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FD82D" w14:textId="34EEA147" w:rsidR="00AD5DA4" w:rsidRPr="009A2574" w:rsidRDefault="00AD5DA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rPr>
      </w:pPr>
      <w:bookmarkStart w:id="0" w:name="_GoBack"/>
      <w:bookmarkEnd w:id="0"/>
      <w:r w:rsidRPr="009A2574">
        <w:rPr>
          <w:rFonts w:ascii="Times New Roman" w:hAnsi="Times New Roman" w:cs="Times New Roman"/>
          <w:noProof/>
          <w:color w:val="000000" w:themeColor="text1"/>
          <w:sz w:val="24"/>
          <w:szCs w:val="24"/>
          <w:lang w:eastAsia="nl-BE"/>
        </w:rPr>
        <w:drawing>
          <wp:anchor distT="0" distB="0" distL="114300" distR="114300" simplePos="0" relativeHeight="251654656" behindDoc="1" locked="0" layoutInCell="1" allowOverlap="1" wp14:anchorId="3892A783" wp14:editId="6D31127F">
            <wp:simplePos x="0" y="0"/>
            <wp:positionH relativeFrom="column">
              <wp:posOffset>-98425</wp:posOffset>
            </wp:positionH>
            <wp:positionV relativeFrom="paragraph">
              <wp:posOffset>152400</wp:posOffset>
            </wp:positionV>
            <wp:extent cx="3025140" cy="1209675"/>
            <wp:effectExtent l="0" t="0" r="3810" b="9525"/>
            <wp:wrapThrough wrapText="bothSides">
              <wp:wrapPolygon edited="0">
                <wp:start x="0" y="0"/>
                <wp:lineTo x="0" y="21430"/>
                <wp:lineTo x="21491" y="21430"/>
                <wp:lineTo x="21491" y="0"/>
                <wp:lineTo x="0" y="0"/>
              </wp:wrapPolygon>
            </wp:wrapThrough>
            <wp:docPr id="2" name="Picture 4" descr="banner_nl.jpeg"/>
            <wp:cNvGraphicFramePr/>
            <a:graphic xmlns:a="http://schemas.openxmlformats.org/drawingml/2006/main">
              <a:graphicData uri="http://schemas.openxmlformats.org/drawingml/2006/picture">
                <pic:pic xmlns:pic="http://schemas.openxmlformats.org/drawingml/2006/picture">
                  <pic:nvPicPr>
                    <pic:cNvPr id="3" name="Picture 4" descr="banner_nl.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1209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2A4EBB2" w14:textId="77777777" w:rsidR="00AD5DA4" w:rsidRPr="009A2574" w:rsidRDefault="00AD5DA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rPr>
      </w:pPr>
    </w:p>
    <w:p w14:paraId="6BF2F217" w14:textId="77777777" w:rsidR="00AD5DA4" w:rsidRPr="009A2574" w:rsidRDefault="00AD5DA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623E41CE" w14:textId="77777777" w:rsidR="00AD5DA4" w:rsidRDefault="00AD5DA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39C378B5" w14:textId="77777777" w:rsidR="00F75C8C" w:rsidRDefault="00F75C8C"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1AFA84A2" w14:textId="77777777" w:rsidR="00F75C8C" w:rsidRDefault="00F75C8C"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0486A07F" w14:textId="77777777" w:rsidR="00F75C8C" w:rsidRDefault="00F75C8C"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17BEFC44" w14:textId="77777777" w:rsidR="00F75C8C" w:rsidRDefault="00F75C8C"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6806540C" w14:textId="77777777" w:rsidR="00B72D44" w:rsidRDefault="00B72D4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55D32F5E" w14:textId="77777777" w:rsidR="00B72D44" w:rsidRDefault="00B72D4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52CFE05F" w14:textId="77777777" w:rsidR="00B72D44" w:rsidRDefault="00B72D4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0BDF8497" w14:textId="77777777" w:rsidR="00B72D44" w:rsidRPr="009A2574" w:rsidRDefault="00B72D44" w:rsidP="00F75C8C">
      <w:pPr>
        <w:autoSpaceDE w:val="0"/>
        <w:autoSpaceDN w:val="0"/>
        <w:adjustRightInd w:val="0"/>
        <w:spacing w:before="120" w:line="276" w:lineRule="auto"/>
        <w:jc w:val="both"/>
        <w:rPr>
          <w:rFonts w:ascii="Times New Roman" w:hAnsi="Times New Roman" w:cs="Times New Roman"/>
          <w:b/>
          <w:i/>
          <w:color w:val="000000" w:themeColor="text1"/>
          <w:sz w:val="24"/>
          <w:szCs w:val="24"/>
          <w:lang w:val="fr-FR"/>
        </w:rPr>
      </w:pPr>
    </w:p>
    <w:p w14:paraId="096F79F2" w14:textId="77777777" w:rsidR="00AD5DA4" w:rsidRPr="00F75C8C" w:rsidRDefault="00AD5DA4" w:rsidP="00B72D44">
      <w:pPr>
        <w:autoSpaceDE w:val="0"/>
        <w:autoSpaceDN w:val="0"/>
        <w:adjustRightInd w:val="0"/>
        <w:spacing w:before="120" w:line="276" w:lineRule="auto"/>
        <w:jc w:val="center"/>
        <w:rPr>
          <w:rFonts w:ascii="Times New Roman" w:hAnsi="Times New Roman" w:cs="Times New Roman"/>
          <w:b/>
          <w:i/>
          <w:color w:val="000000" w:themeColor="text1"/>
          <w:sz w:val="36"/>
          <w:szCs w:val="24"/>
        </w:rPr>
      </w:pPr>
      <w:r w:rsidRPr="00F75C8C">
        <w:rPr>
          <w:rFonts w:ascii="Times New Roman" w:hAnsi="Times New Roman" w:cs="Times New Roman"/>
          <w:b/>
          <w:i/>
          <w:color w:val="000000" w:themeColor="text1"/>
          <w:sz w:val="36"/>
          <w:szCs w:val="24"/>
        </w:rPr>
        <w:t>Rapport retrospectieve case study</w:t>
      </w:r>
    </w:p>
    <w:p w14:paraId="14A5E0EE" w14:textId="77777777" w:rsidR="00AD5DA4" w:rsidRPr="00F75C8C" w:rsidRDefault="00AD5DA4" w:rsidP="00B72D44">
      <w:pPr>
        <w:autoSpaceDE w:val="0"/>
        <w:autoSpaceDN w:val="0"/>
        <w:adjustRightInd w:val="0"/>
        <w:spacing w:before="120" w:line="276" w:lineRule="auto"/>
        <w:jc w:val="center"/>
        <w:rPr>
          <w:rFonts w:ascii="Times New Roman" w:hAnsi="Times New Roman" w:cs="Times New Roman"/>
          <w:b/>
          <w:i/>
          <w:color w:val="000000" w:themeColor="text1"/>
          <w:sz w:val="36"/>
          <w:szCs w:val="24"/>
        </w:rPr>
      </w:pPr>
      <w:r w:rsidRPr="00F75C8C">
        <w:rPr>
          <w:rFonts w:ascii="Times New Roman" w:hAnsi="Times New Roman" w:cs="Times New Roman"/>
          <w:b/>
          <w:i/>
          <w:color w:val="000000" w:themeColor="text1"/>
          <w:sz w:val="36"/>
          <w:szCs w:val="24"/>
        </w:rPr>
        <w:t>« De Mangoboom in Bloei »</w:t>
      </w:r>
    </w:p>
    <w:p w14:paraId="3AB2BDCA" w14:textId="77777777" w:rsidR="00AD5DA4" w:rsidRPr="00F75C8C" w:rsidRDefault="00AD5DA4" w:rsidP="00B72D44">
      <w:pPr>
        <w:spacing w:before="120" w:line="276" w:lineRule="auto"/>
        <w:jc w:val="center"/>
        <w:rPr>
          <w:rFonts w:ascii="Times New Roman" w:hAnsi="Times New Roman" w:cs="Times New Roman"/>
          <w:color w:val="000000" w:themeColor="text1"/>
          <w:sz w:val="36"/>
          <w:szCs w:val="24"/>
        </w:rPr>
      </w:pPr>
      <w:r w:rsidRPr="00F75C8C">
        <w:rPr>
          <w:rFonts w:ascii="Times New Roman" w:hAnsi="Times New Roman" w:cs="Times New Roman"/>
          <w:color w:val="000000" w:themeColor="text1"/>
          <w:sz w:val="36"/>
          <w:szCs w:val="24"/>
        </w:rPr>
        <w:t>Pascal Debruyne</w:t>
      </w:r>
      <w:r w:rsidR="002D72A4" w:rsidRPr="00F75C8C">
        <w:rPr>
          <w:rFonts w:ascii="Times New Roman" w:hAnsi="Times New Roman" w:cs="Times New Roman"/>
          <w:color w:val="000000" w:themeColor="text1"/>
          <w:sz w:val="36"/>
          <w:szCs w:val="24"/>
        </w:rPr>
        <w:t xml:space="preserve"> en Stijn Oosterlynck</w:t>
      </w:r>
    </w:p>
    <w:p w14:paraId="72D57E22" w14:textId="77777777" w:rsidR="00B72D44" w:rsidRDefault="00B72D44" w:rsidP="00F75C8C">
      <w:pPr>
        <w:spacing w:before="120" w:line="276" w:lineRule="auto"/>
        <w:jc w:val="both"/>
        <w:rPr>
          <w:rFonts w:ascii="Times New Roman" w:hAnsi="Times New Roman" w:cs="Times New Roman"/>
          <w:color w:val="000000" w:themeColor="text1"/>
          <w:sz w:val="24"/>
          <w:szCs w:val="24"/>
        </w:rPr>
      </w:pPr>
    </w:p>
    <w:p w14:paraId="21CD0F47" w14:textId="77777777" w:rsidR="00B72D44" w:rsidRDefault="00B72D44" w:rsidP="00F75C8C">
      <w:pPr>
        <w:spacing w:before="120" w:line="276" w:lineRule="auto"/>
        <w:jc w:val="both"/>
        <w:rPr>
          <w:rFonts w:ascii="Times New Roman" w:hAnsi="Times New Roman" w:cs="Times New Roman"/>
          <w:color w:val="000000" w:themeColor="text1"/>
          <w:sz w:val="24"/>
          <w:szCs w:val="24"/>
        </w:rPr>
      </w:pPr>
    </w:p>
    <w:p w14:paraId="0354D677" w14:textId="77777777" w:rsidR="00B72D44" w:rsidRDefault="00B72D44" w:rsidP="00F75C8C">
      <w:pPr>
        <w:spacing w:before="120" w:line="276" w:lineRule="auto"/>
        <w:jc w:val="both"/>
        <w:rPr>
          <w:rFonts w:ascii="Times New Roman" w:hAnsi="Times New Roman" w:cs="Times New Roman"/>
          <w:color w:val="000000" w:themeColor="text1"/>
          <w:sz w:val="24"/>
          <w:szCs w:val="24"/>
        </w:rPr>
      </w:pPr>
    </w:p>
    <w:p w14:paraId="68B44D4C" w14:textId="77777777" w:rsidR="00B72D44" w:rsidRDefault="00B72D44" w:rsidP="00F75C8C">
      <w:pPr>
        <w:spacing w:before="120" w:line="276" w:lineRule="auto"/>
        <w:jc w:val="both"/>
        <w:rPr>
          <w:rFonts w:ascii="Times New Roman" w:hAnsi="Times New Roman" w:cs="Times New Roman"/>
          <w:color w:val="000000" w:themeColor="text1"/>
          <w:sz w:val="24"/>
          <w:szCs w:val="24"/>
        </w:rPr>
      </w:pPr>
    </w:p>
    <w:p w14:paraId="18EE53CC" w14:textId="77777777" w:rsidR="00B72D44" w:rsidRDefault="00B72D44" w:rsidP="00F75C8C">
      <w:pPr>
        <w:spacing w:before="120" w:line="276" w:lineRule="auto"/>
        <w:jc w:val="both"/>
        <w:rPr>
          <w:rFonts w:ascii="Times New Roman" w:hAnsi="Times New Roman" w:cs="Times New Roman"/>
          <w:color w:val="000000" w:themeColor="text1"/>
          <w:sz w:val="24"/>
          <w:szCs w:val="24"/>
        </w:rPr>
      </w:pPr>
    </w:p>
    <w:p w14:paraId="0A1182C4" w14:textId="77777777" w:rsidR="00B72D44" w:rsidRPr="009A2574" w:rsidRDefault="00B72D44" w:rsidP="00F75C8C">
      <w:pPr>
        <w:spacing w:before="120" w:line="276" w:lineRule="auto"/>
        <w:jc w:val="both"/>
        <w:rPr>
          <w:rFonts w:ascii="Times New Roman" w:hAnsi="Times New Roman" w:cs="Times New Roman"/>
          <w:color w:val="000000" w:themeColor="text1"/>
          <w:sz w:val="24"/>
          <w:szCs w:val="24"/>
        </w:rPr>
      </w:pPr>
    </w:p>
    <w:p w14:paraId="6645D0F4" w14:textId="0E01FC49" w:rsidR="00AD5DA4" w:rsidRPr="009A2574" w:rsidRDefault="00B72D44" w:rsidP="00F75C8C">
      <w:pPr>
        <w:spacing w:before="12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September 2016</w:t>
      </w:r>
    </w:p>
    <w:p w14:paraId="1F6E20D8" w14:textId="77777777" w:rsidR="00AD5DA4" w:rsidRPr="009A2574" w:rsidRDefault="00AD5DA4" w:rsidP="00F75C8C">
      <w:pPr>
        <w:spacing w:before="120"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www.solidariteitdiversiteit.be</w:t>
      </w:r>
    </w:p>
    <w:p w14:paraId="5EEED024" w14:textId="77777777" w:rsidR="00AD5DA4" w:rsidRPr="009A2574" w:rsidRDefault="00AD5DA4" w:rsidP="00F75C8C">
      <w:pPr>
        <w:spacing w:before="120" w:line="276" w:lineRule="auto"/>
        <w:jc w:val="both"/>
        <w:rPr>
          <w:rFonts w:ascii="Times New Roman" w:hAnsi="Times New Roman" w:cs="Times New Roman"/>
          <w:noProof/>
          <w:color w:val="000000" w:themeColor="text1"/>
          <w:sz w:val="24"/>
          <w:szCs w:val="24"/>
          <w:lang w:eastAsia="nl-BE"/>
        </w:rPr>
      </w:pPr>
      <w:r w:rsidRPr="009A2574">
        <w:rPr>
          <w:rFonts w:ascii="Times New Roman" w:eastAsia="Times New Roman" w:hAnsi="Times New Roman" w:cs="Times New Roman"/>
          <w:color w:val="000000" w:themeColor="text1"/>
          <w:sz w:val="24"/>
          <w:szCs w:val="24"/>
        </w:rPr>
        <w:t>Met steun van IWT – Agentschap voor Innovatie door Wetenschap en Technologie</w:t>
      </w:r>
      <w:r w:rsidRPr="009A2574">
        <w:rPr>
          <w:rFonts w:ascii="Times New Roman" w:hAnsi="Times New Roman" w:cs="Times New Roman"/>
          <w:noProof/>
          <w:color w:val="000000" w:themeColor="text1"/>
          <w:sz w:val="24"/>
          <w:szCs w:val="24"/>
          <w:lang w:eastAsia="nl-BE"/>
        </w:rPr>
        <w:t xml:space="preserve"> </w:t>
      </w:r>
    </w:p>
    <w:p w14:paraId="0AB3CE79" w14:textId="77777777" w:rsidR="00AD5DA4" w:rsidRPr="009A2574" w:rsidRDefault="00AD5DA4" w:rsidP="00F75C8C">
      <w:pPr>
        <w:spacing w:before="120" w:line="276" w:lineRule="auto"/>
        <w:jc w:val="both"/>
        <w:rPr>
          <w:rFonts w:ascii="Times New Roman" w:hAnsi="Times New Roman" w:cs="Times New Roman"/>
          <w:noProof/>
          <w:color w:val="000000" w:themeColor="text1"/>
          <w:position w:val="-17"/>
          <w:sz w:val="24"/>
          <w:szCs w:val="24"/>
          <w:lang w:eastAsia="nl-BE"/>
        </w:rPr>
      </w:pPr>
    </w:p>
    <w:p w14:paraId="06470B0A" w14:textId="77777777" w:rsidR="005469BD" w:rsidRPr="009A2574" w:rsidRDefault="00AD5DA4" w:rsidP="00F75C8C">
      <w:pPr>
        <w:spacing w:before="120" w:line="276" w:lineRule="auto"/>
        <w:jc w:val="both"/>
        <w:rPr>
          <w:rFonts w:ascii="Times New Roman" w:hAnsi="Times New Roman" w:cs="Times New Roman"/>
          <w:color w:val="000000" w:themeColor="text1"/>
          <w:sz w:val="24"/>
          <w:szCs w:val="24"/>
        </w:rPr>
      </w:pPr>
      <w:r w:rsidRPr="009A2574">
        <w:rPr>
          <w:rFonts w:ascii="Times New Roman" w:hAnsi="Times New Roman" w:cs="Times New Roman"/>
          <w:noProof/>
          <w:color w:val="000000" w:themeColor="text1"/>
          <w:sz w:val="24"/>
          <w:szCs w:val="24"/>
          <w:lang w:eastAsia="nl-BE"/>
        </w:rPr>
        <w:drawing>
          <wp:anchor distT="0" distB="0" distL="114300" distR="114300" simplePos="0" relativeHeight="251663872" behindDoc="1" locked="0" layoutInCell="1" allowOverlap="1" wp14:anchorId="0E9F7E09" wp14:editId="17B2E854">
            <wp:simplePos x="0" y="0"/>
            <wp:positionH relativeFrom="margin">
              <wp:posOffset>5125085</wp:posOffset>
            </wp:positionH>
            <wp:positionV relativeFrom="paragraph">
              <wp:posOffset>83185</wp:posOffset>
            </wp:positionV>
            <wp:extent cx="597535" cy="403225"/>
            <wp:effectExtent l="0" t="0" r="0" b="0"/>
            <wp:wrapThrough wrapText="bothSides">
              <wp:wrapPolygon edited="0">
                <wp:start x="0" y="0"/>
                <wp:lineTo x="0" y="20409"/>
                <wp:lineTo x="20659" y="20409"/>
                <wp:lineTo x="20659" y="0"/>
                <wp:lineTo x="0" y="0"/>
              </wp:wrapPolygon>
            </wp:wrapThrough>
            <wp:docPr id="5" name="Picture 5" descr="iwt_logozondertekst_300dpi.jpg"/>
            <wp:cNvGraphicFramePr/>
            <a:graphic xmlns:a="http://schemas.openxmlformats.org/drawingml/2006/main">
              <a:graphicData uri="http://schemas.openxmlformats.org/drawingml/2006/picture">
                <pic:pic xmlns:pic="http://schemas.openxmlformats.org/drawingml/2006/picture">
                  <pic:nvPicPr>
                    <pic:cNvPr id="49" name="Picture 49" descr="iwt_logozondertekst_300dpi.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535" cy="403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A2574">
        <w:rPr>
          <w:rFonts w:ascii="Times New Roman" w:hAnsi="Times New Roman" w:cs="Times New Roman"/>
          <w:noProof/>
          <w:color w:val="000000" w:themeColor="text1"/>
          <w:position w:val="-17"/>
          <w:sz w:val="24"/>
          <w:szCs w:val="24"/>
          <w:lang w:eastAsia="nl-BE"/>
        </w:rPr>
        <w:drawing>
          <wp:inline distT="0" distB="0" distL="0" distR="0" wp14:anchorId="458795D0" wp14:editId="7D8B2859">
            <wp:extent cx="4974336" cy="585216"/>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974336" cy="585216"/>
                    </a:xfrm>
                    <a:prstGeom prst="rect">
                      <a:avLst/>
                    </a:prstGeom>
                  </pic:spPr>
                </pic:pic>
              </a:graphicData>
            </a:graphic>
          </wp:inline>
        </w:drawing>
      </w:r>
    </w:p>
    <w:p w14:paraId="428D3AAF" w14:textId="77777777" w:rsidR="000C1232" w:rsidRPr="009A2574" w:rsidRDefault="000C1232" w:rsidP="00F75C8C">
      <w:pPr>
        <w:spacing w:line="276" w:lineRule="auto"/>
        <w:jc w:val="both"/>
        <w:rPr>
          <w:rFonts w:ascii="Times New Roman" w:hAnsi="Times New Roman" w:cs="Times New Roman"/>
          <w:b/>
          <w:color w:val="000000" w:themeColor="text1"/>
          <w:sz w:val="24"/>
          <w:szCs w:val="24"/>
        </w:rPr>
      </w:pPr>
      <w:r w:rsidRPr="009A2574">
        <w:rPr>
          <w:rFonts w:ascii="Times New Roman" w:hAnsi="Times New Roman" w:cs="Times New Roman"/>
          <w:b/>
          <w:color w:val="000000" w:themeColor="text1"/>
          <w:sz w:val="24"/>
          <w:szCs w:val="24"/>
        </w:rPr>
        <w:br w:type="page"/>
      </w:r>
    </w:p>
    <w:sdt>
      <w:sdtPr>
        <w:rPr>
          <w:rFonts w:asciiTheme="minorHAnsi" w:eastAsiaTheme="minorEastAsia" w:hAnsiTheme="minorHAnsi" w:cstheme="minorBidi"/>
          <w:color w:val="auto"/>
          <w:sz w:val="20"/>
          <w:szCs w:val="20"/>
        </w:rPr>
        <w:id w:val="1018974747"/>
        <w:docPartObj>
          <w:docPartGallery w:val="Table of Contents"/>
          <w:docPartUnique/>
        </w:docPartObj>
      </w:sdtPr>
      <w:sdtEndPr>
        <w:rPr>
          <w:b/>
          <w:bCs/>
          <w:noProof/>
        </w:rPr>
      </w:sdtEndPr>
      <w:sdtContent>
        <w:p w14:paraId="01ED9DE9" w14:textId="5C5E07CF" w:rsidR="002B68BE" w:rsidRDefault="002B68BE">
          <w:pPr>
            <w:pStyle w:val="Kopvaninhoudsopgave"/>
          </w:pPr>
          <w:r>
            <w:t>Table of Contents</w:t>
          </w:r>
        </w:p>
        <w:p w14:paraId="06890952" w14:textId="77777777" w:rsidR="002B68BE" w:rsidRDefault="002B68BE">
          <w:pPr>
            <w:pStyle w:val="Inhopg1"/>
            <w:tabs>
              <w:tab w:val="left" w:pos="400"/>
              <w:tab w:val="right" w:leader="dot" w:pos="9062"/>
            </w:tabs>
            <w:rPr>
              <w:noProof/>
              <w:sz w:val="22"/>
              <w:szCs w:val="22"/>
              <w:lang w:val="en-US"/>
            </w:rPr>
          </w:pPr>
          <w:r>
            <w:fldChar w:fldCharType="begin"/>
          </w:r>
          <w:r>
            <w:instrText xml:space="preserve"> TOC \o "1-3" \h \z \u </w:instrText>
          </w:r>
          <w:r>
            <w:fldChar w:fldCharType="separate"/>
          </w:r>
          <w:hyperlink w:anchor="_Toc460940142" w:history="1">
            <w:r w:rsidRPr="00B52732">
              <w:rPr>
                <w:rStyle w:val="Hyperlink"/>
                <w:rFonts w:ascii="Calibri" w:hAnsi="Calibri"/>
                <w:b/>
                <w:bCs/>
                <w:noProof/>
                <w:color w:val="034990" w:themeColor="hyperlink" w:themeShade="BF"/>
                <w:lang w:val="nl-NL" w:eastAsia="nl-NL"/>
              </w:rPr>
              <w:t>1.</w:t>
            </w:r>
            <w:r>
              <w:rPr>
                <w:noProof/>
                <w:sz w:val="22"/>
                <w:szCs w:val="22"/>
                <w:lang w:val="en-US"/>
              </w:rPr>
              <w:tab/>
            </w:r>
            <w:r w:rsidRPr="00B52732">
              <w:rPr>
                <w:rStyle w:val="Hyperlink"/>
                <w:rFonts w:ascii="Calibri" w:hAnsi="Calibri"/>
                <w:b/>
                <w:bCs/>
                <w:noProof/>
                <w:color w:val="034990" w:themeColor="hyperlink" w:themeShade="BF"/>
                <w:lang w:val="nl-NL" w:eastAsia="nl-NL"/>
              </w:rPr>
              <w:t>Inleiding</w:t>
            </w:r>
            <w:r>
              <w:rPr>
                <w:noProof/>
                <w:webHidden/>
              </w:rPr>
              <w:tab/>
            </w:r>
            <w:r>
              <w:rPr>
                <w:noProof/>
                <w:webHidden/>
              </w:rPr>
              <w:fldChar w:fldCharType="begin"/>
            </w:r>
            <w:r>
              <w:rPr>
                <w:noProof/>
                <w:webHidden/>
              </w:rPr>
              <w:instrText xml:space="preserve"> PAGEREF _Toc460940142 \h </w:instrText>
            </w:r>
            <w:r>
              <w:rPr>
                <w:noProof/>
                <w:webHidden/>
              </w:rPr>
            </w:r>
            <w:r>
              <w:rPr>
                <w:noProof/>
                <w:webHidden/>
              </w:rPr>
              <w:fldChar w:fldCharType="separate"/>
            </w:r>
            <w:r>
              <w:rPr>
                <w:noProof/>
                <w:webHidden/>
              </w:rPr>
              <w:t>3</w:t>
            </w:r>
            <w:r>
              <w:rPr>
                <w:noProof/>
                <w:webHidden/>
              </w:rPr>
              <w:fldChar w:fldCharType="end"/>
            </w:r>
          </w:hyperlink>
        </w:p>
        <w:p w14:paraId="52374AA8" w14:textId="77777777" w:rsidR="002B68BE" w:rsidRDefault="009B1E23">
          <w:pPr>
            <w:pStyle w:val="Inhopg1"/>
            <w:tabs>
              <w:tab w:val="left" w:pos="400"/>
              <w:tab w:val="right" w:leader="dot" w:pos="9062"/>
            </w:tabs>
            <w:rPr>
              <w:noProof/>
              <w:sz w:val="22"/>
              <w:szCs w:val="22"/>
              <w:lang w:val="en-US"/>
            </w:rPr>
          </w:pPr>
          <w:hyperlink w:anchor="_Toc460940143" w:history="1">
            <w:r w:rsidR="002B68BE" w:rsidRPr="00B52732">
              <w:rPr>
                <w:rStyle w:val="Hyperlink"/>
                <w:rFonts w:ascii="Calibri" w:hAnsi="Calibri"/>
                <w:b/>
                <w:bCs/>
                <w:noProof/>
                <w:color w:val="034990" w:themeColor="hyperlink" w:themeShade="BF"/>
                <w:lang w:val="nl-NL" w:eastAsia="nl-NL"/>
              </w:rPr>
              <w:t>2.</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Beschrijving in context</w:t>
            </w:r>
            <w:r w:rsidR="002B68BE">
              <w:rPr>
                <w:noProof/>
                <w:webHidden/>
              </w:rPr>
              <w:tab/>
            </w:r>
            <w:r w:rsidR="002B68BE">
              <w:rPr>
                <w:noProof/>
                <w:webHidden/>
              </w:rPr>
              <w:fldChar w:fldCharType="begin"/>
            </w:r>
            <w:r w:rsidR="002B68BE">
              <w:rPr>
                <w:noProof/>
                <w:webHidden/>
              </w:rPr>
              <w:instrText xml:space="preserve"> PAGEREF _Toc460940143 \h </w:instrText>
            </w:r>
            <w:r w:rsidR="002B68BE">
              <w:rPr>
                <w:noProof/>
                <w:webHidden/>
              </w:rPr>
            </w:r>
            <w:r w:rsidR="002B68BE">
              <w:rPr>
                <w:noProof/>
                <w:webHidden/>
              </w:rPr>
              <w:fldChar w:fldCharType="separate"/>
            </w:r>
            <w:r w:rsidR="002B68BE">
              <w:rPr>
                <w:noProof/>
                <w:webHidden/>
              </w:rPr>
              <w:t>8</w:t>
            </w:r>
            <w:r w:rsidR="002B68BE">
              <w:rPr>
                <w:noProof/>
                <w:webHidden/>
              </w:rPr>
              <w:fldChar w:fldCharType="end"/>
            </w:r>
          </w:hyperlink>
        </w:p>
        <w:p w14:paraId="2E37EDE4" w14:textId="77777777" w:rsidR="002B68BE" w:rsidRDefault="009B1E23">
          <w:pPr>
            <w:pStyle w:val="Inhopg1"/>
            <w:tabs>
              <w:tab w:val="left" w:pos="400"/>
              <w:tab w:val="right" w:leader="dot" w:pos="9062"/>
            </w:tabs>
            <w:rPr>
              <w:noProof/>
              <w:sz w:val="22"/>
              <w:szCs w:val="22"/>
              <w:lang w:val="en-US"/>
            </w:rPr>
          </w:pPr>
          <w:hyperlink w:anchor="_Toc460940144" w:history="1">
            <w:r w:rsidR="002B68BE" w:rsidRPr="00B52732">
              <w:rPr>
                <w:rStyle w:val="Hyperlink"/>
                <w:rFonts w:ascii="Calibri" w:hAnsi="Calibri"/>
                <w:b/>
                <w:bCs/>
                <w:noProof/>
                <w:color w:val="034990" w:themeColor="hyperlink" w:themeShade="BF"/>
                <w:lang w:val="nl-NL" w:eastAsia="nl-NL"/>
              </w:rPr>
              <w:t>3.</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Diversiteit</w:t>
            </w:r>
            <w:r w:rsidR="002B68BE">
              <w:rPr>
                <w:noProof/>
                <w:webHidden/>
              </w:rPr>
              <w:tab/>
            </w:r>
            <w:r w:rsidR="002B68BE">
              <w:rPr>
                <w:noProof/>
                <w:webHidden/>
              </w:rPr>
              <w:fldChar w:fldCharType="begin"/>
            </w:r>
            <w:r w:rsidR="002B68BE">
              <w:rPr>
                <w:noProof/>
                <w:webHidden/>
              </w:rPr>
              <w:instrText xml:space="preserve"> PAGEREF _Toc460940144 \h </w:instrText>
            </w:r>
            <w:r w:rsidR="002B68BE">
              <w:rPr>
                <w:noProof/>
                <w:webHidden/>
              </w:rPr>
            </w:r>
            <w:r w:rsidR="002B68BE">
              <w:rPr>
                <w:noProof/>
                <w:webHidden/>
              </w:rPr>
              <w:fldChar w:fldCharType="separate"/>
            </w:r>
            <w:r w:rsidR="002B68BE">
              <w:rPr>
                <w:noProof/>
                <w:webHidden/>
              </w:rPr>
              <w:t>13</w:t>
            </w:r>
            <w:r w:rsidR="002B68BE">
              <w:rPr>
                <w:noProof/>
                <w:webHidden/>
              </w:rPr>
              <w:fldChar w:fldCharType="end"/>
            </w:r>
          </w:hyperlink>
        </w:p>
        <w:p w14:paraId="32AE1C05" w14:textId="77777777" w:rsidR="002B68BE" w:rsidRDefault="009B1E23">
          <w:pPr>
            <w:pStyle w:val="Inhopg1"/>
            <w:tabs>
              <w:tab w:val="left" w:pos="400"/>
              <w:tab w:val="right" w:leader="dot" w:pos="9062"/>
            </w:tabs>
            <w:rPr>
              <w:noProof/>
              <w:sz w:val="22"/>
              <w:szCs w:val="22"/>
              <w:lang w:val="en-US"/>
            </w:rPr>
          </w:pPr>
          <w:hyperlink w:anchor="_Toc460940145" w:history="1">
            <w:r w:rsidR="002B68BE" w:rsidRPr="00B52732">
              <w:rPr>
                <w:rStyle w:val="Hyperlink"/>
                <w:rFonts w:ascii="Calibri" w:hAnsi="Calibri"/>
                <w:b/>
                <w:bCs/>
                <w:noProof/>
                <w:color w:val="034990" w:themeColor="hyperlink" w:themeShade="BF"/>
                <w:lang w:val="nl-NL" w:eastAsia="nl-NL"/>
              </w:rPr>
              <w:t>4.</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Interpersoonlijke praktijken van solidariteit</w:t>
            </w:r>
            <w:r w:rsidR="002B68BE">
              <w:rPr>
                <w:noProof/>
                <w:webHidden/>
              </w:rPr>
              <w:tab/>
            </w:r>
            <w:r w:rsidR="002B68BE">
              <w:rPr>
                <w:noProof/>
                <w:webHidden/>
              </w:rPr>
              <w:fldChar w:fldCharType="begin"/>
            </w:r>
            <w:r w:rsidR="002B68BE">
              <w:rPr>
                <w:noProof/>
                <w:webHidden/>
              </w:rPr>
              <w:instrText xml:space="preserve"> PAGEREF _Toc460940145 \h </w:instrText>
            </w:r>
            <w:r w:rsidR="002B68BE">
              <w:rPr>
                <w:noProof/>
                <w:webHidden/>
              </w:rPr>
            </w:r>
            <w:r w:rsidR="002B68BE">
              <w:rPr>
                <w:noProof/>
                <w:webHidden/>
              </w:rPr>
              <w:fldChar w:fldCharType="separate"/>
            </w:r>
            <w:r w:rsidR="002B68BE">
              <w:rPr>
                <w:noProof/>
                <w:webHidden/>
              </w:rPr>
              <w:t>15</w:t>
            </w:r>
            <w:r w:rsidR="002B68BE">
              <w:rPr>
                <w:noProof/>
                <w:webHidden/>
              </w:rPr>
              <w:fldChar w:fldCharType="end"/>
            </w:r>
          </w:hyperlink>
        </w:p>
        <w:p w14:paraId="5C75BDA3" w14:textId="77777777" w:rsidR="002B68BE" w:rsidRDefault="009B1E23">
          <w:pPr>
            <w:pStyle w:val="Inhopg1"/>
            <w:tabs>
              <w:tab w:val="left" w:pos="400"/>
              <w:tab w:val="right" w:leader="dot" w:pos="9062"/>
            </w:tabs>
            <w:rPr>
              <w:noProof/>
              <w:sz w:val="22"/>
              <w:szCs w:val="22"/>
              <w:lang w:val="en-US"/>
            </w:rPr>
          </w:pPr>
          <w:hyperlink w:anchor="_Toc460940146" w:history="1">
            <w:r w:rsidR="002B68BE" w:rsidRPr="00B52732">
              <w:rPr>
                <w:rStyle w:val="Hyperlink"/>
                <w:rFonts w:ascii="Calibri" w:hAnsi="Calibri"/>
                <w:b/>
                <w:bCs/>
                <w:noProof/>
                <w:lang w:val="nl-NL" w:eastAsia="nl-NL"/>
              </w:rPr>
              <w:t>5.</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Burgerschapspraktijken</w:t>
            </w:r>
            <w:r w:rsidR="002B68BE">
              <w:rPr>
                <w:noProof/>
                <w:webHidden/>
              </w:rPr>
              <w:tab/>
            </w:r>
            <w:r w:rsidR="002B68BE">
              <w:rPr>
                <w:noProof/>
                <w:webHidden/>
              </w:rPr>
              <w:fldChar w:fldCharType="begin"/>
            </w:r>
            <w:r w:rsidR="002B68BE">
              <w:rPr>
                <w:noProof/>
                <w:webHidden/>
              </w:rPr>
              <w:instrText xml:space="preserve"> PAGEREF _Toc460940146 \h </w:instrText>
            </w:r>
            <w:r w:rsidR="002B68BE">
              <w:rPr>
                <w:noProof/>
                <w:webHidden/>
              </w:rPr>
            </w:r>
            <w:r w:rsidR="002B68BE">
              <w:rPr>
                <w:noProof/>
                <w:webHidden/>
              </w:rPr>
              <w:fldChar w:fldCharType="separate"/>
            </w:r>
            <w:r w:rsidR="002B68BE">
              <w:rPr>
                <w:noProof/>
                <w:webHidden/>
              </w:rPr>
              <w:t>19</w:t>
            </w:r>
            <w:r w:rsidR="002B68BE">
              <w:rPr>
                <w:noProof/>
                <w:webHidden/>
              </w:rPr>
              <w:fldChar w:fldCharType="end"/>
            </w:r>
          </w:hyperlink>
        </w:p>
        <w:p w14:paraId="2BF8FD8B" w14:textId="77777777" w:rsidR="002B68BE" w:rsidRDefault="009B1E23">
          <w:pPr>
            <w:pStyle w:val="Inhopg2"/>
            <w:tabs>
              <w:tab w:val="right" w:leader="dot" w:pos="9062"/>
            </w:tabs>
            <w:rPr>
              <w:noProof/>
              <w:sz w:val="22"/>
              <w:szCs w:val="22"/>
              <w:lang w:val="en-US"/>
            </w:rPr>
          </w:pPr>
          <w:hyperlink w:anchor="_Toc460940147" w:history="1">
            <w:r w:rsidR="002B68BE" w:rsidRPr="00B52732">
              <w:rPr>
                <w:rStyle w:val="Hyperlink"/>
                <w:rFonts w:ascii="Calibri" w:hAnsi="Calibri"/>
                <w:b/>
                <w:bCs/>
                <w:i/>
                <w:noProof/>
                <w:color w:val="034990" w:themeColor="hyperlink" w:themeShade="BF"/>
                <w:lang w:val="nl-NL" w:eastAsia="nl-NL"/>
              </w:rPr>
              <w:t>5.1. Culturele erkenning</w:t>
            </w:r>
            <w:r w:rsidR="002B68BE">
              <w:rPr>
                <w:noProof/>
                <w:webHidden/>
              </w:rPr>
              <w:tab/>
            </w:r>
            <w:r w:rsidR="002B68BE">
              <w:rPr>
                <w:noProof/>
                <w:webHidden/>
              </w:rPr>
              <w:fldChar w:fldCharType="begin"/>
            </w:r>
            <w:r w:rsidR="002B68BE">
              <w:rPr>
                <w:noProof/>
                <w:webHidden/>
              </w:rPr>
              <w:instrText xml:space="preserve"> PAGEREF _Toc460940147 \h </w:instrText>
            </w:r>
            <w:r w:rsidR="002B68BE">
              <w:rPr>
                <w:noProof/>
                <w:webHidden/>
              </w:rPr>
            </w:r>
            <w:r w:rsidR="002B68BE">
              <w:rPr>
                <w:noProof/>
                <w:webHidden/>
              </w:rPr>
              <w:fldChar w:fldCharType="separate"/>
            </w:r>
            <w:r w:rsidR="002B68BE">
              <w:rPr>
                <w:noProof/>
                <w:webHidden/>
              </w:rPr>
              <w:t>19</w:t>
            </w:r>
            <w:r w:rsidR="002B68BE">
              <w:rPr>
                <w:noProof/>
                <w:webHidden/>
              </w:rPr>
              <w:fldChar w:fldCharType="end"/>
            </w:r>
          </w:hyperlink>
        </w:p>
        <w:p w14:paraId="0A23837C" w14:textId="77777777" w:rsidR="002B68BE" w:rsidRDefault="009B1E23">
          <w:pPr>
            <w:pStyle w:val="Inhopg2"/>
            <w:tabs>
              <w:tab w:val="left" w:pos="880"/>
              <w:tab w:val="right" w:leader="dot" w:pos="9062"/>
            </w:tabs>
            <w:rPr>
              <w:noProof/>
              <w:sz w:val="22"/>
              <w:szCs w:val="22"/>
              <w:lang w:val="en-US"/>
            </w:rPr>
          </w:pPr>
          <w:hyperlink w:anchor="_Toc460940148" w:history="1">
            <w:r w:rsidR="002B68BE" w:rsidRPr="00B52732">
              <w:rPr>
                <w:rStyle w:val="Hyperlink"/>
                <w:rFonts w:ascii="Calibri" w:hAnsi="Calibri"/>
                <w:b/>
                <w:bCs/>
                <w:i/>
                <w:noProof/>
                <w:color w:val="034990" w:themeColor="hyperlink" w:themeShade="BF"/>
                <w:lang w:val="nl-NL" w:eastAsia="nl-NL"/>
              </w:rPr>
              <w:t>5.2.</w:t>
            </w:r>
            <w:r w:rsidR="002B68BE">
              <w:rPr>
                <w:noProof/>
                <w:sz w:val="22"/>
                <w:szCs w:val="22"/>
                <w:lang w:val="en-US"/>
              </w:rPr>
              <w:tab/>
            </w:r>
            <w:r w:rsidR="002B68BE" w:rsidRPr="00B52732">
              <w:rPr>
                <w:rStyle w:val="Hyperlink"/>
                <w:rFonts w:ascii="Calibri" w:hAnsi="Calibri"/>
                <w:b/>
                <w:bCs/>
                <w:i/>
                <w:noProof/>
                <w:color w:val="034990" w:themeColor="hyperlink" w:themeShade="BF"/>
                <w:lang w:val="nl-NL" w:eastAsia="nl-NL"/>
              </w:rPr>
              <w:t>Politieke vertegenwoordiging</w:t>
            </w:r>
            <w:r w:rsidR="002B68BE">
              <w:rPr>
                <w:noProof/>
                <w:webHidden/>
              </w:rPr>
              <w:tab/>
            </w:r>
            <w:r w:rsidR="002B68BE">
              <w:rPr>
                <w:noProof/>
                <w:webHidden/>
              </w:rPr>
              <w:fldChar w:fldCharType="begin"/>
            </w:r>
            <w:r w:rsidR="002B68BE">
              <w:rPr>
                <w:noProof/>
                <w:webHidden/>
              </w:rPr>
              <w:instrText xml:space="preserve"> PAGEREF _Toc460940148 \h </w:instrText>
            </w:r>
            <w:r w:rsidR="002B68BE">
              <w:rPr>
                <w:noProof/>
                <w:webHidden/>
              </w:rPr>
            </w:r>
            <w:r w:rsidR="002B68BE">
              <w:rPr>
                <w:noProof/>
                <w:webHidden/>
              </w:rPr>
              <w:fldChar w:fldCharType="separate"/>
            </w:r>
            <w:r w:rsidR="002B68BE">
              <w:rPr>
                <w:noProof/>
                <w:webHidden/>
              </w:rPr>
              <w:t>20</w:t>
            </w:r>
            <w:r w:rsidR="002B68BE">
              <w:rPr>
                <w:noProof/>
                <w:webHidden/>
              </w:rPr>
              <w:fldChar w:fldCharType="end"/>
            </w:r>
          </w:hyperlink>
        </w:p>
        <w:p w14:paraId="0F77D230" w14:textId="77777777" w:rsidR="002B68BE" w:rsidRDefault="009B1E23">
          <w:pPr>
            <w:pStyle w:val="Inhopg2"/>
            <w:tabs>
              <w:tab w:val="right" w:leader="dot" w:pos="9062"/>
            </w:tabs>
            <w:rPr>
              <w:noProof/>
              <w:sz w:val="22"/>
              <w:szCs w:val="22"/>
              <w:lang w:val="en-US"/>
            </w:rPr>
          </w:pPr>
          <w:hyperlink w:anchor="_Toc460940149" w:history="1">
            <w:r w:rsidR="002B68BE" w:rsidRPr="00B52732">
              <w:rPr>
                <w:rStyle w:val="Hyperlink"/>
                <w:rFonts w:ascii="Calibri" w:hAnsi="Calibri"/>
                <w:b/>
                <w:bCs/>
                <w:i/>
                <w:noProof/>
                <w:color w:val="034990" w:themeColor="hyperlink" w:themeShade="BF"/>
                <w:lang w:val="nl-NL" w:eastAsia="nl-NL"/>
              </w:rPr>
              <w:t>5.3. Economische herverdeling</w:t>
            </w:r>
            <w:r w:rsidR="002B68BE">
              <w:rPr>
                <w:noProof/>
                <w:webHidden/>
              </w:rPr>
              <w:tab/>
            </w:r>
            <w:r w:rsidR="002B68BE">
              <w:rPr>
                <w:noProof/>
                <w:webHidden/>
              </w:rPr>
              <w:fldChar w:fldCharType="begin"/>
            </w:r>
            <w:r w:rsidR="002B68BE">
              <w:rPr>
                <w:noProof/>
                <w:webHidden/>
              </w:rPr>
              <w:instrText xml:space="preserve"> PAGEREF _Toc460940149 \h </w:instrText>
            </w:r>
            <w:r w:rsidR="002B68BE">
              <w:rPr>
                <w:noProof/>
                <w:webHidden/>
              </w:rPr>
            </w:r>
            <w:r w:rsidR="002B68BE">
              <w:rPr>
                <w:noProof/>
                <w:webHidden/>
              </w:rPr>
              <w:fldChar w:fldCharType="separate"/>
            </w:r>
            <w:r w:rsidR="002B68BE">
              <w:rPr>
                <w:noProof/>
                <w:webHidden/>
              </w:rPr>
              <w:t>22</w:t>
            </w:r>
            <w:r w:rsidR="002B68BE">
              <w:rPr>
                <w:noProof/>
                <w:webHidden/>
              </w:rPr>
              <w:fldChar w:fldCharType="end"/>
            </w:r>
          </w:hyperlink>
        </w:p>
        <w:p w14:paraId="02C74060" w14:textId="77777777" w:rsidR="002B68BE" w:rsidRDefault="009B1E23">
          <w:pPr>
            <w:pStyle w:val="Inhopg1"/>
            <w:tabs>
              <w:tab w:val="left" w:pos="400"/>
              <w:tab w:val="right" w:leader="dot" w:pos="9062"/>
            </w:tabs>
            <w:rPr>
              <w:noProof/>
              <w:sz w:val="22"/>
              <w:szCs w:val="22"/>
              <w:lang w:val="en-US"/>
            </w:rPr>
          </w:pPr>
          <w:hyperlink w:anchor="_Toc460940150" w:history="1">
            <w:r w:rsidR="002B68BE" w:rsidRPr="00B52732">
              <w:rPr>
                <w:rStyle w:val="Hyperlink"/>
                <w:rFonts w:ascii="Calibri" w:hAnsi="Calibri"/>
                <w:b/>
                <w:bCs/>
                <w:noProof/>
                <w:color w:val="034990" w:themeColor="hyperlink" w:themeShade="BF"/>
                <w:lang w:val="nl-NL" w:eastAsia="nl-NL"/>
              </w:rPr>
              <w:t>6.</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Bronnen van solidariteit</w:t>
            </w:r>
            <w:r w:rsidR="002B68BE">
              <w:rPr>
                <w:noProof/>
                <w:webHidden/>
              </w:rPr>
              <w:tab/>
            </w:r>
            <w:r w:rsidR="002B68BE">
              <w:rPr>
                <w:noProof/>
                <w:webHidden/>
              </w:rPr>
              <w:fldChar w:fldCharType="begin"/>
            </w:r>
            <w:r w:rsidR="002B68BE">
              <w:rPr>
                <w:noProof/>
                <w:webHidden/>
              </w:rPr>
              <w:instrText xml:space="preserve"> PAGEREF _Toc460940150 \h </w:instrText>
            </w:r>
            <w:r w:rsidR="002B68BE">
              <w:rPr>
                <w:noProof/>
                <w:webHidden/>
              </w:rPr>
            </w:r>
            <w:r w:rsidR="002B68BE">
              <w:rPr>
                <w:noProof/>
                <w:webHidden/>
              </w:rPr>
              <w:fldChar w:fldCharType="separate"/>
            </w:r>
            <w:r w:rsidR="002B68BE">
              <w:rPr>
                <w:noProof/>
                <w:webHidden/>
              </w:rPr>
              <w:t>24</w:t>
            </w:r>
            <w:r w:rsidR="002B68BE">
              <w:rPr>
                <w:noProof/>
                <w:webHidden/>
              </w:rPr>
              <w:fldChar w:fldCharType="end"/>
            </w:r>
          </w:hyperlink>
        </w:p>
        <w:p w14:paraId="30FD5A8C" w14:textId="77777777" w:rsidR="002B68BE" w:rsidRDefault="009B1E23">
          <w:pPr>
            <w:pStyle w:val="Inhopg2"/>
            <w:tabs>
              <w:tab w:val="right" w:leader="dot" w:pos="9062"/>
            </w:tabs>
            <w:rPr>
              <w:noProof/>
              <w:sz w:val="22"/>
              <w:szCs w:val="22"/>
              <w:lang w:val="en-US"/>
            </w:rPr>
          </w:pPr>
          <w:hyperlink w:anchor="_Toc460940151" w:history="1">
            <w:r w:rsidR="002B68BE" w:rsidRPr="00B52732">
              <w:rPr>
                <w:rStyle w:val="Hyperlink"/>
                <w:rFonts w:ascii="Calibri" w:hAnsi="Calibri"/>
                <w:b/>
                <w:bCs/>
                <w:i/>
                <w:noProof/>
                <w:color w:val="034990" w:themeColor="hyperlink" w:themeShade="BF"/>
                <w:lang w:val="nl-NL" w:eastAsia="nl-NL"/>
              </w:rPr>
              <w:t>6.1. Interdependentie</w:t>
            </w:r>
            <w:r w:rsidR="002B68BE">
              <w:rPr>
                <w:noProof/>
                <w:webHidden/>
              </w:rPr>
              <w:tab/>
            </w:r>
            <w:r w:rsidR="002B68BE">
              <w:rPr>
                <w:noProof/>
                <w:webHidden/>
              </w:rPr>
              <w:fldChar w:fldCharType="begin"/>
            </w:r>
            <w:r w:rsidR="002B68BE">
              <w:rPr>
                <w:noProof/>
                <w:webHidden/>
              </w:rPr>
              <w:instrText xml:space="preserve"> PAGEREF _Toc460940151 \h </w:instrText>
            </w:r>
            <w:r w:rsidR="002B68BE">
              <w:rPr>
                <w:noProof/>
                <w:webHidden/>
              </w:rPr>
            </w:r>
            <w:r w:rsidR="002B68BE">
              <w:rPr>
                <w:noProof/>
                <w:webHidden/>
              </w:rPr>
              <w:fldChar w:fldCharType="separate"/>
            </w:r>
            <w:r w:rsidR="002B68BE">
              <w:rPr>
                <w:noProof/>
                <w:webHidden/>
              </w:rPr>
              <w:t>24</w:t>
            </w:r>
            <w:r w:rsidR="002B68BE">
              <w:rPr>
                <w:noProof/>
                <w:webHidden/>
              </w:rPr>
              <w:fldChar w:fldCharType="end"/>
            </w:r>
          </w:hyperlink>
        </w:p>
        <w:p w14:paraId="02878522" w14:textId="77777777" w:rsidR="002B68BE" w:rsidRDefault="009B1E23">
          <w:pPr>
            <w:pStyle w:val="Inhopg2"/>
            <w:tabs>
              <w:tab w:val="right" w:leader="dot" w:pos="9062"/>
            </w:tabs>
            <w:rPr>
              <w:noProof/>
              <w:sz w:val="22"/>
              <w:szCs w:val="22"/>
              <w:lang w:val="en-US"/>
            </w:rPr>
          </w:pPr>
          <w:hyperlink w:anchor="_Toc460940152" w:history="1">
            <w:r w:rsidR="002B68BE" w:rsidRPr="00B52732">
              <w:rPr>
                <w:rStyle w:val="Hyperlink"/>
                <w:rFonts w:ascii="Calibri" w:hAnsi="Calibri"/>
                <w:b/>
                <w:bCs/>
                <w:i/>
                <w:noProof/>
                <w:color w:val="034990" w:themeColor="hyperlink" w:themeShade="BF"/>
                <w:lang w:val="nl-NL" w:eastAsia="nl-NL"/>
              </w:rPr>
              <w:t>6.2. Ontmoeting</w:t>
            </w:r>
            <w:r w:rsidR="002B68BE">
              <w:rPr>
                <w:noProof/>
                <w:webHidden/>
              </w:rPr>
              <w:tab/>
            </w:r>
            <w:r w:rsidR="002B68BE">
              <w:rPr>
                <w:noProof/>
                <w:webHidden/>
              </w:rPr>
              <w:fldChar w:fldCharType="begin"/>
            </w:r>
            <w:r w:rsidR="002B68BE">
              <w:rPr>
                <w:noProof/>
                <w:webHidden/>
              </w:rPr>
              <w:instrText xml:space="preserve"> PAGEREF _Toc460940152 \h </w:instrText>
            </w:r>
            <w:r w:rsidR="002B68BE">
              <w:rPr>
                <w:noProof/>
                <w:webHidden/>
              </w:rPr>
            </w:r>
            <w:r w:rsidR="002B68BE">
              <w:rPr>
                <w:noProof/>
                <w:webHidden/>
              </w:rPr>
              <w:fldChar w:fldCharType="separate"/>
            </w:r>
            <w:r w:rsidR="002B68BE">
              <w:rPr>
                <w:noProof/>
                <w:webHidden/>
              </w:rPr>
              <w:t>25</w:t>
            </w:r>
            <w:r w:rsidR="002B68BE">
              <w:rPr>
                <w:noProof/>
                <w:webHidden/>
              </w:rPr>
              <w:fldChar w:fldCharType="end"/>
            </w:r>
          </w:hyperlink>
        </w:p>
        <w:p w14:paraId="240B0C6C" w14:textId="77777777" w:rsidR="002B68BE" w:rsidRDefault="009B1E23">
          <w:pPr>
            <w:pStyle w:val="Inhopg2"/>
            <w:tabs>
              <w:tab w:val="right" w:leader="dot" w:pos="9062"/>
            </w:tabs>
            <w:rPr>
              <w:noProof/>
              <w:sz w:val="22"/>
              <w:szCs w:val="22"/>
              <w:lang w:val="en-US"/>
            </w:rPr>
          </w:pPr>
          <w:hyperlink w:anchor="_Toc460940153" w:history="1">
            <w:r w:rsidR="002B68BE" w:rsidRPr="00B52732">
              <w:rPr>
                <w:rStyle w:val="Hyperlink"/>
                <w:rFonts w:ascii="Calibri" w:hAnsi="Calibri"/>
                <w:b/>
                <w:bCs/>
                <w:i/>
                <w:noProof/>
                <w:color w:val="034990" w:themeColor="hyperlink" w:themeShade="BF"/>
                <w:lang w:val="nl-NL" w:eastAsia="nl-NL"/>
              </w:rPr>
              <w:t>6.3. Strijd</w:t>
            </w:r>
            <w:r w:rsidR="002B68BE">
              <w:rPr>
                <w:noProof/>
                <w:webHidden/>
              </w:rPr>
              <w:tab/>
            </w:r>
            <w:r w:rsidR="002B68BE">
              <w:rPr>
                <w:noProof/>
                <w:webHidden/>
              </w:rPr>
              <w:fldChar w:fldCharType="begin"/>
            </w:r>
            <w:r w:rsidR="002B68BE">
              <w:rPr>
                <w:noProof/>
                <w:webHidden/>
              </w:rPr>
              <w:instrText xml:space="preserve"> PAGEREF _Toc460940153 \h </w:instrText>
            </w:r>
            <w:r w:rsidR="002B68BE">
              <w:rPr>
                <w:noProof/>
                <w:webHidden/>
              </w:rPr>
            </w:r>
            <w:r w:rsidR="002B68BE">
              <w:rPr>
                <w:noProof/>
                <w:webHidden/>
              </w:rPr>
              <w:fldChar w:fldCharType="separate"/>
            </w:r>
            <w:r w:rsidR="002B68BE">
              <w:rPr>
                <w:noProof/>
                <w:webHidden/>
              </w:rPr>
              <w:t>26</w:t>
            </w:r>
            <w:r w:rsidR="002B68BE">
              <w:rPr>
                <w:noProof/>
                <w:webHidden/>
              </w:rPr>
              <w:fldChar w:fldCharType="end"/>
            </w:r>
          </w:hyperlink>
        </w:p>
        <w:p w14:paraId="56E83F03" w14:textId="77777777" w:rsidR="002B68BE" w:rsidRDefault="009B1E23">
          <w:pPr>
            <w:pStyle w:val="Inhopg2"/>
            <w:tabs>
              <w:tab w:val="right" w:leader="dot" w:pos="9062"/>
            </w:tabs>
            <w:rPr>
              <w:noProof/>
              <w:sz w:val="22"/>
              <w:szCs w:val="22"/>
              <w:lang w:val="en-US"/>
            </w:rPr>
          </w:pPr>
          <w:hyperlink w:anchor="_Toc460940154" w:history="1">
            <w:r w:rsidR="002B68BE" w:rsidRPr="00B52732">
              <w:rPr>
                <w:rStyle w:val="Hyperlink"/>
                <w:rFonts w:ascii="Calibri" w:hAnsi="Calibri"/>
                <w:b/>
                <w:bCs/>
                <w:i/>
                <w:noProof/>
                <w:color w:val="034990" w:themeColor="hyperlink" w:themeShade="BF"/>
                <w:lang w:val="nl-NL" w:eastAsia="nl-NL"/>
              </w:rPr>
              <w:t>6.4. Gedeelde waarden en normen</w:t>
            </w:r>
            <w:r w:rsidR="002B68BE">
              <w:rPr>
                <w:noProof/>
                <w:webHidden/>
              </w:rPr>
              <w:tab/>
            </w:r>
            <w:r w:rsidR="002B68BE">
              <w:rPr>
                <w:noProof/>
                <w:webHidden/>
              </w:rPr>
              <w:fldChar w:fldCharType="begin"/>
            </w:r>
            <w:r w:rsidR="002B68BE">
              <w:rPr>
                <w:noProof/>
                <w:webHidden/>
              </w:rPr>
              <w:instrText xml:space="preserve"> PAGEREF _Toc460940154 \h </w:instrText>
            </w:r>
            <w:r w:rsidR="002B68BE">
              <w:rPr>
                <w:noProof/>
                <w:webHidden/>
              </w:rPr>
            </w:r>
            <w:r w:rsidR="002B68BE">
              <w:rPr>
                <w:noProof/>
                <w:webHidden/>
              </w:rPr>
              <w:fldChar w:fldCharType="separate"/>
            </w:r>
            <w:r w:rsidR="002B68BE">
              <w:rPr>
                <w:noProof/>
                <w:webHidden/>
              </w:rPr>
              <w:t>27</w:t>
            </w:r>
            <w:r w:rsidR="002B68BE">
              <w:rPr>
                <w:noProof/>
                <w:webHidden/>
              </w:rPr>
              <w:fldChar w:fldCharType="end"/>
            </w:r>
          </w:hyperlink>
        </w:p>
        <w:p w14:paraId="26C63447" w14:textId="77777777" w:rsidR="002B68BE" w:rsidRDefault="009B1E23">
          <w:pPr>
            <w:pStyle w:val="Inhopg1"/>
            <w:tabs>
              <w:tab w:val="left" w:pos="400"/>
              <w:tab w:val="right" w:leader="dot" w:pos="9062"/>
            </w:tabs>
            <w:rPr>
              <w:noProof/>
              <w:sz w:val="22"/>
              <w:szCs w:val="22"/>
              <w:lang w:val="en-US"/>
            </w:rPr>
          </w:pPr>
          <w:hyperlink w:anchor="_Toc460940155" w:history="1">
            <w:r w:rsidR="002B68BE" w:rsidRPr="00B52732">
              <w:rPr>
                <w:rStyle w:val="Hyperlink"/>
                <w:rFonts w:ascii="Calibri" w:hAnsi="Calibri"/>
                <w:b/>
                <w:bCs/>
                <w:noProof/>
                <w:color w:val="034990" w:themeColor="hyperlink" w:themeShade="BF"/>
                <w:lang w:val="nl-NL" w:eastAsia="nl-NL"/>
              </w:rPr>
              <w:t>7.</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Plaats</w:t>
            </w:r>
            <w:r w:rsidR="002B68BE">
              <w:rPr>
                <w:noProof/>
                <w:webHidden/>
              </w:rPr>
              <w:tab/>
            </w:r>
            <w:r w:rsidR="002B68BE">
              <w:rPr>
                <w:noProof/>
                <w:webHidden/>
              </w:rPr>
              <w:fldChar w:fldCharType="begin"/>
            </w:r>
            <w:r w:rsidR="002B68BE">
              <w:rPr>
                <w:noProof/>
                <w:webHidden/>
              </w:rPr>
              <w:instrText xml:space="preserve"> PAGEREF _Toc460940155 \h </w:instrText>
            </w:r>
            <w:r w:rsidR="002B68BE">
              <w:rPr>
                <w:noProof/>
                <w:webHidden/>
              </w:rPr>
            </w:r>
            <w:r w:rsidR="002B68BE">
              <w:rPr>
                <w:noProof/>
                <w:webHidden/>
              </w:rPr>
              <w:fldChar w:fldCharType="separate"/>
            </w:r>
            <w:r w:rsidR="002B68BE">
              <w:rPr>
                <w:noProof/>
                <w:webHidden/>
              </w:rPr>
              <w:t>30</w:t>
            </w:r>
            <w:r w:rsidR="002B68BE">
              <w:rPr>
                <w:noProof/>
                <w:webHidden/>
              </w:rPr>
              <w:fldChar w:fldCharType="end"/>
            </w:r>
          </w:hyperlink>
        </w:p>
        <w:p w14:paraId="1CD047A2" w14:textId="77777777" w:rsidR="002B68BE" w:rsidRDefault="009B1E23">
          <w:pPr>
            <w:pStyle w:val="Inhopg1"/>
            <w:tabs>
              <w:tab w:val="left" w:pos="400"/>
              <w:tab w:val="right" w:leader="dot" w:pos="9062"/>
            </w:tabs>
            <w:rPr>
              <w:noProof/>
              <w:sz w:val="22"/>
              <w:szCs w:val="22"/>
              <w:lang w:val="en-US"/>
            </w:rPr>
          </w:pPr>
          <w:hyperlink w:anchor="_Toc460940156" w:history="1">
            <w:r w:rsidR="002B68BE" w:rsidRPr="00B52732">
              <w:rPr>
                <w:rStyle w:val="Hyperlink"/>
                <w:rFonts w:ascii="Calibri" w:hAnsi="Calibri"/>
                <w:b/>
                <w:bCs/>
                <w:noProof/>
                <w:color w:val="034990" w:themeColor="hyperlink" w:themeShade="BF"/>
                <w:lang w:val="nl-NL" w:eastAsia="nl-NL"/>
              </w:rPr>
              <w:t>8.</w:t>
            </w:r>
            <w:r w:rsidR="002B68BE">
              <w:rPr>
                <w:noProof/>
                <w:sz w:val="22"/>
                <w:szCs w:val="22"/>
                <w:lang w:val="en-US"/>
              </w:rPr>
              <w:tab/>
            </w:r>
            <w:r w:rsidR="002B68BE" w:rsidRPr="00B52732">
              <w:rPr>
                <w:rStyle w:val="Hyperlink"/>
                <w:rFonts w:ascii="Calibri" w:hAnsi="Calibri"/>
                <w:b/>
                <w:bCs/>
                <w:noProof/>
                <w:color w:val="034990" w:themeColor="hyperlink" w:themeShade="BF"/>
                <w:lang w:val="nl-NL" w:eastAsia="nl-NL"/>
              </w:rPr>
              <w:t>Leerprocessen</w:t>
            </w:r>
            <w:r w:rsidR="002B68BE">
              <w:rPr>
                <w:noProof/>
                <w:webHidden/>
              </w:rPr>
              <w:tab/>
            </w:r>
            <w:r w:rsidR="002B68BE">
              <w:rPr>
                <w:noProof/>
                <w:webHidden/>
              </w:rPr>
              <w:fldChar w:fldCharType="begin"/>
            </w:r>
            <w:r w:rsidR="002B68BE">
              <w:rPr>
                <w:noProof/>
                <w:webHidden/>
              </w:rPr>
              <w:instrText xml:space="preserve"> PAGEREF _Toc460940156 \h </w:instrText>
            </w:r>
            <w:r w:rsidR="002B68BE">
              <w:rPr>
                <w:noProof/>
                <w:webHidden/>
              </w:rPr>
            </w:r>
            <w:r w:rsidR="002B68BE">
              <w:rPr>
                <w:noProof/>
                <w:webHidden/>
              </w:rPr>
              <w:fldChar w:fldCharType="separate"/>
            </w:r>
            <w:r w:rsidR="002B68BE">
              <w:rPr>
                <w:noProof/>
                <w:webHidden/>
              </w:rPr>
              <w:t>31</w:t>
            </w:r>
            <w:r w:rsidR="002B68BE">
              <w:rPr>
                <w:noProof/>
                <w:webHidden/>
              </w:rPr>
              <w:fldChar w:fldCharType="end"/>
            </w:r>
          </w:hyperlink>
        </w:p>
        <w:p w14:paraId="7D58E265" w14:textId="77777777" w:rsidR="002B68BE" w:rsidRDefault="009B1E23">
          <w:pPr>
            <w:pStyle w:val="Inhopg1"/>
            <w:tabs>
              <w:tab w:val="right" w:leader="dot" w:pos="9062"/>
            </w:tabs>
            <w:rPr>
              <w:noProof/>
              <w:sz w:val="22"/>
              <w:szCs w:val="22"/>
              <w:lang w:val="en-US"/>
            </w:rPr>
          </w:pPr>
          <w:hyperlink w:anchor="_Toc460940157" w:history="1">
            <w:r w:rsidR="002B68BE" w:rsidRPr="00B52732">
              <w:rPr>
                <w:rStyle w:val="Hyperlink"/>
                <w:rFonts w:ascii="Calibri" w:hAnsi="Calibri"/>
                <w:b/>
                <w:bCs/>
                <w:noProof/>
                <w:color w:val="034990" w:themeColor="hyperlink" w:themeShade="BF"/>
                <w:lang w:val="nl-NL" w:eastAsia="nl-NL"/>
              </w:rPr>
              <w:t>9. Solidariteit in spanningsvelden</w:t>
            </w:r>
            <w:r w:rsidR="002B68BE">
              <w:rPr>
                <w:noProof/>
                <w:webHidden/>
              </w:rPr>
              <w:tab/>
            </w:r>
            <w:r w:rsidR="002B68BE">
              <w:rPr>
                <w:noProof/>
                <w:webHidden/>
              </w:rPr>
              <w:fldChar w:fldCharType="begin"/>
            </w:r>
            <w:r w:rsidR="002B68BE">
              <w:rPr>
                <w:noProof/>
                <w:webHidden/>
              </w:rPr>
              <w:instrText xml:space="preserve"> PAGEREF _Toc460940157 \h </w:instrText>
            </w:r>
            <w:r w:rsidR="002B68BE">
              <w:rPr>
                <w:noProof/>
                <w:webHidden/>
              </w:rPr>
            </w:r>
            <w:r w:rsidR="002B68BE">
              <w:rPr>
                <w:noProof/>
                <w:webHidden/>
              </w:rPr>
              <w:fldChar w:fldCharType="separate"/>
            </w:r>
            <w:r w:rsidR="002B68BE">
              <w:rPr>
                <w:noProof/>
                <w:webHidden/>
              </w:rPr>
              <w:t>34</w:t>
            </w:r>
            <w:r w:rsidR="002B68BE">
              <w:rPr>
                <w:noProof/>
                <w:webHidden/>
              </w:rPr>
              <w:fldChar w:fldCharType="end"/>
            </w:r>
          </w:hyperlink>
        </w:p>
        <w:p w14:paraId="55F24702" w14:textId="77777777" w:rsidR="002B68BE" w:rsidRDefault="009B1E23">
          <w:pPr>
            <w:pStyle w:val="Inhopg2"/>
            <w:tabs>
              <w:tab w:val="right" w:leader="dot" w:pos="9062"/>
            </w:tabs>
            <w:rPr>
              <w:noProof/>
              <w:sz w:val="22"/>
              <w:szCs w:val="22"/>
              <w:lang w:val="en-US"/>
            </w:rPr>
          </w:pPr>
          <w:hyperlink w:anchor="_Toc460940158" w:history="1">
            <w:r w:rsidR="002B68BE" w:rsidRPr="00B52732">
              <w:rPr>
                <w:rStyle w:val="Hyperlink"/>
                <w:rFonts w:ascii="Calibri" w:hAnsi="Calibri"/>
                <w:b/>
                <w:bCs/>
                <w:i/>
                <w:noProof/>
                <w:color w:val="034990" w:themeColor="hyperlink" w:themeShade="BF"/>
                <w:lang w:val="nl-NL" w:eastAsia="nl-NL"/>
              </w:rPr>
              <w:t>9.1. Universalistisch - particularistisch</w:t>
            </w:r>
            <w:r w:rsidR="002B68BE">
              <w:rPr>
                <w:noProof/>
                <w:webHidden/>
              </w:rPr>
              <w:tab/>
            </w:r>
            <w:r w:rsidR="002B68BE">
              <w:rPr>
                <w:noProof/>
                <w:webHidden/>
              </w:rPr>
              <w:fldChar w:fldCharType="begin"/>
            </w:r>
            <w:r w:rsidR="002B68BE">
              <w:rPr>
                <w:noProof/>
                <w:webHidden/>
              </w:rPr>
              <w:instrText xml:space="preserve"> PAGEREF _Toc460940158 \h </w:instrText>
            </w:r>
            <w:r w:rsidR="002B68BE">
              <w:rPr>
                <w:noProof/>
                <w:webHidden/>
              </w:rPr>
            </w:r>
            <w:r w:rsidR="002B68BE">
              <w:rPr>
                <w:noProof/>
                <w:webHidden/>
              </w:rPr>
              <w:fldChar w:fldCharType="separate"/>
            </w:r>
            <w:r w:rsidR="002B68BE">
              <w:rPr>
                <w:noProof/>
                <w:webHidden/>
              </w:rPr>
              <w:t>34</w:t>
            </w:r>
            <w:r w:rsidR="002B68BE">
              <w:rPr>
                <w:noProof/>
                <w:webHidden/>
              </w:rPr>
              <w:fldChar w:fldCharType="end"/>
            </w:r>
          </w:hyperlink>
        </w:p>
        <w:p w14:paraId="4A9AFD67" w14:textId="77777777" w:rsidR="002B68BE" w:rsidRDefault="009B1E23">
          <w:pPr>
            <w:pStyle w:val="Inhopg2"/>
            <w:tabs>
              <w:tab w:val="right" w:leader="dot" w:pos="9062"/>
            </w:tabs>
            <w:rPr>
              <w:noProof/>
              <w:sz w:val="22"/>
              <w:szCs w:val="22"/>
              <w:lang w:val="en-US"/>
            </w:rPr>
          </w:pPr>
          <w:hyperlink w:anchor="_Toc460940159" w:history="1">
            <w:r w:rsidR="002B68BE" w:rsidRPr="00B52732">
              <w:rPr>
                <w:rStyle w:val="Hyperlink"/>
                <w:rFonts w:ascii="Calibri" w:hAnsi="Calibri"/>
                <w:b/>
                <w:bCs/>
                <w:i/>
                <w:noProof/>
                <w:color w:val="034990" w:themeColor="hyperlink" w:themeShade="BF"/>
                <w:lang w:val="nl-NL" w:eastAsia="nl-NL"/>
              </w:rPr>
              <w:t>9.2. Afstand-nabijheid</w:t>
            </w:r>
            <w:r w:rsidR="002B68BE">
              <w:rPr>
                <w:noProof/>
                <w:webHidden/>
              </w:rPr>
              <w:tab/>
            </w:r>
            <w:r w:rsidR="002B68BE">
              <w:rPr>
                <w:noProof/>
                <w:webHidden/>
              </w:rPr>
              <w:fldChar w:fldCharType="begin"/>
            </w:r>
            <w:r w:rsidR="002B68BE">
              <w:rPr>
                <w:noProof/>
                <w:webHidden/>
              </w:rPr>
              <w:instrText xml:space="preserve"> PAGEREF _Toc460940159 \h </w:instrText>
            </w:r>
            <w:r w:rsidR="002B68BE">
              <w:rPr>
                <w:noProof/>
                <w:webHidden/>
              </w:rPr>
            </w:r>
            <w:r w:rsidR="002B68BE">
              <w:rPr>
                <w:noProof/>
                <w:webHidden/>
              </w:rPr>
              <w:fldChar w:fldCharType="separate"/>
            </w:r>
            <w:r w:rsidR="002B68BE">
              <w:rPr>
                <w:noProof/>
                <w:webHidden/>
              </w:rPr>
              <w:t>35</w:t>
            </w:r>
            <w:r w:rsidR="002B68BE">
              <w:rPr>
                <w:noProof/>
                <w:webHidden/>
              </w:rPr>
              <w:fldChar w:fldCharType="end"/>
            </w:r>
          </w:hyperlink>
        </w:p>
        <w:p w14:paraId="36F844EA" w14:textId="77777777" w:rsidR="002B68BE" w:rsidRDefault="009B1E23">
          <w:pPr>
            <w:pStyle w:val="Inhopg2"/>
            <w:tabs>
              <w:tab w:val="right" w:leader="dot" w:pos="9062"/>
            </w:tabs>
            <w:rPr>
              <w:noProof/>
              <w:sz w:val="22"/>
              <w:szCs w:val="22"/>
              <w:lang w:val="en-US"/>
            </w:rPr>
          </w:pPr>
          <w:hyperlink w:anchor="_Toc460940160" w:history="1">
            <w:r w:rsidR="002B68BE" w:rsidRPr="00B52732">
              <w:rPr>
                <w:rStyle w:val="Hyperlink"/>
                <w:rFonts w:ascii="Calibri" w:hAnsi="Calibri"/>
                <w:b/>
                <w:bCs/>
                <w:i/>
                <w:noProof/>
                <w:color w:val="034990" w:themeColor="hyperlink" w:themeShade="BF"/>
                <w:lang w:val="nl-NL" w:eastAsia="nl-NL"/>
              </w:rPr>
              <w:t>9.3 Integratie-transformatie</w:t>
            </w:r>
            <w:r w:rsidR="002B68BE">
              <w:rPr>
                <w:noProof/>
                <w:webHidden/>
              </w:rPr>
              <w:tab/>
            </w:r>
            <w:r w:rsidR="002B68BE">
              <w:rPr>
                <w:noProof/>
                <w:webHidden/>
              </w:rPr>
              <w:fldChar w:fldCharType="begin"/>
            </w:r>
            <w:r w:rsidR="002B68BE">
              <w:rPr>
                <w:noProof/>
                <w:webHidden/>
              </w:rPr>
              <w:instrText xml:space="preserve"> PAGEREF _Toc460940160 \h </w:instrText>
            </w:r>
            <w:r w:rsidR="002B68BE">
              <w:rPr>
                <w:noProof/>
                <w:webHidden/>
              </w:rPr>
            </w:r>
            <w:r w:rsidR="002B68BE">
              <w:rPr>
                <w:noProof/>
                <w:webHidden/>
              </w:rPr>
              <w:fldChar w:fldCharType="separate"/>
            </w:r>
            <w:r w:rsidR="002B68BE">
              <w:rPr>
                <w:noProof/>
                <w:webHidden/>
              </w:rPr>
              <w:t>37</w:t>
            </w:r>
            <w:r w:rsidR="002B68BE">
              <w:rPr>
                <w:noProof/>
                <w:webHidden/>
              </w:rPr>
              <w:fldChar w:fldCharType="end"/>
            </w:r>
          </w:hyperlink>
        </w:p>
        <w:p w14:paraId="6D789F72" w14:textId="77777777" w:rsidR="002B68BE" w:rsidRDefault="009B1E23">
          <w:pPr>
            <w:pStyle w:val="Inhopg1"/>
            <w:tabs>
              <w:tab w:val="right" w:leader="dot" w:pos="9062"/>
            </w:tabs>
            <w:rPr>
              <w:noProof/>
              <w:sz w:val="22"/>
              <w:szCs w:val="22"/>
              <w:lang w:val="en-US"/>
            </w:rPr>
          </w:pPr>
          <w:hyperlink w:anchor="_Toc460940161" w:history="1">
            <w:r w:rsidR="002B68BE" w:rsidRPr="00B52732">
              <w:rPr>
                <w:rStyle w:val="Hyperlink"/>
                <w:rFonts w:ascii="Calibri" w:hAnsi="Calibri"/>
                <w:b/>
                <w:bCs/>
                <w:noProof/>
                <w:color w:val="034990" w:themeColor="hyperlink" w:themeShade="BF"/>
                <w:lang w:val="nl-NL" w:eastAsia="nl-NL"/>
              </w:rPr>
              <w:t>Conclusie</w:t>
            </w:r>
            <w:r w:rsidR="002B68BE">
              <w:rPr>
                <w:noProof/>
                <w:webHidden/>
              </w:rPr>
              <w:tab/>
            </w:r>
            <w:r w:rsidR="002B68BE">
              <w:rPr>
                <w:noProof/>
                <w:webHidden/>
              </w:rPr>
              <w:fldChar w:fldCharType="begin"/>
            </w:r>
            <w:r w:rsidR="002B68BE">
              <w:rPr>
                <w:noProof/>
                <w:webHidden/>
              </w:rPr>
              <w:instrText xml:space="preserve"> PAGEREF _Toc460940161 \h </w:instrText>
            </w:r>
            <w:r w:rsidR="002B68BE">
              <w:rPr>
                <w:noProof/>
                <w:webHidden/>
              </w:rPr>
            </w:r>
            <w:r w:rsidR="002B68BE">
              <w:rPr>
                <w:noProof/>
                <w:webHidden/>
              </w:rPr>
              <w:fldChar w:fldCharType="separate"/>
            </w:r>
            <w:r w:rsidR="002B68BE">
              <w:rPr>
                <w:noProof/>
                <w:webHidden/>
              </w:rPr>
              <w:t>40</w:t>
            </w:r>
            <w:r w:rsidR="002B68BE">
              <w:rPr>
                <w:noProof/>
                <w:webHidden/>
              </w:rPr>
              <w:fldChar w:fldCharType="end"/>
            </w:r>
          </w:hyperlink>
        </w:p>
        <w:p w14:paraId="4789BB78" w14:textId="77777777" w:rsidR="002B68BE" w:rsidRDefault="009B1E23">
          <w:pPr>
            <w:pStyle w:val="Inhopg1"/>
            <w:tabs>
              <w:tab w:val="right" w:leader="dot" w:pos="9062"/>
            </w:tabs>
            <w:rPr>
              <w:noProof/>
              <w:sz w:val="22"/>
              <w:szCs w:val="22"/>
              <w:lang w:val="en-US"/>
            </w:rPr>
          </w:pPr>
          <w:hyperlink w:anchor="_Toc460940162" w:history="1">
            <w:r w:rsidR="002B68BE" w:rsidRPr="00B52732">
              <w:rPr>
                <w:rStyle w:val="Hyperlink"/>
                <w:rFonts w:ascii="Calibri" w:hAnsi="Calibri"/>
                <w:b/>
                <w:bCs/>
                <w:noProof/>
                <w:color w:val="034990" w:themeColor="hyperlink" w:themeShade="BF"/>
                <w:lang w:val="nl-NL" w:eastAsia="nl-NL"/>
              </w:rPr>
              <w:t>Bibliografie</w:t>
            </w:r>
            <w:r w:rsidR="002B68BE">
              <w:rPr>
                <w:noProof/>
                <w:webHidden/>
              </w:rPr>
              <w:tab/>
            </w:r>
            <w:r w:rsidR="002B68BE">
              <w:rPr>
                <w:noProof/>
                <w:webHidden/>
              </w:rPr>
              <w:fldChar w:fldCharType="begin"/>
            </w:r>
            <w:r w:rsidR="002B68BE">
              <w:rPr>
                <w:noProof/>
                <w:webHidden/>
              </w:rPr>
              <w:instrText xml:space="preserve"> PAGEREF _Toc460940162 \h </w:instrText>
            </w:r>
            <w:r w:rsidR="002B68BE">
              <w:rPr>
                <w:noProof/>
                <w:webHidden/>
              </w:rPr>
            </w:r>
            <w:r w:rsidR="002B68BE">
              <w:rPr>
                <w:noProof/>
                <w:webHidden/>
              </w:rPr>
              <w:fldChar w:fldCharType="separate"/>
            </w:r>
            <w:r w:rsidR="002B68BE">
              <w:rPr>
                <w:noProof/>
                <w:webHidden/>
              </w:rPr>
              <w:t>41</w:t>
            </w:r>
            <w:r w:rsidR="002B68BE">
              <w:rPr>
                <w:noProof/>
                <w:webHidden/>
              </w:rPr>
              <w:fldChar w:fldCharType="end"/>
            </w:r>
          </w:hyperlink>
        </w:p>
        <w:p w14:paraId="09E9C962" w14:textId="13D79398" w:rsidR="002B68BE" w:rsidRDefault="009B1E23">
          <w:pPr>
            <w:pStyle w:val="Inhopg1"/>
            <w:tabs>
              <w:tab w:val="right" w:leader="dot" w:pos="9062"/>
            </w:tabs>
            <w:rPr>
              <w:noProof/>
              <w:sz w:val="22"/>
              <w:szCs w:val="22"/>
              <w:lang w:val="en-US"/>
            </w:rPr>
          </w:pPr>
          <w:hyperlink w:anchor="_Toc460940163" w:history="1">
            <w:r w:rsidR="002B68BE">
              <w:rPr>
                <w:noProof/>
                <w:webHidden/>
              </w:rPr>
              <w:tab/>
            </w:r>
            <w:r w:rsidR="002B68BE">
              <w:rPr>
                <w:noProof/>
                <w:webHidden/>
              </w:rPr>
              <w:fldChar w:fldCharType="begin"/>
            </w:r>
            <w:r w:rsidR="002B68BE">
              <w:rPr>
                <w:noProof/>
                <w:webHidden/>
              </w:rPr>
              <w:instrText xml:space="preserve"> PAGEREF _Toc460940163 \h </w:instrText>
            </w:r>
            <w:r w:rsidR="002B68BE">
              <w:rPr>
                <w:noProof/>
                <w:webHidden/>
              </w:rPr>
            </w:r>
            <w:r w:rsidR="002B68BE">
              <w:rPr>
                <w:noProof/>
                <w:webHidden/>
              </w:rPr>
              <w:fldChar w:fldCharType="separate"/>
            </w:r>
            <w:r w:rsidR="002B68BE">
              <w:rPr>
                <w:noProof/>
                <w:webHidden/>
              </w:rPr>
              <w:t>44</w:t>
            </w:r>
            <w:r w:rsidR="002B68BE">
              <w:rPr>
                <w:noProof/>
                <w:webHidden/>
              </w:rPr>
              <w:fldChar w:fldCharType="end"/>
            </w:r>
          </w:hyperlink>
        </w:p>
        <w:p w14:paraId="13CFB62F" w14:textId="68DF5F75" w:rsidR="002B68BE" w:rsidRDefault="002B68BE">
          <w:r>
            <w:rPr>
              <w:b/>
              <w:bCs/>
              <w:noProof/>
            </w:rPr>
            <w:fldChar w:fldCharType="end"/>
          </w:r>
        </w:p>
      </w:sdtContent>
    </w:sdt>
    <w:p w14:paraId="07FAA9A0" w14:textId="2A1F206D" w:rsidR="00AD5DA4" w:rsidRPr="00F75C8C" w:rsidRDefault="00AD5DA4" w:rsidP="00F75C8C">
      <w:pPr>
        <w:spacing w:line="276" w:lineRule="auto"/>
        <w:jc w:val="both"/>
        <w:rPr>
          <w:rFonts w:ascii="Times New Roman" w:hAnsi="Times New Roman" w:cs="Times New Roman"/>
          <w:b/>
          <w:color w:val="000000" w:themeColor="text1"/>
          <w:sz w:val="24"/>
          <w:szCs w:val="24"/>
        </w:rPr>
      </w:pPr>
      <w:r w:rsidRPr="009A2574">
        <w:rPr>
          <w:rFonts w:ascii="Times New Roman" w:hAnsi="Times New Roman" w:cs="Times New Roman"/>
          <w:color w:val="000000" w:themeColor="text1"/>
          <w:sz w:val="24"/>
          <w:szCs w:val="24"/>
        </w:rPr>
        <w:br w:type="page"/>
      </w:r>
    </w:p>
    <w:p w14:paraId="1F8C3087" w14:textId="2BB76A8A" w:rsidR="003C7288" w:rsidRPr="00B72D44" w:rsidRDefault="003C7288" w:rsidP="001731A1">
      <w:pPr>
        <w:pStyle w:val="Kop1"/>
        <w:numPr>
          <w:ilvl w:val="0"/>
          <w:numId w:val="15"/>
        </w:numPr>
        <w:spacing w:before="0"/>
        <w:ind w:left="0" w:firstLine="0"/>
        <w:rPr>
          <w:rFonts w:ascii="Calibri" w:hAnsi="Calibri"/>
          <w:b/>
          <w:bCs/>
          <w:color w:val="2F5496" w:themeColor="accent5" w:themeShade="BF"/>
          <w:szCs w:val="28"/>
          <w:lang w:val="nl-NL" w:eastAsia="nl-NL"/>
        </w:rPr>
      </w:pPr>
      <w:bookmarkStart w:id="1" w:name="_Toc460940142"/>
      <w:bookmarkStart w:id="2" w:name="_Toc455669154"/>
      <w:r w:rsidRPr="00B72D44">
        <w:rPr>
          <w:rFonts w:ascii="Calibri" w:hAnsi="Calibri"/>
          <w:b/>
          <w:bCs/>
          <w:color w:val="2F5496" w:themeColor="accent5" w:themeShade="BF"/>
          <w:szCs w:val="28"/>
          <w:lang w:val="nl-NL" w:eastAsia="nl-NL"/>
        </w:rPr>
        <w:lastRenderedPageBreak/>
        <w:t>Inleiding</w:t>
      </w:r>
      <w:bookmarkEnd w:id="1"/>
    </w:p>
    <w:p w14:paraId="00295301" w14:textId="77777777" w:rsidR="003C7288" w:rsidRPr="009A2574" w:rsidRDefault="003C7288" w:rsidP="00F75C8C">
      <w:pPr>
        <w:spacing w:line="276" w:lineRule="auto"/>
        <w:jc w:val="both"/>
        <w:rPr>
          <w:rFonts w:ascii="Times New Roman" w:hAnsi="Times New Roman" w:cs="Times New Roman"/>
          <w:color w:val="000000" w:themeColor="text1"/>
          <w:sz w:val="24"/>
          <w:szCs w:val="24"/>
        </w:rPr>
      </w:pPr>
    </w:p>
    <w:p w14:paraId="06B65373" w14:textId="77777777" w:rsidR="003C7288" w:rsidRPr="009A2574" w:rsidRDefault="003C7288" w:rsidP="00F75C8C">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before="120"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In het DieGem-onderzoek zoeken we naar innovatieve vormen van solidariteit in diversiteit. Anders dan bij heersende en structurele vormen van solidariteit binnen de context van een natiestaat zoeken wij naar nieuwe vormen van solidariteit op plaatsen waar mensen van diverse afkomst elkaar tegenkomen: op de werkvloer, in de woonomgeving, op school, in de sportclub, het jeugdhuis, enz. Onze hypothese is dat de betrokkenen op deze plaatsen leren omgaan met superdiversiteit en aangezet worden om burgerschapspraktijken op te zetten die leiden tot innovatieve vormen van solidariteit in diversiteit. Om deze hypothese te testen, zetten we 32 case studies op. Voorliggend rapport is het resultaat van het onderzoek bij De Mangoboom in Bloei. </w:t>
      </w:r>
    </w:p>
    <w:p w14:paraId="1BAC0DF0" w14:textId="77777777" w:rsidR="003C7288" w:rsidRPr="009A2574" w:rsidRDefault="003C7288" w:rsidP="00F75C8C">
      <w:pPr>
        <w:spacing w:line="276" w:lineRule="auto"/>
        <w:jc w:val="both"/>
        <w:rPr>
          <w:rFonts w:ascii="Times New Roman" w:hAnsi="Times New Roman" w:cs="Times New Roman"/>
          <w:color w:val="000000" w:themeColor="text1"/>
          <w:sz w:val="24"/>
          <w:szCs w:val="24"/>
        </w:rPr>
      </w:pPr>
    </w:p>
    <w:p w14:paraId="329F7BA4" w14:textId="072BB943" w:rsidR="003C7288" w:rsidRPr="009A2574" w:rsidRDefault="003C7288"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color w:val="000000" w:themeColor="text1"/>
          <w:sz w:val="24"/>
          <w:szCs w:val="24"/>
        </w:rPr>
        <w:t>“Le Manguier en Fleurs” of “De Mangoboom in Bloei”, startte als een Congolese zelforganisatie. Een zelforganisatie is een organisatie die ontstaan is door groepen en/of personen met een migratieachtergrond, om een aantal sociale en culturele noden op te vangen.</w:t>
      </w:r>
      <w:r w:rsidRPr="009A2574">
        <w:rPr>
          <w:rFonts w:ascii="Times New Roman" w:hAnsi="Times New Roman" w:cs="Times New Roman"/>
          <w:i/>
          <w:iCs/>
          <w:color w:val="000000" w:themeColor="text1"/>
          <w:sz w:val="24"/>
          <w:szCs w:val="24"/>
        </w:rPr>
        <w:t xml:space="preserve"> </w:t>
      </w:r>
      <w:r w:rsidRPr="009A2574">
        <w:rPr>
          <w:rFonts w:ascii="Times New Roman" w:hAnsi="Times New Roman" w:cs="Times New Roman"/>
          <w:iCs/>
          <w:color w:val="000000" w:themeColor="text1"/>
          <w:sz w:val="24"/>
          <w:szCs w:val="24"/>
        </w:rPr>
        <w:t>De Brusselse WelzijnsRaad (BWR) omschrijft ze als volgt:</w:t>
      </w:r>
    </w:p>
    <w:p w14:paraId="115F5CEB" w14:textId="58137698" w:rsidR="00AB4DFA" w:rsidRPr="009A2574" w:rsidRDefault="003C7288"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Zelforganisaties bieden antwoorden op heel erg banale zaken, basics, die evident zijn. Maar op samenlevingsniveau zijn die zaken niet evident. Wanneer je ook maar een beetje moeilijkheden hebt, en hulp of zorg nodig hebt, worden nieuwkomers geconfronteerd met een ingewikkelde wereld. Zelforganisaties bieden meteen hulp. Als je naar de Mangoboom ging vroeger, de maandagnamiddag, zaten ze daar voor publieke dienstverlening. Een hele dag per week trokken ze alleen daarvoor uit. Gewoon papieren, noden, vragen enzovoort. Dat doen trouwens steeds meer “unusual suspects”: apothekers, leraars enzovoort. Dat doen zelforganisaties ook tijdens en bij activiteiten.</w:t>
      </w:r>
      <w:r w:rsidRPr="009A2574">
        <w:rPr>
          <w:rFonts w:ascii="Times New Roman" w:hAnsi="Times New Roman" w:cs="Times New Roman"/>
          <w:color w:val="000000" w:themeColor="text1"/>
          <w:sz w:val="24"/>
          <w:szCs w:val="24"/>
        </w:rPr>
        <w:t>” (</w:t>
      </w:r>
      <w:r w:rsidRPr="009A2574">
        <w:rPr>
          <w:rFonts w:ascii="Times New Roman" w:hAnsi="Times New Roman" w:cs="Times New Roman"/>
          <w:iCs/>
          <w:color w:val="000000" w:themeColor="text1"/>
          <w:sz w:val="24"/>
          <w:szCs w:val="24"/>
        </w:rPr>
        <w:t>B1)</w:t>
      </w:r>
    </w:p>
    <w:p w14:paraId="5BCC2D93" w14:textId="70568ECD" w:rsidR="00AB4DFA" w:rsidRPr="009A2574" w:rsidRDefault="00AB4DF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organisatie van basisdienstverlening en het directe verlenen van ondersteuning voor de zich aandienend</w:t>
      </w:r>
      <w:r w:rsidR="00F75C8C">
        <w:rPr>
          <w:rFonts w:ascii="Times New Roman" w:hAnsi="Times New Roman" w:cs="Times New Roman"/>
          <w:color w:val="000000" w:themeColor="text1"/>
          <w:sz w:val="24"/>
          <w:szCs w:val="24"/>
        </w:rPr>
        <w:t xml:space="preserve">e noden en behoeften, zorgen </w:t>
      </w:r>
      <w:r w:rsidRPr="009A2574">
        <w:rPr>
          <w:rFonts w:ascii="Times New Roman" w:hAnsi="Times New Roman" w:cs="Times New Roman"/>
          <w:color w:val="000000" w:themeColor="text1"/>
          <w:sz w:val="24"/>
          <w:szCs w:val="24"/>
        </w:rPr>
        <w:t>er op een laagdrempelige manier voor dat nieuwkomers makkelijker de eerste sport van de ladder halen op het formele integratietraject opgenomen door het mainstream welzijnswerk en instituties verbonden met de verzorgingsstaat.</w:t>
      </w:r>
    </w:p>
    <w:p w14:paraId="4768AC5D" w14:textId="1573AA77" w:rsidR="003C7288" w:rsidRPr="009A2574" w:rsidRDefault="00AB4DFA" w:rsidP="00F75C8C">
      <w:pPr>
        <w:spacing w:line="276" w:lineRule="auto"/>
        <w:ind w:left="708" w:firstLine="62"/>
        <w:jc w:val="both"/>
        <w:rPr>
          <w:rFonts w:ascii="Times New Roman" w:hAnsi="Times New Roman" w:cs="Times New Roman"/>
          <w:iCs/>
          <w:color w:val="000000" w:themeColor="text1"/>
          <w:sz w:val="24"/>
          <w:szCs w:val="24"/>
        </w:rPr>
      </w:pPr>
      <w:r w:rsidRPr="009A2574">
        <w:rPr>
          <w:rFonts w:ascii="Times New Roman" w:hAnsi="Times New Roman" w:cs="Times New Roman"/>
          <w:color w:val="000000" w:themeColor="text1"/>
          <w:sz w:val="24"/>
          <w:szCs w:val="24"/>
        </w:rPr>
        <w:t xml:space="preserve"> </w:t>
      </w:r>
      <w:r w:rsidR="003C7288" w:rsidRPr="009A2574">
        <w:rPr>
          <w:rFonts w:ascii="Times New Roman" w:hAnsi="Times New Roman" w:cs="Times New Roman"/>
          <w:color w:val="000000" w:themeColor="text1"/>
          <w:sz w:val="24"/>
          <w:szCs w:val="24"/>
        </w:rPr>
        <w:t>“</w:t>
      </w:r>
      <w:r w:rsidR="003C7288" w:rsidRPr="009A2574">
        <w:rPr>
          <w:rFonts w:ascii="Times New Roman" w:hAnsi="Times New Roman" w:cs="Times New Roman"/>
          <w:i/>
          <w:iCs/>
          <w:color w:val="000000" w:themeColor="text1"/>
          <w:sz w:val="24"/>
          <w:szCs w:val="24"/>
        </w:rPr>
        <w:t>Aankomstinfrastructuur uitbouwen. Dat is gewoon hun business. Zeker voor allerlei groepen in precaire papieren. Daar gaat nu echt alle solidariteit naar toe. Net omdat veel van die mensen geen arbeid hebben verricht om deel uit te maken van andere vormen van solidariteit, of omdat de drempels tot de welzijnsbureaucratie zo hoog zijn dat ze daar ook niet meteen solidariteit ontvangen. Er is daar geen echte toegankelijkheid. (…) De eerste hulp bij integratie en burgerschap, die vinden ze in zelforganisaties. Dat kan gaan om papieren allerhande, maar eveneens voedselbanken. Misschien is dat niet meteen sociale stijging. Maar je stijgt meestal niet goed met een lege maag. Wat ze doen is een vorm van basisdienstverlening die toegang geeft tot of bijdraagt tot sociale stijging..</w:t>
      </w:r>
      <w:r w:rsidR="003C7288" w:rsidRPr="009A2574">
        <w:rPr>
          <w:rFonts w:ascii="Times New Roman" w:hAnsi="Times New Roman" w:cs="Times New Roman"/>
          <w:color w:val="000000" w:themeColor="text1"/>
          <w:sz w:val="24"/>
          <w:szCs w:val="24"/>
        </w:rPr>
        <w:t>”</w:t>
      </w:r>
      <w:r w:rsidR="003C7288" w:rsidRPr="009A2574">
        <w:rPr>
          <w:rFonts w:ascii="Times New Roman" w:hAnsi="Times New Roman" w:cs="Times New Roman"/>
          <w:iCs/>
          <w:color w:val="000000" w:themeColor="text1"/>
          <w:sz w:val="24"/>
          <w:szCs w:val="24"/>
        </w:rPr>
        <w:t xml:space="preserve"> (B1)</w:t>
      </w:r>
    </w:p>
    <w:p w14:paraId="15A93ECF" w14:textId="2B64B568" w:rsidR="003C7288" w:rsidRDefault="003C7288"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lastRenderedPageBreak/>
        <w:t>In haar 19-jarige bestaan creëerde de Mangoboom steeds meer ruimte voor diversiteit. Zo groeide de Mangoboom uit tot de superdiverse organisatie die ze vandaag is. Vandaag bedient ze tientallen nationaliteiten door middel van dienstverlening die tegemoet komt aan de vele noden van onderuit. De organisatie ontvangt onder meer Congolezen, Nepalezen, Chinezen, Pakistanen, Indiërs, Syriërs, Turken, Marokkanen, Ghanezen, Rwandezen, Iraniërs, Albanezen, Polen, Brazilianen en Ugandezen. Het gaat om mensen met een veelheid aan burgerschapsstatuten: mensen met papieren in kwetsbare posities, net geregulariseerde burgers, mensen zonder papieren of tijdelijk erkende vluchtelingen</w:t>
      </w:r>
      <w:r w:rsidR="00C42E0F" w:rsidRPr="009A2574">
        <w:rPr>
          <w:rFonts w:ascii="Times New Roman" w:hAnsi="Times New Roman" w:cs="Times New Roman"/>
          <w:color w:val="000000" w:themeColor="text1"/>
          <w:sz w:val="24"/>
          <w:szCs w:val="24"/>
        </w:rPr>
        <w:t xml:space="preserve"> (subsidiair beschermden)</w:t>
      </w:r>
      <w:r w:rsidRPr="009A2574">
        <w:rPr>
          <w:rFonts w:ascii="Times New Roman" w:hAnsi="Times New Roman" w:cs="Times New Roman"/>
          <w:color w:val="000000" w:themeColor="text1"/>
          <w:sz w:val="24"/>
          <w:szCs w:val="24"/>
        </w:rPr>
        <w:t>. De organisatie wordt bestuurd door vrijwillige professionals</w:t>
      </w:r>
      <w:r w:rsidRPr="009A2574">
        <w:rPr>
          <w:rStyle w:val="Voetnootmarkering"/>
          <w:rFonts w:ascii="Times New Roman" w:hAnsi="Times New Roman" w:cs="Times New Roman"/>
          <w:color w:val="000000" w:themeColor="text1"/>
          <w:sz w:val="24"/>
          <w:szCs w:val="24"/>
        </w:rPr>
        <w:footnoteReference w:id="1"/>
      </w:r>
      <w:r w:rsidRPr="009A2574">
        <w:rPr>
          <w:rFonts w:ascii="Times New Roman" w:hAnsi="Times New Roman" w:cs="Times New Roman"/>
          <w:color w:val="000000" w:themeColor="text1"/>
          <w:sz w:val="24"/>
          <w:szCs w:val="24"/>
        </w:rPr>
        <w:t xml:space="preserve">. Ze werd in 1998 erkend als een Vereniging Zonder Winst (VZW). Ze heeft, zoals wel meer Brusselse organisaties, een Franstalige en een Nederlandstalige vleugel. Dat heeft te maken met de aparte subsidieregeling van de twee gemeenschapsregeringen in Brussel: de VGC voor de Nederlandstalige populatie en de Federatie Brussel-Wallonië </w:t>
      </w:r>
      <w:r w:rsidR="00F75C8C">
        <w:rPr>
          <w:rFonts w:ascii="Times New Roman" w:hAnsi="Times New Roman" w:cs="Times New Roman"/>
          <w:color w:val="000000" w:themeColor="text1"/>
          <w:sz w:val="24"/>
          <w:szCs w:val="24"/>
        </w:rPr>
        <w:t>voor de Franstalige bevolking.</w:t>
      </w:r>
    </w:p>
    <w:p w14:paraId="51901FB0" w14:textId="77777777" w:rsidR="00F75C8C" w:rsidRPr="009A2574" w:rsidRDefault="00F75C8C" w:rsidP="00F75C8C">
      <w:pPr>
        <w:spacing w:line="276" w:lineRule="auto"/>
        <w:jc w:val="both"/>
        <w:rPr>
          <w:rFonts w:ascii="Times New Roman" w:hAnsi="Times New Roman" w:cs="Times New Roman"/>
          <w:color w:val="000000" w:themeColor="text1"/>
          <w:sz w:val="24"/>
          <w:szCs w:val="24"/>
        </w:rPr>
      </w:pPr>
    </w:p>
    <w:p w14:paraId="18DB4891" w14:textId="77777777" w:rsidR="003C7288" w:rsidRPr="009A2574" w:rsidRDefault="003C7288" w:rsidP="00F75C8C">
      <w:pPr>
        <w:spacing w:line="276" w:lineRule="auto"/>
        <w:jc w:val="center"/>
        <w:rPr>
          <w:rFonts w:ascii="Times New Roman" w:hAnsi="Times New Roman" w:cs="Times New Roman"/>
          <w:color w:val="000000" w:themeColor="text1"/>
          <w:sz w:val="24"/>
          <w:szCs w:val="24"/>
        </w:rPr>
      </w:pPr>
      <w:r w:rsidRPr="009A2574">
        <w:rPr>
          <w:rFonts w:ascii="Times New Roman" w:hAnsi="Times New Roman" w:cs="Times New Roman"/>
          <w:b/>
          <w:noProof/>
          <w:color w:val="000000" w:themeColor="text1"/>
          <w:sz w:val="24"/>
          <w:szCs w:val="24"/>
          <w:lang w:eastAsia="nl-BE"/>
        </w:rPr>
        <w:drawing>
          <wp:inline distT="0" distB="0" distL="0" distR="0" wp14:anchorId="4D1E88F1" wp14:editId="31A898E2">
            <wp:extent cx="2943225" cy="2498876"/>
            <wp:effectExtent l="0" t="0" r="0" b="0"/>
            <wp:docPr id="1" name="Picture 2" descr="http://www.fesefa.be/sites/default/files/imagepicker/10/Logo%20Mangu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fesefa.be/sites/default/files/imagepicker/10/Logo%20Mangui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8649" cy="2511971"/>
                    </a:xfrm>
                    <a:prstGeom prst="rect">
                      <a:avLst/>
                    </a:prstGeom>
                    <a:noFill/>
                    <a:extLst/>
                  </pic:spPr>
                </pic:pic>
              </a:graphicData>
            </a:graphic>
          </wp:inline>
        </w:drawing>
      </w:r>
    </w:p>
    <w:p w14:paraId="211C72AA" w14:textId="77777777" w:rsidR="00F75C8C" w:rsidRDefault="00F75C8C" w:rsidP="00F75C8C">
      <w:pPr>
        <w:spacing w:line="276" w:lineRule="auto"/>
        <w:jc w:val="both"/>
        <w:rPr>
          <w:rFonts w:ascii="Times New Roman" w:hAnsi="Times New Roman" w:cs="Times New Roman"/>
          <w:color w:val="000000" w:themeColor="text1"/>
          <w:sz w:val="24"/>
          <w:szCs w:val="24"/>
        </w:rPr>
      </w:pPr>
    </w:p>
    <w:p w14:paraId="2F7BB373" w14:textId="77777777" w:rsidR="003C7288" w:rsidRDefault="003C7288" w:rsidP="00F75C8C">
      <w:pPr>
        <w:spacing w:line="276" w:lineRule="auto"/>
        <w:jc w:val="both"/>
        <w:rPr>
          <w:rFonts w:ascii="Times New Roman" w:hAnsi="Times New Roman" w:cs="Times New Roman"/>
          <w:color w:val="000000" w:themeColor="text1"/>
          <w:sz w:val="24"/>
          <w:szCs w:val="24"/>
        </w:rPr>
      </w:pPr>
      <w:r w:rsidRPr="00F75C8C">
        <w:rPr>
          <w:rFonts w:ascii="Times New Roman" w:hAnsi="Times New Roman" w:cs="Times New Roman"/>
          <w:color w:val="000000" w:themeColor="text1"/>
          <w:sz w:val="24"/>
          <w:szCs w:val="24"/>
        </w:rPr>
        <w:t>De officiële doelstelling van de organisatie is om het samenleven in de superdiverse stad te bevorderen. Dat</w:t>
      </w:r>
      <w:r w:rsidRPr="009A2574">
        <w:rPr>
          <w:rFonts w:ascii="Times New Roman" w:hAnsi="Times New Roman" w:cs="Times New Roman"/>
          <w:color w:val="000000" w:themeColor="text1"/>
          <w:sz w:val="24"/>
          <w:szCs w:val="24"/>
        </w:rPr>
        <w:t xml:space="preserve"> doet ze door interculturele projecten en praktijken op te zetten. Enkele specifieke activiteiten moet de relaties binnen en tussen gemeenschappen versterken: </w:t>
      </w:r>
    </w:p>
    <w:p w14:paraId="22A6DB81" w14:textId="1FB30C37" w:rsidR="00E27F64" w:rsidRPr="00E27F64" w:rsidRDefault="00E27F64" w:rsidP="00F75C8C">
      <w:pPr>
        <w:numPr>
          <w:ilvl w:val="0"/>
          <w:numId w:val="3"/>
        </w:num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Interculturele sociaal-culturele activiteiten gericht op ontmoeting en sociale cohesie tussen deelnemers. </w:t>
      </w:r>
    </w:p>
    <w:p w14:paraId="37A01546" w14:textId="77777777" w:rsidR="003C7288" w:rsidRPr="009A2574" w:rsidRDefault="003C7288" w:rsidP="00F75C8C">
      <w:pPr>
        <w:numPr>
          <w:ilvl w:val="0"/>
          <w:numId w:val="3"/>
        </w:num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Cs/>
          <w:color w:val="000000" w:themeColor="text1"/>
          <w:sz w:val="24"/>
          <w:szCs w:val="24"/>
        </w:rPr>
        <w:t>Formele, non-formele en informele educatie</w:t>
      </w:r>
      <w:r w:rsidRPr="009A2574">
        <w:rPr>
          <w:rStyle w:val="Voetnootmarkering"/>
          <w:rFonts w:ascii="Times New Roman" w:hAnsi="Times New Roman" w:cs="Times New Roman"/>
          <w:bCs/>
          <w:color w:val="000000" w:themeColor="text1"/>
          <w:sz w:val="24"/>
          <w:szCs w:val="24"/>
        </w:rPr>
        <w:footnoteReference w:id="2"/>
      </w:r>
      <w:r w:rsidRPr="009A2574">
        <w:rPr>
          <w:rFonts w:ascii="Times New Roman" w:hAnsi="Times New Roman" w:cs="Times New Roman"/>
          <w:bCs/>
          <w:color w:val="000000" w:themeColor="text1"/>
          <w:sz w:val="24"/>
          <w:szCs w:val="24"/>
        </w:rPr>
        <w:t xml:space="preserve"> worden opgezet om de sociale mobiliteit van kinderen, jongeren en ouders te stimuleren. Dat gaat om taalverwerving </w:t>
      </w:r>
      <w:r w:rsidRPr="009A2574">
        <w:rPr>
          <w:rFonts w:ascii="Times New Roman" w:hAnsi="Times New Roman" w:cs="Times New Roman"/>
          <w:bCs/>
          <w:color w:val="000000" w:themeColor="text1"/>
          <w:sz w:val="24"/>
          <w:szCs w:val="24"/>
        </w:rPr>
        <w:lastRenderedPageBreak/>
        <w:t xml:space="preserve">(Nederlands, Frans, maar ook alle “tussen-talen” die ontstaan tussen mensen en de communicatie tussen hen kan bevorderen). </w:t>
      </w:r>
      <w:r w:rsidRPr="009A2574">
        <w:rPr>
          <w:rFonts w:ascii="Times New Roman" w:hAnsi="Times New Roman" w:cs="Times New Roman"/>
          <w:color w:val="000000" w:themeColor="text1"/>
          <w:sz w:val="24"/>
          <w:szCs w:val="24"/>
        </w:rPr>
        <w:t xml:space="preserve">Er worden ook huiswerkklasjes georganiseerd waar kinderen kunnen bijbenen. Los van de formele educatieve inzet, is het belangrijkste doel van die huiswerkklasjes vooral om interculturele praktijken op te zetten. Er wordt daartussen voortdurend gebalanceerd bij de huiswerkklasjes. </w:t>
      </w:r>
    </w:p>
    <w:p w14:paraId="709921A4" w14:textId="77777777" w:rsidR="003C7288" w:rsidRPr="009A2574" w:rsidRDefault="003C7288" w:rsidP="00F75C8C">
      <w:pPr>
        <w:numPr>
          <w:ilvl w:val="0"/>
          <w:numId w:val="3"/>
        </w:num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Activiteiten specifiek voor de groep van Congolese ouderen: narratieve activiteiten (verhalen vertellen) over migratie, ontmoetingsmomenten en sport en-bewegingsactiviteiten. </w:t>
      </w:r>
    </w:p>
    <w:p w14:paraId="3DAC86D1" w14:textId="154CC21D" w:rsidR="003C7288" w:rsidRPr="009A2574" w:rsidRDefault="003C7288" w:rsidP="00F75C8C">
      <w:pPr>
        <w:numPr>
          <w:ilvl w:val="0"/>
          <w:numId w:val="3"/>
        </w:num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Een ontwikkelingsproject in Kinshasa waarbij er initiatieven worden</w:t>
      </w:r>
      <w:r w:rsidR="00B11A27">
        <w:rPr>
          <w:rFonts w:ascii="Times New Roman" w:hAnsi="Times New Roman" w:cs="Times New Roman"/>
          <w:color w:val="000000" w:themeColor="text1"/>
          <w:sz w:val="24"/>
          <w:szCs w:val="24"/>
        </w:rPr>
        <w:t xml:space="preserve"> opgezet in de rurale gebieden.</w:t>
      </w:r>
    </w:p>
    <w:p w14:paraId="1B0195AA" w14:textId="77777777" w:rsidR="00F75C8C" w:rsidRDefault="00F75C8C" w:rsidP="00F75C8C">
      <w:pPr>
        <w:spacing w:line="276" w:lineRule="auto"/>
        <w:jc w:val="both"/>
        <w:rPr>
          <w:rFonts w:ascii="Times New Roman" w:hAnsi="Times New Roman" w:cs="Times New Roman"/>
          <w:b/>
          <w:color w:val="000000" w:themeColor="text1"/>
          <w:sz w:val="24"/>
          <w:szCs w:val="24"/>
        </w:rPr>
      </w:pPr>
    </w:p>
    <w:p w14:paraId="1EBCCBAE" w14:textId="77777777" w:rsidR="003C7288" w:rsidRPr="00B72D44" w:rsidRDefault="003C7288" w:rsidP="00F75C8C">
      <w:pPr>
        <w:spacing w:line="276" w:lineRule="auto"/>
        <w:jc w:val="both"/>
        <w:rPr>
          <w:rFonts w:ascii="Times New Roman" w:hAnsi="Times New Roman" w:cs="Times New Roman"/>
          <w:b/>
          <w:color w:val="2F5496" w:themeColor="accent5" w:themeShade="BF"/>
          <w:sz w:val="24"/>
          <w:szCs w:val="24"/>
        </w:rPr>
      </w:pPr>
      <w:r w:rsidRPr="00B72D44">
        <w:rPr>
          <w:rFonts w:ascii="Times New Roman" w:hAnsi="Times New Roman" w:cs="Times New Roman"/>
          <w:b/>
          <w:color w:val="2F5496" w:themeColor="accent5" w:themeShade="BF"/>
          <w:sz w:val="24"/>
          <w:szCs w:val="24"/>
        </w:rPr>
        <w:t>Methodologie</w:t>
      </w:r>
    </w:p>
    <w:p w14:paraId="4BDE9E30" w14:textId="77777777" w:rsidR="003C7288" w:rsidRPr="009A2574" w:rsidRDefault="003C7288" w:rsidP="00F75C8C">
      <w:pPr>
        <w:spacing w:line="276" w:lineRule="auto"/>
        <w:jc w:val="both"/>
        <w:rPr>
          <w:rFonts w:ascii="Times New Roman" w:hAnsi="Times New Roman" w:cs="Times New Roman"/>
          <w:b/>
          <w:color w:val="000000" w:themeColor="text1"/>
          <w:sz w:val="24"/>
          <w:szCs w:val="24"/>
        </w:rPr>
      </w:pPr>
      <w:r w:rsidRPr="009A2574">
        <w:rPr>
          <w:rFonts w:ascii="Times New Roman" w:hAnsi="Times New Roman" w:cs="Times New Roman"/>
          <w:color w:val="000000" w:themeColor="text1"/>
          <w:sz w:val="24"/>
          <w:szCs w:val="24"/>
        </w:rPr>
        <w:t xml:space="preserve">Dit onderzoeksrapport is een neerslag van langdurig participatief onderzoek in “De Mangoboom in Bloei”. We gaan na hoe deelnemers en vrijwilligers in de Mangoboom in Bloei omgaan met superdiversiteit en interpersoonlijke praktijken van solidariteit opzetten die leiden tot innovatieve vormen van solidariteit in diversiteit en burgerschapspraktijken. </w:t>
      </w:r>
    </w:p>
    <w:p w14:paraId="70E7985F" w14:textId="77777777" w:rsidR="00B17526" w:rsidRDefault="00B17526" w:rsidP="00F75C8C">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Toegang tot De Mangoboom in Bloei werd verkregen </w:t>
      </w:r>
      <w:r w:rsidR="003C7288" w:rsidRPr="009A2574">
        <w:rPr>
          <w:rFonts w:ascii="Times New Roman" w:hAnsi="Times New Roman" w:cs="Times New Roman"/>
          <w:color w:val="000000" w:themeColor="text1"/>
          <w:sz w:val="24"/>
          <w:szCs w:val="24"/>
        </w:rPr>
        <w:t>via een leerplatform van zelforganisaties en enkele mainstream welzijnswerkers: Power Care. Power Care is een zogenaamd “voorportaal”: een netwerk van zelforganisaties waarvan De Mangoboom in Bloei er eentje is. Door het werken via een sleutelfiguur van de Brusselse WelzijnsRaad (BWR) die in Power Care werkzaam was, werd gestaag toegang verze</w:t>
      </w:r>
      <w:r w:rsidR="00F75C8C">
        <w:rPr>
          <w:rFonts w:ascii="Times New Roman" w:hAnsi="Times New Roman" w:cs="Times New Roman"/>
          <w:color w:val="000000" w:themeColor="text1"/>
          <w:sz w:val="24"/>
          <w:szCs w:val="24"/>
        </w:rPr>
        <w:t xml:space="preserve">kerd tot dit voorportaal. Deze </w:t>
      </w:r>
      <w:r w:rsidR="003C7288" w:rsidRPr="009A2574">
        <w:rPr>
          <w:rFonts w:ascii="Times New Roman" w:hAnsi="Times New Roman" w:cs="Times New Roman"/>
          <w:color w:val="000000" w:themeColor="text1"/>
          <w:sz w:val="24"/>
          <w:szCs w:val="24"/>
        </w:rPr>
        <w:t xml:space="preserve">keuze werd gemaakt omdat er dan gestaag vertrouwen kon worden gewonnen tijdens onze aanwezigheid op vergaderingen van dit voorportaal, zonder meteen in te stappen in één zelforganisatie om onderzoek te doen. </w:t>
      </w:r>
    </w:p>
    <w:p w14:paraId="36677852" w14:textId="7FCD7190" w:rsidR="003C7288" w:rsidRPr="009A2574" w:rsidRDefault="003C7288"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Tussen januari en april werd er verkennend veldwerk gedaan, via ‘Power Care’, om later toegang te kunnen bewerkstelligen tot één zelforganisatie. Na enkele vergaderingen van Power Care werd gevraagd om het DieGem onderzoek voor te stellen. Na de voorstelling van het DieGem-onderzoekskader en de doelstelling van het onderzoek, werd gevraagd of er een organisatie toegang kon verlenen voor verder diepteonderzoek. </w:t>
      </w:r>
    </w:p>
    <w:p w14:paraId="3A7FB64F" w14:textId="4BEAC9FD" w:rsidR="003C7288" w:rsidRPr="009A2574" w:rsidRDefault="003C7288"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voornaamste reden voor de terughoudendheid van de zelforganisaties was dat andere onderzoekers ons waren voorgegaan. Negatieve ervaringen zorgden ervoor dat organisaties geen vragende partij waren voor het ontvangen van onderzoekers. Volgens hen staan onderzoekers niet open voor hún specifieke noden, behoeften en zorgen. Onderzoekers komen in hun ervaring met een eigen agenda, die steevast tot dezelfde bele</w:t>
      </w:r>
      <w:r w:rsidR="00B17526">
        <w:rPr>
          <w:rFonts w:ascii="Times New Roman" w:hAnsi="Times New Roman" w:cs="Times New Roman"/>
          <w:color w:val="000000" w:themeColor="text1"/>
          <w:sz w:val="24"/>
          <w:szCs w:val="24"/>
        </w:rPr>
        <w:t>idsgerichte aanbevelingen leidt</w:t>
      </w:r>
      <w:r w:rsidRPr="009A2574">
        <w:rPr>
          <w:rFonts w:ascii="Times New Roman" w:hAnsi="Times New Roman" w:cs="Times New Roman"/>
          <w:color w:val="000000" w:themeColor="text1"/>
          <w:sz w:val="24"/>
          <w:szCs w:val="24"/>
        </w:rPr>
        <w:t xml:space="preserve">, ontdaan </w:t>
      </w:r>
      <w:r w:rsidR="00A15DE7">
        <w:rPr>
          <w:rFonts w:ascii="Times New Roman" w:hAnsi="Times New Roman" w:cs="Times New Roman"/>
          <w:color w:val="000000" w:themeColor="text1"/>
          <w:sz w:val="24"/>
          <w:szCs w:val="24"/>
        </w:rPr>
        <w:t>van beleidsverantwoordelijkheid</w:t>
      </w:r>
      <w:r w:rsidRPr="009A2574">
        <w:rPr>
          <w:rFonts w:ascii="Times New Roman" w:hAnsi="Times New Roman" w:cs="Times New Roman"/>
          <w:color w:val="000000" w:themeColor="text1"/>
          <w:sz w:val="24"/>
          <w:szCs w:val="24"/>
        </w:rPr>
        <w:t>.</w:t>
      </w:r>
      <w:r w:rsidRPr="009A2574">
        <w:rPr>
          <w:rStyle w:val="Voetnootmarkering"/>
          <w:rFonts w:ascii="Times New Roman" w:hAnsi="Times New Roman" w:cs="Times New Roman"/>
          <w:color w:val="000000" w:themeColor="text1"/>
          <w:sz w:val="24"/>
          <w:szCs w:val="24"/>
        </w:rPr>
        <w:footnoteReference w:id="3"/>
      </w:r>
      <w:r w:rsidR="00E348E1">
        <w:rPr>
          <w:rFonts w:ascii="Times New Roman" w:hAnsi="Times New Roman" w:cs="Times New Roman"/>
          <w:color w:val="000000" w:themeColor="text1"/>
          <w:sz w:val="24"/>
          <w:szCs w:val="24"/>
        </w:rPr>
        <w:t xml:space="preserve"> </w:t>
      </w:r>
      <w:r w:rsidR="00E348E1" w:rsidRPr="009A2574">
        <w:rPr>
          <w:rFonts w:ascii="Times New Roman" w:hAnsi="Times New Roman" w:cs="Times New Roman"/>
          <w:color w:val="000000" w:themeColor="text1"/>
          <w:sz w:val="24"/>
          <w:szCs w:val="24"/>
        </w:rPr>
        <w:t xml:space="preserve">Onderzoekers kwamen interviews afnemen, </w:t>
      </w:r>
      <w:r w:rsidR="00E348E1" w:rsidRPr="009A2574">
        <w:rPr>
          <w:rFonts w:ascii="Times New Roman" w:hAnsi="Times New Roman" w:cs="Times New Roman"/>
          <w:color w:val="000000" w:themeColor="text1"/>
          <w:sz w:val="24"/>
          <w:szCs w:val="24"/>
        </w:rPr>
        <w:lastRenderedPageBreak/>
        <w:t xml:space="preserve">maar kozen niet voor participatieve observatie. Volgens de vrijwillige professionals van de Mangoboom zorgde dat ervoor dat er te weinig voeling ontstond met de praktijk. Daardoor werden aanbevelingen gegeven die te weinig de noden van onderuit naar boven brengen richting beleid. En omdat men te weinig voeling krijgt met die bestaande noden en behoeften, is het moeilijk het beleid te appelleren op hun politieke verantwoordelijkheid om die noden en behoeften van antwoord te voorzien. </w:t>
      </w:r>
    </w:p>
    <w:p w14:paraId="421CA0B6" w14:textId="0FA51DA1" w:rsidR="00A15DE7" w:rsidRDefault="003C7288" w:rsidP="00E348E1">
      <w:pPr>
        <w:spacing w:after="0"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Hoe dan ook, voorbereidend onderzoek tussen januari 2015 en april 2015, voornamelijk door aanwezigheid op vergaderingen van Power Care, leidde tot het winnen van vertrouwen en zorgde uiteindelijk voor toegang </w:t>
      </w:r>
      <w:r w:rsidRPr="00A15DE7">
        <w:rPr>
          <w:rFonts w:ascii="Times New Roman" w:hAnsi="Times New Roman" w:cs="Times New Roman"/>
          <w:color w:val="000000" w:themeColor="text1"/>
          <w:sz w:val="24"/>
          <w:szCs w:val="24"/>
        </w:rPr>
        <w:t>tot één van de aanwezige organisaties. Na enkele vergaderingen en informele gesprekken, en na bemiddeling van de begeleiders van Power Care, kwam er één zelforganisatie naar voor: ‘De Mangoboom in Bloei/ Le Manguier en Fleurs’, gevestigd in Anderlecht</w:t>
      </w:r>
      <w:r w:rsidR="00A15DE7" w:rsidRPr="00A15DE7">
        <w:rPr>
          <w:rFonts w:ascii="Times New Roman" w:hAnsi="Times New Roman" w:cs="Times New Roman"/>
          <w:color w:val="000000" w:themeColor="text1"/>
          <w:sz w:val="24"/>
          <w:szCs w:val="24"/>
        </w:rPr>
        <w:t>.</w:t>
      </w:r>
      <w:r w:rsidR="00E348E1">
        <w:rPr>
          <w:rFonts w:ascii="Times New Roman" w:hAnsi="Times New Roman" w:cs="Times New Roman"/>
          <w:color w:val="000000" w:themeColor="text1"/>
          <w:sz w:val="24"/>
          <w:szCs w:val="24"/>
        </w:rPr>
        <w:t xml:space="preserve"> V</w:t>
      </w:r>
      <w:r w:rsidRPr="009A2574">
        <w:rPr>
          <w:rFonts w:ascii="Times New Roman" w:hAnsi="Times New Roman" w:cs="Times New Roman"/>
          <w:color w:val="000000" w:themeColor="text1"/>
          <w:sz w:val="24"/>
          <w:szCs w:val="24"/>
        </w:rPr>
        <w:t>ertrouwen werd eveneens gewonnen omdat er tijdens het voorbereidend onderzoe</w:t>
      </w:r>
      <w:r w:rsidR="00E348E1">
        <w:rPr>
          <w:rFonts w:ascii="Times New Roman" w:hAnsi="Times New Roman" w:cs="Times New Roman"/>
          <w:color w:val="000000" w:themeColor="text1"/>
          <w:sz w:val="24"/>
          <w:szCs w:val="24"/>
        </w:rPr>
        <w:t>k in het voorportaal Power Care</w:t>
      </w:r>
      <w:r w:rsidRPr="009A2574">
        <w:rPr>
          <w:rFonts w:ascii="Times New Roman" w:hAnsi="Times New Roman" w:cs="Times New Roman"/>
          <w:color w:val="000000" w:themeColor="text1"/>
          <w:sz w:val="24"/>
          <w:szCs w:val="24"/>
        </w:rPr>
        <w:t xml:space="preserve"> voor gekozen werd door de onderzoeker om een actie te ondersteunen rond vrijwilligersorganisaties. Het betreft een actie over een vrijwilligersstaking, waarbij vrijwillige professionals reageren tegen de manier waarop overheden met hen omgaan. “Vrijwilligers zijn de Burn-Out nabij”, zo kopte de krant ‘De Morgen’ in een bijdrage die we als DieGem onderzoekers schreven</w:t>
      </w:r>
      <w:r w:rsidR="00AB1C45">
        <w:rPr>
          <w:rFonts w:ascii="Times New Roman" w:hAnsi="Times New Roman" w:cs="Times New Roman"/>
          <w:color w:val="000000" w:themeColor="text1"/>
          <w:sz w:val="24"/>
          <w:szCs w:val="24"/>
        </w:rPr>
        <w:t xml:space="preserve"> (zie annex 1)</w:t>
      </w:r>
      <w:r w:rsidRPr="009A2574">
        <w:rPr>
          <w:rFonts w:ascii="Times New Roman" w:hAnsi="Times New Roman" w:cs="Times New Roman"/>
          <w:color w:val="000000" w:themeColor="text1"/>
          <w:sz w:val="24"/>
          <w:szCs w:val="24"/>
        </w:rPr>
        <w:t xml:space="preserve">. Dit opiniestuk ging in op de onderwaardering en het misbruik van vrijwilligerswerkingen in de context van een beleidskeuze voor ‘vermaatschappelijking’. Het opiniestuk argumenteerde dat de trend naar vermaatschappelijking en het beleidsmodel van de participatiemaatschappij niet impliceert  dat er geen investeringen moeten gedaan worden in ondersteuning en omkadering van vrijwilligers en er geen </w:t>
      </w:r>
      <w:r w:rsidRPr="00A15DE7">
        <w:rPr>
          <w:rFonts w:ascii="Times New Roman" w:hAnsi="Times New Roman" w:cs="Times New Roman"/>
          <w:color w:val="000000" w:themeColor="text1"/>
          <w:sz w:val="24"/>
          <w:szCs w:val="24"/>
        </w:rPr>
        <w:t>financiële investeringen moeten volgen in het welzijnswerk om noden en behoeften te kunnen adresseren. Het afwentelen van verantwoordelijkheden op dat vlak zorgt ervoor da</w:t>
      </w:r>
      <w:r w:rsidR="00A15DE7" w:rsidRPr="00A15DE7">
        <w:rPr>
          <w:rFonts w:ascii="Times New Roman" w:hAnsi="Times New Roman" w:cs="Times New Roman"/>
          <w:color w:val="000000" w:themeColor="text1"/>
          <w:sz w:val="24"/>
          <w:szCs w:val="24"/>
        </w:rPr>
        <w:t>t vrijwilligers uitgeput worden</w:t>
      </w:r>
      <w:r w:rsidRPr="00A15DE7">
        <w:rPr>
          <w:rStyle w:val="Voetnootmarkering"/>
          <w:rFonts w:ascii="Times New Roman" w:hAnsi="Times New Roman" w:cs="Times New Roman"/>
          <w:color w:val="000000" w:themeColor="text1"/>
          <w:sz w:val="24"/>
          <w:szCs w:val="24"/>
          <w:shd w:val="clear" w:color="auto" w:fill="FFFFFF"/>
          <w:lang w:val="en-US"/>
        </w:rPr>
        <w:footnoteReference w:id="4"/>
      </w:r>
      <w:r w:rsidR="00A15DE7" w:rsidRPr="00A15DE7">
        <w:rPr>
          <w:rFonts w:ascii="Times New Roman" w:hAnsi="Times New Roman" w:cs="Times New Roman"/>
          <w:color w:val="000000" w:themeColor="text1"/>
          <w:sz w:val="24"/>
          <w:szCs w:val="24"/>
        </w:rPr>
        <w:t>.</w:t>
      </w:r>
      <w:r w:rsidRPr="00A15DE7">
        <w:rPr>
          <w:rFonts w:ascii="Times New Roman" w:hAnsi="Times New Roman" w:cs="Times New Roman"/>
          <w:color w:val="000000" w:themeColor="text1"/>
          <w:sz w:val="24"/>
          <w:szCs w:val="24"/>
        </w:rPr>
        <w:t xml:space="preserve"> </w:t>
      </w:r>
    </w:p>
    <w:p w14:paraId="1293A771" w14:textId="77777777" w:rsidR="00E348E1" w:rsidRPr="00A15DE7" w:rsidRDefault="00E348E1" w:rsidP="00E348E1">
      <w:pPr>
        <w:spacing w:after="0" w:line="276" w:lineRule="auto"/>
        <w:jc w:val="both"/>
        <w:rPr>
          <w:rFonts w:ascii="Times New Roman" w:hAnsi="Times New Roman" w:cs="Times New Roman"/>
          <w:color w:val="000000" w:themeColor="text1"/>
          <w:sz w:val="24"/>
          <w:szCs w:val="24"/>
        </w:rPr>
      </w:pPr>
    </w:p>
    <w:p w14:paraId="47F94F18" w14:textId="4C6E50FA" w:rsidR="00E348E1" w:rsidRDefault="00A15DE7" w:rsidP="00F75C8C">
      <w:pPr>
        <w:spacing w:line="276" w:lineRule="auto"/>
        <w:jc w:val="both"/>
        <w:rPr>
          <w:rFonts w:ascii="Times New Roman" w:hAnsi="Times New Roman" w:cs="Times New Roman"/>
          <w:color w:val="000000" w:themeColor="text1"/>
          <w:sz w:val="24"/>
          <w:szCs w:val="24"/>
        </w:rPr>
      </w:pPr>
      <w:r w:rsidRPr="00A15DE7">
        <w:rPr>
          <w:rFonts w:ascii="Times New Roman" w:hAnsi="Times New Roman" w:cs="Times New Roman"/>
          <w:color w:val="000000" w:themeColor="text1"/>
          <w:sz w:val="24"/>
          <w:szCs w:val="24"/>
        </w:rPr>
        <w:t>Ook r</w:t>
      </w:r>
      <w:r w:rsidR="003C7288" w:rsidRPr="00A15DE7">
        <w:rPr>
          <w:rFonts w:ascii="Times New Roman" w:hAnsi="Times New Roman" w:cs="Times New Roman"/>
          <w:color w:val="000000" w:themeColor="text1"/>
          <w:sz w:val="24"/>
          <w:szCs w:val="24"/>
        </w:rPr>
        <w:t>ecente rapporten van de VUB over de rol van sleutelfiguren in zelforganisaties in het voorportaalproject POWERCARE (De Donder, ea.</w:t>
      </w:r>
      <w:r w:rsidR="00F16C6E" w:rsidRPr="00A15DE7">
        <w:rPr>
          <w:rFonts w:ascii="Times New Roman" w:hAnsi="Times New Roman" w:cs="Times New Roman"/>
          <w:color w:val="000000" w:themeColor="text1"/>
          <w:sz w:val="24"/>
          <w:szCs w:val="24"/>
        </w:rPr>
        <w:t>,</w:t>
      </w:r>
      <w:r w:rsidR="003C7288" w:rsidRPr="00A15DE7">
        <w:rPr>
          <w:rFonts w:ascii="Times New Roman" w:hAnsi="Times New Roman" w:cs="Times New Roman"/>
          <w:color w:val="000000" w:themeColor="text1"/>
          <w:sz w:val="24"/>
          <w:szCs w:val="24"/>
        </w:rPr>
        <w:t xml:space="preserve"> 2014) en het rapport van Thomas More over de Brusselse voorportalen (Crols, 2015) wijzen erop dat vrijwilligers verdrinken in het werk. Er is een mismatch tussen</w:t>
      </w:r>
      <w:r w:rsidR="003C7288" w:rsidRPr="009A2574">
        <w:rPr>
          <w:rFonts w:ascii="Times New Roman" w:hAnsi="Times New Roman" w:cs="Times New Roman"/>
          <w:color w:val="000000" w:themeColor="text1"/>
          <w:sz w:val="24"/>
          <w:szCs w:val="24"/>
        </w:rPr>
        <w:t xml:space="preserve"> wat het beleid op de schouders van zelforganisaties afwentelt en de draagkracht van die organisaties (Vermeersch, Sels &amp; Vandenbroucke, 2012). Het opiniestuk en een redactionele bijdrage in de krant ‘De Morgen’ zorgde</w:t>
      </w:r>
      <w:r w:rsidR="00E348E1">
        <w:rPr>
          <w:rFonts w:ascii="Times New Roman" w:hAnsi="Times New Roman" w:cs="Times New Roman"/>
          <w:color w:val="000000" w:themeColor="text1"/>
          <w:sz w:val="24"/>
          <w:szCs w:val="24"/>
        </w:rPr>
        <w:t>n</w:t>
      </w:r>
      <w:r w:rsidR="003C7288" w:rsidRPr="009A2574">
        <w:rPr>
          <w:rFonts w:ascii="Times New Roman" w:hAnsi="Times New Roman" w:cs="Times New Roman"/>
          <w:color w:val="000000" w:themeColor="text1"/>
          <w:sz w:val="24"/>
          <w:szCs w:val="24"/>
        </w:rPr>
        <w:t xml:space="preserve"> ervoor dat we hun vertrouwen wonnen en uiteindelijk toegang kregen tot de organisatie. </w:t>
      </w:r>
    </w:p>
    <w:p w14:paraId="41EED4C9" w14:textId="30D8E3FC" w:rsidR="00A15DE7" w:rsidRDefault="003C7288"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lastRenderedPageBreak/>
        <w:t xml:space="preserve">De context van de Mangoboom in Bloei </w:t>
      </w:r>
      <w:r w:rsidR="00E348E1">
        <w:rPr>
          <w:rFonts w:ascii="Times New Roman" w:hAnsi="Times New Roman" w:cs="Times New Roman"/>
          <w:color w:val="000000" w:themeColor="text1"/>
          <w:sz w:val="24"/>
          <w:szCs w:val="24"/>
        </w:rPr>
        <w:t xml:space="preserve">vraagt om </w:t>
      </w:r>
      <w:r w:rsidRPr="009A2574">
        <w:rPr>
          <w:rFonts w:ascii="Times New Roman" w:hAnsi="Times New Roman" w:cs="Times New Roman"/>
          <w:color w:val="000000" w:themeColor="text1"/>
          <w:sz w:val="24"/>
          <w:szCs w:val="24"/>
        </w:rPr>
        <w:t>partic</w:t>
      </w:r>
      <w:r w:rsidR="00A15DE7">
        <w:rPr>
          <w:rFonts w:ascii="Times New Roman" w:hAnsi="Times New Roman" w:cs="Times New Roman"/>
          <w:color w:val="000000" w:themeColor="text1"/>
          <w:sz w:val="24"/>
          <w:szCs w:val="24"/>
        </w:rPr>
        <w:t>ipatieve onderzoekstechnieken. Een g</w:t>
      </w:r>
      <w:r w:rsidRPr="009A2574">
        <w:rPr>
          <w:rFonts w:ascii="Times New Roman" w:hAnsi="Times New Roman" w:cs="Times New Roman"/>
          <w:color w:val="000000" w:themeColor="text1"/>
          <w:sz w:val="24"/>
          <w:szCs w:val="24"/>
        </w:rPr>
        <w:t>oed begrip van de sp</w:t>
      </w:r>
      <w:r w:rsidR="00A15DE7">
        <w:rPr>
          <w:rFonts w:ascii="Times New Roman" w:hAnsi="Times New Roman" w:cs="Times New Roman"/>
          <w:color w:val="000000" w:themeColor="text1"/>
          <w:sz w:val="24"/>
          <w:szCs w:val="24"/>
        </w:rPr>
        <w:t xml:space="preserve">ecifieke praktijken </w:t>
      </w:r>
      <w:r w:rsidRPr="009A2574">
        <w:rPr>
          <w:rFonts w:ascii="Times New Roman" w:hAnsi="Times New Roman" w:cs="Times New Roman"/>
          <w:color w:val="000000" w:themeColor="text1"/>
          <w:sz w:val="24"/>
          <w:szCs w:val="24"/>
        </w:rPr>
        <w:t>komt enkel tot stand door tijd door te brengen in diverse activiteiten en praktijken van de organisatie. Daarom kozen we ervoor om voornamelijk via participerende observaties en interviews met vrijwillige professionals en deelnemers te werken. Voor de start van het veldwerk werden beleidsdocumenten over voorportalen en zelforganisaties, en documenten over de Mangoboom in Bloei bestudeerd en meegenomen in dit onderzoek. Een eerste reeks ob</w:t>
      </w:r>
      <w:r w:rsidR="00A15DE7">
        <w:rPr>
          <w:rFonts w:ascii="Times New Roman" w:hAnsi="Times New Roman" w:cs="Times New Roman"/>
          <w:color w:val="000000" w:themeColor="text1"/>
          <w:sz w:val="24"/>
          <w:szCs w:val="24"/>
        </w:rPr>
        <w:t>servaties in de Mangoboom werd</w:t>
      </w:r>
      <w:r w:rsidRPr="009A2574">
        <w:rPr>
          <w:rFonts w:ascii="Times New Roman" w:hAnsi="Times New Roman" w:cs="Times New Roman"/>
          <w:color w:val="000000" w:themeColor="text1"/>
          <w:sz w:val="24"/>
          <w:szCs w:val="24"/>
        </w:rPr>
        <w:t xml:space="preserve"> gedaan in een klas van nieuwkomers die Franse les kreeg in juni 2015. Een tweede ronde observaties werd georganiseerd vanaf de start van de nieuwe lessenreeks na de zomervakantie, in oktober 2015. Tussen juni 2015 en oktober 2015 werden interviews gedaan met enkele sleutelfiguren en betrokkenen op de tweede lijn. Een derde veldwerkronde werd georganiseerd tussen december 2015 en januari/februari 2016. Tijdens die periode werd er geparticipeerd in taalklassen en socioculturele a</w:t>
      </w:r>
      <w:r w:rsidR="00A15DE7">
        <w:rPr>
          <w:rFonts w:ascii="Times New Roman" w:hAnsi="Times New Roman" w:cs="Times New Roman"/>
          <w:color w:val="000000" w:themeColor="text1"/>
          <w:sz w:val="24"/>
          <w:szCs w:val="24"/>
        </w:rPr>
        <w:t>ctiviteiten van de organisatie.</w:t>
      </w:r>
    </w:p>
    <w:p w14:paraId="77A2F9D3" w14:textId="026603AE" w:rsidR="003C7288" w:rsidRPr="009A2574" w:rsidRDefault="003C7288"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We wensen alle betrokkenen van en rond de Mangoboom uitdrukkelijk te danken voor hun tijd, ruimte en vertrouwen in dit onderzoek.</w:t>
      </w:r>
    </w:p>
    <w:p w14:paraId="234B17A0" w14:textId="77777777" w:rsidR="0058589C" w:rsidRPr="009A2574" w:rsidRDefault="0058589C" w:rsidP="00F75C8C">
      <w:pPr>
        <w:spacing w:line="276" w:lineRule="auto"/>
        <w:jc w:val="both"/>
        <w:rPr>
          <w:rFonts w:ascii="Times New Roman" w:eastAsiaTheme="majorEastAsia" w:hAnsi="Times New Roman" w:cs="Times New Roman"/>
          <w:b/>
          <w:color w:val="000000" w:themeColor="text1"/>
          <w:sz w:val="24"/>
          <w:szCs w:val="24"/>
        </w:rPr>
      </w:pPr>
      <w:r w:rsidRPr="009A2574">
        <w:rPr>
          <w:rFonts w:ascii="Times New Roman" w:hAnsi="Times New Roman" w:cs="Times New Roman"/>
          <w:b/>
          <w:color w:val="000000" w:themeColor="text1"/>
          <w:sz w:val="24"/>
          <w:szCs w:val="24"/>
        </w:rPr>
        <w:br w:type="page"/>
      </w:r>
    </w:p>
    <w:p w14:paraId="579CE7E3" w14:textId="628BC83C" w:rsidR="00356BF9" w:rsidRPr="00E348E1" w:rsidRDefault="00356BF9" w:rsidP="001731A1">
      <w:pPr>
        <w:pStyle w:val="Kop1"/>
        <w:numPr>
          <w:ilvl w:val="0"/>
          <w:numId w:val="15"/>
        </w:numPr>
        <w:spacing w:before="0"/>
        <w:ind w:left="0" w:firstLine="0"/>
        <w:rPr>
          <w:rFonts w:ascii="Calibri" w:hAnsi="Calibri"/>
          <w:b/>
          <w:bCs/>
          <w:color w:val="2F5496" w:themeColor="accent5" w:themeShade="BF"/>
          <w:szCs w:val="28"/>
          <w:lang w:val="nl-NL" w:eastAsia="nl-NL"/>
        </w:rPr>
      </w:pPr>
      <w:bookmarkStart w:id="3" w:name="_Toc460940143"/>
      <w:r w:rsidRPr="00E348E1">
        <w:rPr>
          <w:rFonts w:ascii="Calibri" w:hAnsi="Calibri"/>
          <w:b/>
          <w:bCs/>
          <w:color w:val="2F5496" w:themeColor="accent5" w:themeShade="BF"/>
          <w:szCs w:val="28"/>
          <w:lang w:val="nl-NL" w:eastAsia="nl-NL"/>
        </w:rPr>
        <w:lastRenderedPageBreak/>
        <w:t>Beschrijving in context</w:t>
      </w:r>
      <w:bookmarkEnd w:id="2"/>
      <w:bookmarkEnd w:id="3"/>
    </w:p>
    <w:p w14:paraId="715F8B2F" w14:textId="77777777" w:rsidR="00B72D44" w:rsidRPr="00C27918" w:rsidRDefault="00B72D44" w:rsidP="00B72D44">
      <w:pPr>
        <w:spacing w:line="276" w:lineRule="auto"/>
        <w:jc w:val="both"/>
        <w:rPr>
          <w:rFonts w:ascii="Times New Roman" w:hAnsi="Times New Roman" w:cs="Times New Roman"/>
          <w:b/>
          <w:color w:val="000000" w:themeColor="text1"/>
          <w:sz w:val="4"/>
          <w:szCs w:val="24"/>
        </w:rPr>
      </w:pPr>
    </w:p>
    <w:p w14:paraId="3978DF55" w14:textId="77777777" w:rsidR="00356BF9" w:rsidRPr="00E348E1" w:rsidRDefault="00356BF9" w:rsidP="00B72D44">
      <w:pPr>
        <w:spacing w:line="276" w:lineRule="auto"/>
        <w:jc w:val="both"/>
        <w:rPr>
          <w:rFonts w:ascii="Times New Roman" w:hAnsi="Times New Roman" w:cs="Times New Roman"/>
          <w:b/>
          <w:color w:val="2F5496" w:themeColor="accent5" w:themeShade="BF"/>
          <w:sz w:val="24"/>
          <w:szCs w:val="24"/>
        </w:rPr>
      </w:pPr>
      <w:r w:rsidRPr="00E348E1">
        <w:rPr>
          <w:rFonts w:ascii="Times New Roman" w:hAnsi="Times New Roman" w:cs="Times New Roman"/>
          <w:b/>
          <w:color w:val="2F5496" w:themeColor="accent5" w:themeShade="BF"/>
          <w:sz w:val="24"/>
          <w:szCs w:val="24"/>
        </w:rPr>
        <w:t>Brussel als superdiverse stad</w:t>
      </w:r>
    </w:p>
    <w:p w14:paraId="6D1CA0FC" w14:textId="3DCAA35C" w:rsidR="00356BF9" w:rsidRDefault="00356BF9"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Brussel is een superdiverse stad. Ongeveer 3</w:t>
      </w:r>
      <w:r w:rsidR="00CA3739" w:rsidRPr="009A2574">
        <w:rPr>
          <w:rFonts w:ascii="Times New Roman" w:hAnsi="Times New Roman" w:cs="Times New Roman"/>
          <w:color w:val="000000" w:themeColor="text1"/>
          <w:sz w:val="24"/>
          <w:szCs w:val="24"/>
        </w:rPr>
        <w:t>5</w:t>
      </w:r>
      <w:r w:rsidRPr="009A2574">
        <w:rPr>
          <w:rFonts w:ascii="Times New Roman" w:hAnsi="Times New Roman" w:cs="Times New Roman"/>
          <w:color w:val="000000" w:themeColor="text1"/>
          <w:sz w:val="24"/>
          <w:szCs w:val="24"/>
        </w:rPr>
        <w:t>% van de inwoners zijn officieel niet-genaturaliseerde migranten. Wanneer we de er tot Belg genaturaliseerde populatie erbij nemen, op basis van ‘herkomst’</w:t>
      </w:r>
      <w:r w:rsidR="00CA3739" w:rsidRPr="009A2574">
        <w:rPr>
          <w:rStyle w:val="Voetnootmarkering"/>
          <w:rFonts w:ascii="Times New Roman" w:hAnsi="Times New Roman" w:cs="Times New Roman"/>
          <w:color w:val="000000" w:themeColor="text1"/>
          <w:sz w:val="24"/>
          <w:szCs w:val="24"/>
        </w:rPr>
        <w:footnoteReference w:id="5"/>
      </w:r>
      <w:r w:rsidRPr="009A2574">
        <w:rPr>
          <w:rFonts w:ascii="Times New Roman" w:hAnsi="Times New Roman" w:cs="Times New Roman"/>
          <w:color w:val="000000" w:themeColor="text1"/>
          <w:sz w:val="24"/>
          <w:szCs w:val="24"/>
        </w:rPr>
        <w:t xml:space="preserve"> spreken we</w:t>
      </w:r>
      <w:r w:rsidR="0091027D" w:rsidRPr="009A2574">
        <w:rPr>
          <w:rFonts w:ascii="Times New Roman" w:hAnsi="Times New Roman" w:cs="Times New Roman"/>
          <w:color w:val="000000" w:themeColor="text1"/>
          <w:sz w:val="24"/>
          <w:szCs w:val="24"/>
        </w:rPr>
        <w:t>, op basis van cijfers van het Kruispunt Migratie-Integratie al vlug van 62% in 2012</w:t>
      </w:r>
      <w:r w:rsidR="0091027D" w:rsidRPr="009A2574">
        <w:rPr>
          <w:rStyle w:val="Voetnootmarkering"/>
          <w:rFonts w:ascii="Times New Roman" w:hAnsi="Times New Roman" w:cs="Times New Roman"/>
          <w:color w:val="000000" w:themeColor="text1"/>
          <w:sz w:val="24"/>
          <w:szCs w:val="24"/>
        </w:rPr>
        <w:footnoteReference w:id="6"/>
      </w:r>
      <w:r w:rsidR="0091027D" w:rsidRPr="009A2574">
        <w:rPr>
          <w:rFonts w:ascii="Times New Roman" w:hAnsi="Times New Roman" w:cs="Times New Roman"/>
          <w:color w:val="000000" w:themeColor="text1"/>
          <w:sz w:val="24"/>
          <w:szCs w:val="24"/>
        </w:rPr>
        <w:t xml:space="preserve">, en op basis van arbeidsmarktcijfers van 2013 </w:t>
      </w:r>
      <w:r w:rsidRPr="009A2574">
        <w:rPr>
          <w:rFonts w:ascii="Times New Roman" w:hAnsi="Times New Roman" w:cs="Times New Roman"/>
          <w:color w:val="000000" w:themeColor="text1"/>
          <w:sz w:val="24"/>
          <w:szCs w:val="24"/>
        </w:rPr>
        <w:t>al vlug over 73%</w:t>
      </w:r>
      <w:r w:rsidR="00CA3739" w:rsidRPr="009A2574">
        <w:rPr>
          <w:rFonts w:ascii="Times New Roman" w:hAnsi="Times New Roman" w:cs="Times New Roman"/>
          <w:color w:val="000000" w:themeColor="text1"/>
          <w:sz w:val="24"/>
          <w:szCs w:val="24"/>
        </w:rPr>
        <w:t>: i</w:t>
      </w:r>
      <w:r w:rsidRPr="009A2574">
        <w:rPr>
          <w:rFonts w:ascii="Times New Roman" w:hAnsi="Times New Roman" w:cs="Times New Roman"/>
          <w:color w:val="000000" w:themeColor="text1"/>
          <w:sz w:val="24"/>
          <w:szCs w:val="24"/>
        </w:rPr>
        <w:t>n de actieve populatie tussen 18 en 65 jaar zijn er slechts 27% met Belgo-Belgische afkomst, 6% is van de 2de generatie, 29% van de bevolking heeft de Belgische nationaliteit, en 38% heeft migratieroots zonder Belgische nationaliteit</w:t>
      </w:r>
      <w:r w:rsidR="00A14B41">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maar is ingeschreven in het bevolkingsregister van de gemeente. (FOD werkgelegenheid, werk en sociaal overleg &amp; CGKR, 2013: Tabel 10: 39). Deze cijfers tonen de </w:t>
      </w:r>
      <w:r w:rsidR="009A2574" w:rsidRPr="009A2574">
        <w:rPr>
          <w:rFonts w:ascii="Times New Roman" w:hAnsi="Times New Roman" w:cs="Times New Roman"/>
          <w:color w:val="000000" w:themeColor="text1"/>
          <w:sz w:val="24"/>
          <w:szCs w:val="24"/>
        </w:rPr>
        <w:t>‘</w:t>
      </w:r>
      <w:r w:rsidRPr="009A2574">
        <w:rPr>
          <w:rFonts w:ascii="Times New Roman" w:hAnsi="Times New Roman" w:cs="Times New Roman"/>
          <w:bCs/>
          <w:color w:val="000000" w:themeColor="text1"/>
          <w:sz w:val="24"/>
          <w:szCs w:val="24"/>
        </w:rPr>
        <w:t>minority-majority</w:t>
      </w:r>
      <w:r w:rsidR="009A2574" w:rsidRPr="009A2574">
        <w:rPr>
          <w:rFonts w:ascii="Times New Roman" w:hAnsi="Times New Roman" w:cs="Times New Roman"/>
          <w:bCs/>
          <w:color w:val="000000" w:themeColor="text1"/>
          <w:sz w:val="24"/>
          <w:szCs w:val="24"/>
        </w:rPr>
        <w:t>’</w:t>
      </w:r>
      <w:r w:rsidRPr="009A2574">
        <w:rPr>
          <w:rFonts w:ascii="Times New Roman" w:hAnsi="Times New Roman" w:cs="Times New Roman"/>
          <w:color w:val="000000" w:themeColor="text1"/>
          <w:sz w:val="24"/>
          <w:szCs w:val="24"/>
        </w:rPr>
        <w:t xml:space="preserve">-dynamiek van Brussel. </w:t>
      </w:r>
      <w:r w:rsidRPr="009A2574">
        <w:rPr>
          <w:rFonts w:ascii="Times New Roman" w:hAnsi="Times New Roman" w:cs="Times New Roman"/>
          <w:bCs/>
          <w:color w:val="000000" w:themeColor="text1"/>
          <w:sz w:val="24"/>
          <w:szCs w:val="24"/>
        </w:rPr>
        <w:t xml:space="preserve">Dat </w:t>
      </w:r>
      <w:r w:rsidR="00602FED" w:rsidRPr="009A2574">
        <w:rPr>
          <w:rFonts w:ascii="Times New Roman" w:hAnsi="Times New Roman" w:cs="Times New Roman"/>
          <w:bCs/>
          <w:color w:val="000000" w:themeColor="text1"/>
          <w:sz w:val="24"/>
          <w:szCs w:val="24"/>
        </w:rPr>
        <w:t xml:space="preserve">begrip </w:t>
      </w:r>
      <w:r w:rsidRPr="009A2574">
        <w:rPr>
          <w:rFonts w:ascii="Times New Roman" w:hAnsi="Times New Roman" w:cs="Times New Roman"/>
          <w:bCs/>
          <w:color w:val="000000" w:themeColor="text1"/>
          <w:sz w:val="24"/>
          <w:szCs w:val="24"/>
        </w:rPr>
        <w:t xml:space="preserve">verwijst naar een demografische omwenteling waarbij </w:t>
      </w:r>
      <w:r w:rsidRPr="009A2574">
        <w:rPr>
          <w:rFonts w:ascii="Times New Roman" w:hAnsi="Times New Roman" w:cs="Times New Roman"/>
          <w:iCs/>
          <w:color w:val="000000" w:themeColor="text1"/>
          <w:sz w:val="24"/>
          <w:szCs w:val="24"/>
        </w:rPr>
        <w:t>minderheden de meerderheid</w:t>
      </w:r>
      <w:r w:rsidRPr="009A2574">
        <w:rPr>
          <w:rFonts w:ascii="Times New Roman" w:hAnsi="Times New Roman" w:cs="Times New Roman"/>
          <w:color w:val="000000" w:themeColor="text1"/>
          <w:sz w:val="24"/>
          <w:szCs w:val="24"/>
        </w:rPr>
        <w:t xml:space="preserve"> gaan uitmaken, en waarbij gevestigde instituties, normen en regels herdacht moeten worden. Het World Migration Re</w:t>
      </w:r>
      <w:r w:rsidR="00A14B41">
        <w:rPr>
          <w:rFonts w:ascii="Times New Roman" w:hAnsi="Times New Roman" w:cs="Times New Roman"/>
          <w:color w:val="000000" w:themeColor="text1"/>
          <w:sz w:val="24"/>
          <w:szCs w:val="24"/>
        </w:rPr>
        <w:t xml:space="preserve">port verwijst naar Brussel als </w:t>
      </w:r>
      <w:r w:rsidRPr="009A2574">
        <w:rPr>
          <w:rFonts w:ascii="Times New Roman" w:hAnsi="Times New Roman" w:cs="Times New Roman"/>
          <w:color w:val="000000" w:themeColor="text1"/>
          <w:sz w:val="24"/>
          <w:szCs w:val="24"/>
        </w:rPr>
        <w:t>tweede grootste stad inzake diversiteit en migratie, na Dubai. (World Migration Report, 2015: 39)</w:t>
      </w:r>
      <w:r w:rsidRPr="009A2574">
        <w:rPr>
          <w:rStyle w:val="Voetnootmarkering"/>
          <w:rFonts w:ascii="Times New Roman" w:hAnsi="Times New Roman" w:cs="Times New Roman"/>
          <w:color w:val="000000" w:themeColor="text1"/>
          <w:sz w:val="24"/>
          <w:szCs w:val="24"/>
          <w:lang w:val="en-US"/>
        </w:rPr>
        <w:footnoteReference w:id="7"/>
      </w:r>
      <w:r w:rsidR="00A14B41">
        <w:rPr>
          <w:rFonts w:ascii="Times New Roman" w:hAnsi="Times New Roman" w:cs="Times New Roman"/>
          <w:color w:val="000000" w:themeColor="text1"/>
          <w:sz w:val="24"/>
          <w:szCs w:val="24"/>
        </w:rPr>
        <w:t>.</w:t>
      </w:r>
    </w:p>
    <w:p w14:paraId="57AC9A69" w14:textId="77777777" w:rsidR="00A14B41" w:rsidRPr="009A2574" w:rsidRDefault="00A14B41" w:rsidP="00A14B41">
      <w:pPr>
        <w:spacing w:line="276" w:lineRule="auto"/>
        <w:jc w:val="center"/>
        <w:rPr>
          <w:rFonts w:ascii="Times New Roman" w:hAnsi="Times New Roman" w:cs="Times New Roman"/>
          <w:color w:val="000000" w:themeColor="text1"/>
          <w:sz w:val="24"/>
          <w:szCs w:val="24"/>
        </w:rPr>
      </w:pPr>
      <w:r w:rsidRPr="009A2574">
        <w:rPr>
          <w:rFonts w:ascii="Times New Roman" w:hAnsi="Times New Roman" w:cs="Times New Roman"/>
          <w:noProof/>
          <w:color w:val="000000" w:themeColor="text1"/>
          <w:sz w:val="24"/>
          <w:szCs w:val="24"/>
          <w:lang w:eastAsia="nl-BE"/>
        </w:rPr>
        <w:drawing>
          <wp:inline distT="0" distB="0" distL="0" distR="0" wp14:anchorId="5F1D06DF" wp14:editId="1F86230B">
            <wp:extent cx="4953000" cy="3979544"/>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erlecht.jpg"/>
                    <pic:cNvPicPr/>
                  </pic:nvPicPr>
                  <pic:blipFill>
                    <a:blip r:embed="rId12">
                      <a:extLst>
                        <a:ext uri="{28A0092B-C50C-407E-A947-70E740481C1C}">
                          <a14:useLocalDpi xmlns:a14="http://schemas.microsoft.com/office/drawing/2010/main" val="0"/>
                        </a:ext>
                      </a:extLst>
                    </a:blip>
                    <a:stretch>
                      <a:fillRect/>
                    </a:stretch>
                  </pic:blipFill>
                  <pic:spPr>
                    <a:xfrm>
                      <a:off x="0" y="0"/>
                      <a:ext cx="4952321" cy="3978998"/>
                    </a:xfrm>
                    <a:prstGeom prst="rect">
                      <a:avLst/>
                    </a:prstGeom>
                  </pic:spPr>
                </pic:pic>
              </a:graphicData>
            </a:graphic>
          </wp:inline>
        </w:drawing>
      </w:r>
    </w:p>
    <w:p w14:paraId="13AC96AC" w14:textId="77777777" w:rsidR="00A14B41" w:rsidRPr="009A2574" w:rsidRDefault="00A14B41" w:rsidP="00A14B41">
      <w:pPr>
        <w:spacing w:line="276" w:lineRule="auto"/>
        <w:jc w:val="both"/>
        <w:rPr>
          <w:rFonts w:ascii="Times New Roman" w:hAnsi="Times New Roman" w:cs="Times New Roman"/>
          <w:b/>
          <w:color w:val="000000" w:themeColor="text1"/>
          <w:sz w:val="24"/>
          <w:szCs w:val="24"/>
        </w:rPr>
      </w:pPr>
      <w:r w:rsidRPr="009A2574">
        <w:rPr>
          <w:rFonts w:ascii="Times New Roman" w:hAnsi="Times New Roman" w:cs="Times New Roman"/>
          <w:b/>
          <w:color w:val="000000" w:themeColor="text1"/>
          <w:sz w:val="24"/>
          <w:szCs w:val="24"/>
        </w:rPr>
        <w:lastRenderedPageBreak/>
        <w:t>Kaart van: http://www.lokalepolitie.be/5341/nl/de-territoriale-structuur.html</w:t>
      </w:r>
    </w:p>
    <w:p w14:paraId="7E58CCF8" w14:textId="73107DE6" w:rsidR="00356BF9" w:rsidRPr="009A2574" w:rsidRDefault="00356BF9"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Ook Anderlecht, waar de zelforganisatie </w:t>
      </w:r>
      <w:r w:rsidR="009A2574"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De Mangoboom in Bloei</w:t>
      </w:r>
      <w:r w:rsidR="009A2574"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gevestigd is, is een zogenaamde </w:t>
      </w:r>
      <w:r w:rsidR="009A2574" w:rsidRPr="009A2574">
        <w:rPr>
          <w:rFonts w:ascii="Times New Roman" w:hAnsi="Times New Roman" w:cs="Times New Roman"/>
          <w:color w:val="000000" w:themeColor="text1"/>
          <w:sz w:val="24"/>
          <w:szCs w:val="24"/>
        </w:rPr>
        <w:t>‘</w:t>
      </w:r>
      <w:r w:rsidRPr="009A2574">
        <w:rPr>
          <w:rFonts w:ascii="Times New Roman" w:hAnsi="Times New Roman" w:cs="Times New Roman"/>
          <w:bCs/>
          <w:color w:val="000000" w:themeColor="text1"/>
          <w:sz w:val="24"/>
          <w:szCs w:val="24"/>
        </w:rPr>
        <w:t>minority-majority neighborhood</w:t>
      </w:r>
      <w:r w:rsidR="009A2574" w:rsidRPr="009A2574">
        <w:rPr>
          <w:rFonts w:ascii="Times New Roman" w:hAnsi="Times New Roman" w:cs="Times New Roman"/>
          <w:bCs/>
          <w:color w:val="000000" w:themeColor="text1"/>
          <w:sz w:val="24"/>
          <w:szCs w:val="24"/>
        </w:rPr>
        <w:t>’</w:t>
      </w:r>
      <w:r w:rsidR="00A725F7" w:rsidRPr="009A2574">
        <w:rPr>
          <w:rFonts w:ascii="Times New Roman" w:hAnsi="Times New Roman" w:cs="Times New Roman"/>
          <w:color w:val="000000" w:themeColor="text1"/>
          <w:sz w:val="24"/>
          <w:szCs w:val="24"/>
        </w:rPr>
        <w:t>:</w:t>
      </w:r>
      <w:r w:rsidRPr="009A2574">
        <w:rPr>
          <w:rFonts w:ascii="Times New Roman" w:hAnsi="Times New Roman" w:cs="Times New Roman"/>
          <w:b/>
          <w:bCs/>
          <w:color w:val="000000" w:themeColor="text1"/>
          <w:sz w:val="24"/>
          <w:szCs w:val="24"/>
        </w:rPr>
        <w:t xml:space="preserve"> </w:t>
      </w:r>
      <w:r w:rsidRPr="009A2574">
        <w:rPr>
          <w:rFonts w:ascii="Times New Roman" w:hAnsi="Times New Roman" w:cs="Times New Roman"/>
          <w:color w:val="000000" w:themeColor="text1"/>
          <w:sz w:val="24"/>
          <w:szCs w:val="24"/>
        </w:rPr>
        <w:t>een wijk waar minderheden de meerderheid vormen</w:t>
      </w:r>
      <w:r w:rsidRPr="009A2574">
        <w:rPr>
          <w:rFonts w:ascii="Times New Roman" w:hAnsi="Times New Roman" w:cs="Times New Roman"/>
          <w:b/>
          <w:bCs/>
          <w:color w:val="000000" w:themeColor="text1"/>
          <w:sz w:val="24"/>
          <w:szCs w:val="24"/>
        </w:rPr>
        <w:t xml:space="preserve">. </w:t>
      </w:r>
      <w:r w:rsidRPr="009A2574">
        <w:rPr>
          <w:rFonts w:ascii="Times New Roman" w:hAnsi="Times New Roman" w:cs="Times New Roman"/>
          <w:color w:val="000000" w:themeColor="text1"/>
          <w:sz w:val="24"/>
          <w:szCs w:val="24"/>
        </w:rPr>
        <w:t>Er zijn in totaal 1</w:t>
      </w:r>
      <w:r w:rsidR="00BB089A" w:rsidRPr="009A2574">
        <w:rPr>
          <w:rFonts w:ascii="Times New Roman" w:hAnsi="Times New Roman" w:cs="Times New Roman"/>
          <w:color w:val="000000" w:themeColor="text1"/>
          <w:sz w:val="24"/>
          <w:szCs w:val="24"/>
        </w:rPr>
        <w:t>15</w:t>
      </w:r>
      <w:r w:rsidRPr="009A2574">
        <w:rPr>
          <w:rFonts w:ascii="Times New Roman" w:hAnsi="Times New Roman" w:cs="Times New Roman"/>
          <w:color w:val="000000" w:themeColor="text1"/>
          <w:sz w:val="24"/>
          <w:szCs w:val="24"/>
        </w:rPr>
        <w:t>.</w:t>
      </w:r>
      <w:r w:rsidR="00BB089A" w:rsidRPr="009A2574">
        <w:rPr>
          <w:rFonts w:ascii="Times New Roman" w:hAnsi="Times New Roman" w:cs="Times New Roman"/>
          <w:color w:val="000000" w:themeColor="text1"/>
          <w:sz w:val="24"/>
          <w:szCs w:val="24"/>
        </w:rPr>
        <w:t>178</w:t>
      </w:r>
      <w:r w:rsidRPr="009A2574">
        <w:rPr>
          <w:rFonts w:ascii="Times New Roman" w:hAnsi="Times New Roman" w:cs="Times New Roman"/>
          <w:color w:val="000000" w:themeColor="text1"/>
          <w:sz w:val="24"/>
          <w:szCs w:val="24"/>
        </w:rPr>
        <w:t xml:space="preserve"> inwoners in Anderlecht. </w:t>
      </w:r>
      <w:r w:rsidR="00BB089A" w:rsidRPr="009A2574">
        <w:rPr>
          <w:rFonts w:ascii="Times New Roman" w:hAnsi="Times New Roman" w:cs="Times New Roman"/>
          <w:color w:val="000000" w:themeColor="text1"/>
          <w:sz w:val="24"/>
          <w:szCs w:val="24"/>
        </w:rPr>
        <w:t>36</w:t>
      </w:r>
      <w:r w:rsidR="008571CF" w:rsidRPr="009A2574">
        <w:rPr>
          <w:rFonts w:ascii="Times New Roman" w:hAnsi="Times New Roman" w:cs="Times New Roman"/>
          <w:color w:val="000000" w:themeColor="text1"/>
          <w:sz w:val="24"/>
          <w:szCs w:val="24"/>
        </w:rPr>
        <w:t>.</w:t>
      </w:r>
      <w:r w:rsidR="00BB089A" w:rsidRPr="009A2574">
        <w:rPr>
          <w:rFonts w:ascii="Times New Roman" w:hAnsi="Times New Roman" w:cs="Times New Roman"/>
          <w:color w:val="000000" w:themeColor="text1"/>
          <w:sz w:val="24"/>
          <w:szCs w:val="24"/>
        </w:rPr>
        <w:t>3</w:t>
      </w:r>
      <w:r w:rsidR="008571CF" w:rsidRPr="009A2574">
        <w:rPr>
          <w:rFonts w:ascii="Times New Roman" w:hAnsi="Times New Roman" w:cs="Times New Roman"/>
          <w:color w:val="000000" w:themeColor="text1"/>
          <w:sz w:val="24"/>
          <w:szCs w:val="24"/>
        </w:rPr>
        <w:t>96</w:t>
      </w:r>
      <w:r w:rsidR="00BB089A" w:rsidRPr="009A2574">
        <w:rPr>
          <w:rFonts w:ascii="Times New Roman" w:hAnsi="Times New Roman" w:cs="Times New Roman"/>
          <w:color w:val="000000" w:themeColor="text1"/>
          <w:sz w:val="24"/>
          <w:szCs w:val="24"/>
        </w:rPr>
        <w:t xml:space="preserve"> </w:t>
      </w:r>
      <w:r w:rsidR="008571CF" w:rsidRPr="009A2574">
        <w:rPr>
          <w:rFonts w:ascii="Times New Roman" w:hAnsi="Times New Roman" w:cs="Times New Roman"/>
          <w:color w:val="000000" w:themeColor="text1"/>
          <w:sz w:val="24"/>
          <w:szCs w:val="24"/>
        </w:rPr>
        <w:t xml:space="preserve">personen </w:t>
      </w:r>
      <w:r w:rsidR="00BB089A" w:rsidRPr="009A2574">
        <w:rPr>
          <w:rFonts w:ascii="Times New Roman" w:hAnsi="Times New Roman" w:cs="Times New Roman"/>
          <w:color w:val="000000" w:themeColor="text1"/>
          <w:sz w:val="24"/>
          <w:szCs w:val="24"/>
        </w:rPr>
        <w:t>is vreemdeling, en heeft niet de Belgische nationaliteit. V</w:t>
      </w:r>
      <w:r w:rsidRPr="009A2574">
        <w:rPr>
          <w:rFonts w:ascii="Times New Roman" w:hAnsi="Times New Roman" w:cs="Times New Roman"/>
          <w:color w:val="000000" w:themeColor="text1"/>
          <w:sz w:val="24"/>
          <w:szCs w:val="24"/>
        </w:rPr>
        <w:t xml:space="preserve">olgens </w:t>
      </w:r>
      <w:r w:rsidR="002A21F6"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herkoms</w:t>
      </w:r>
      <w:r w:rsidR="00BB089A" w:rsidRPr="009A2574">
        <w:rPr>
          <w:rFonts w:ascii="Times New Roman" w:hAnsi="Times New Roman" w:cs="Times New Roman"/>
          <w:color w:val="000000" w:themeColor="text1"/>
          <w:sz w:val="24"/>
          <w:szCs w:val="24"/>
        </w:rPr>
        <w:t>t</w:t>
      </w:r>
      <w:r w:rsidR="002A21F6" w:rsidRPr="009A2574">
        <w:rPr>
          <w:rFonts w:ascii="Times New Roman" w:hAnsi="Times New Roman" w:cs="Times New Roman"/>
          <w:color w:val="000000" w:themeColor="text1"/>
          <w:sz w:val="24"/>
          <w:szCs w:val="24"/>
        </w:rPr>
        <w:t>”</w:t>
      </w:r>
      <w:r w:rsidR="00BB089A" w:rsidRPr="009A2574">
        <w:rPr>
          <w:rFonts w:ascii="Times New Roman" w:hAnsi="Times New Roman" w:cs="Times New Roman"/>
          <w:color w:val="000000" w:themeColor="text1"/>
          <w:sz w:val="24"/>
          <w:szCs w:val="24"/>
        </w:rPr>
        <w:t xml:space="preserve"> liggen de cijfers veel hoger</w:t>
      </w:r>
      <w:r w:rsidR="00B02105" w:rsidRPr="009A2574">
        <w:rPr>
          <w:rFonts w:ascii="Times New Roman" w:hAnsi="Times New Roman" w:cs="Times New Roman"/>
          <w:color w:val="000000" w:themeColor="text1"/>
          <w:sz w:val="24"/>
          <w:szCs w:val="24"/>
        </w:rPr>
        <w:t xml:space="preserve">: </w:t>
      </w:r>
      <w:r w:rsidR="008571CF" w:rsidRPr="009A2574">
        <w:rPr>
          <w:rFonts w:ascii="Times New Roman" w:hAnsi="Times New Roman" w:cs="Times New Roman"/>
          <w:color w:val="000000" w:themeColor="text1"/>
          <w:sz w:val="24"/>
          <w:szCs w:val="24"/>
        </w:rPr>
        <w:t xml:space="preserve">27. 411 </w:t>
      </w:r>
      <w:r w:rsidR="00B02105" w:rsidRPr="009A2574">
        <w:rPr>
          <w:rFonts w:ascii="Times New Roman" w:hAnsi="Times New Roman" w:cs="Times New Roman"/>
          <w:color w:val="000000" w:themeColor="text1"/>
          <w:sz w:val="24"/>
          <w:szCs w:val="24"/>
        </w:rPr>
        <w:t xml:space="preserve">bijkomende </w:t>
      </w:r>
      <w:r w:rsidR="008571CF" w:rsidRPr="009A2574">
        <w:rPr>
          <w:rFonts w:ascii="Times New Roman" w:hAnsi="Times New Roman" w:cs="Times New Roman"/>
          <w:color w:val="000000" w:themeColor="text1"/>
          <w:sz w:val="24"/>
          <w:szCs w:val="24"/>
        </w:rPr>
        <w:t xml:space="preserve">personen die genaturaliseerd zijn op het totaal, en 41.791 personen (cumulatieve cijfers) die onder </w:t>
      </w:r>
      <w:r w:rsidR="009A2574" w:rsidRPr="009A2574">
        <w:rPr>
          <w:rFonts w:ascii="Times New Roman" w:hAnsi="Times New Roman" w:cs="Times New Roman"/>
          <w:color w:val="000000" w:themeColor="text1"/>
          <w:sz w:val="24"/>
          <w:szCs w:val="24"/>
        </w:rPr>
        <w:t>‘</w:t>
      </w:r>
      <w:r w:rsidR="008571CF" w:rsidRPr="009A2574">
        <w:rPr>
          <w:rFonts w:ascii="Times New Roman" w:hAnsi="Times New Roman" w:cs="Times New Roman"/>
          <w:color w:val="000000" w:themeColor="text1"/>
          <w:sz w:val="24"/>
          <w:szCs w:val="24"/>
        </w:rPr>
        <w:t>nieuwkomers</w:t>
      </w:r>
      <w:r w:rsidR="009A2574" w:rsidRPr="009A2574">
        <w:rPr>
          <w:rFonts w:ascii="Times New Roman" w:hAnsi="Times New Roman" w:cs="Times New Roman"/>
          <w:color w:val="000000" w:themeColor="text1"/>
          <w:sz w:val="24"/>
          <w:szCs w:val="24"/>
        </w:rPr>
        <w:t>’</w:t>
      </w:r>
      <w:r w:rsidR="008571CF" w:rsidRPr="009A2574">
        <w:rPr>
          <w:rFonts w:ascii="Times New Roman" w:hAnsi="Times New Roman" w:cs="Times New Roman"/>
          <w:color w:val="000000" w:themeColor="text1"/>
          <w:sz w:val="24"/>
          <w:szCs w:val="24"/>
        </w:rPr>
        <w:t xml:space="preserve"> vallen op het totaal aantal inwoners van Anderlecht </w:t>
      </w:r>
      <w:r w:rsidR="00BB089A"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(Statistics, NP Data, Jan Hertogen</w:t>
      </w:r>
      <w:r w:rsidR="00BB089A" w:rsidRPr="009A2574">
        <w:rPr>
          <w:rFonts w:ascii="Times New Roman" w:hAnsi="Times New Roman" w:cs="Times New Roman"/>
          <w:color w:val="000000" w:themeColor="text1"/>
          <w:sz w:val="24"/>
          <w:szCs w:val="24"/>
        </w:rPr>
        <w:t>, cijfers 2014 per gemeente</w:t>
      </w:r>
      <w:r w:rsidR="007B0F45" w:rsidRPr="009A2574">
        <w:rPr>
          <w:rFonts w:ascii="Times New Roman" w:hAnsi="Times New Roman" w:cs="Times New Roman"/>
          <w:color w:val="000000" w:themeColor="text1"/>
          <w:sz w:val="24"/>
          <w:szCs w:val="24"/>
        </w:rPr>
        <w:t xml:space="preserve">: </w:t>
      </w:r>
      <w:r w:rsidR="007B0F45" w:rsidRPr="009A2574">
        <w:rPr>
          <w:rFonts w:ascii="Times New Roman" w:hAnsi="Times New Roman" w:cs="Times New Roman"/>
          <w:bCs/>
          <w:color w:val="000000" w:themeColor="text1"/>
          <w:sz w:val="24"/>
          <w:szCs w:val="24"/>
        </w:rPr>
        <w:t>BuG 302 – Bericht uit het Gewisse – 6 januari 2016</w:t>
      </w:r>
      <w:r w:rsidRPr="009A2574">
        <w:rPr>
          <w:rFonts w:ascii="Times New Roman" w:hAnsi="Times New Roman" w:cs="Times New Roman"/>
          <w:color w:val="000000" w:themeColor="text1"/>
          <w:sz w:val="24"/>
          <w:szCs w:val="24"/>
        </w:rPr>
        <w:t xml:space="preserve">). </w:t>
      </w:r>
    </w:p>
    <w:p w14:paraId="0B0ED783" w14:textId="39689C41" w:rsidR="00AC054A" w:rsidRDefault="00AC054A" w:rsidP="00F75C8C">
      <w:pPr>
        <w:spacing w:line="276" w:lineRule="auto"/>
        <w:jc w:val="both"/>
        <w:rPr>
          <w:rStyle w:val="apple-converted-space"/>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Brussel kent een </w:t>
      </w:r>
      <w:r w:rsidR="00356BF9" w:rsidRPr="009A2574">
        <w:rPr>
          <w:rFonts w:ascii="Times New Roman" w:hAnsi="Times New Roman" w:cs="Times New Roman"/>
          <w:color w:val="000000" w:themeColor="text1"/>
          <w:sz w:val="24"/>
          <w:szCs w:val="24"/>
        </w:rPr>
        <w:t xml:space="preserve">superdiverse complexiteit en </w:t>
      </w:r>
      <w:r w:rsidRPr="009A2574">
        <w:rPr>
          <w:rFonts w:ascii="Times New Roman" w:hAnsi="Times New Roman" w:cs="Times New Roman"/>
          <w:color w:val="000000" w:themeColor="text1"/>
          <w:sz w:val="24"/>
          <w:szCs w:val="24"/>
        </w:rPr>
        <w:t xml:space="preserve">vergevorderde </w:t>
      </w:r>
      <w:r w:rsidR="00356BF9" w:rsidRPr="009A2574">
        <w:rPr>
          <w:rFonts w:ascii="Times New Roman" w:hAnsi="Times New Roman" w:cs="Times New Roman"/>
          <w:color w:val="000000" w:themeColor="text1"/>
          <w:sz w:val="24"/>
          <w:szCs w:val="24"/>
        </w:rPr>
        <w:t>meertaligheid</w:t>
      </w:r>
      <w:r w:rsidRPr="009A2574">
        <w:rPr>
          <w:rFonts w:ascii="Times New Roman" w:hAnsi="Times New Roman" w:cs="Times New Roman"/>
          <w:color w:val="000000" w:themeColor="text1"/>
          <w:sz w:val="24"/>
          <w:szCs w:val="24"/>
        </w:rPr>
        <w:t>. Meer dan 75% van de Brusselse scholieren groeit meertalig op en in de basisschool geldt dat zelfs vo</w:t>
      </w:r>
      <w:r w:rsidR="00A14B41">
        <w:rPr>
          <w:rFonts w:ascii="Times New Roman" w:hAnsi="Times New Roman" w:cs="Times New Roman"/>
          <w:color w:val="000000" w:themeColor="text1"/>
          <w:sz w:val="24"/>
          <w:szCs w:val="24"/>
        </w:rPr>
        <w:t>or meer dan 90% van de kinderen</w:t>
      </w:r>
      <w:r w:rsidRPr="009A2574">
        <w:rPr>
          <w:rStyle w:val="Voetnootmarkering"/>
          <w:rFonts w:ascii="Times New Roman" w:hAnsi="Times New Roman" w:cs="Times New Roman"/>
          <w:color w:val="000000" w:themeColor="text1"/>
          <w:sz w:val="24"/>
          <w:szCs w:val="24"/>
        </w:rPr>
        <w:footnoteReference w:id="8"/>
      </w:r>
      <w:r w:rsidR="00A14B41">
        <w:rPr>
          <w:rFonts w:ascii="Times New Roman" w:hAnsi="Times New Roman" w:cs="Times New Roman"/>
          <w:color w:val="000000" w:themeColor="text1"/>
          <w:sz w:val="24"/>
          <w:szCs w:val="24"/>
        </w:rPr>
        <w:t>.</w:t>
      </w:r>
      <w:r w:rsidRPr="009A2574">
        <w:rPr>
          <w:rStyle w:val="apple-converted-space"/>
          <w:rFonts w:ascii="Times New Roman" w:hAnsi="Times New Roman" w:cs="Times New Roman"/>
          <w:color w:val="000000" w:themeColor="text1"/>
          <w:sz w:val="24"/>
          <w:szCs w:val="24"/>
        </w:rPr>
        <w:t> Vergelijkbare trends qua meertaligheid komen ook voor in de taalbarometer van 2013, met de meest recente cijfers van 2012, waar men een toename ziet van ander taalgebruik in combinatie met de twee officiële geïnstitutionaliseerde talen (Frans en Nederlands). Dat gaat om een totaal van 61% meertaligheid in de totale</w:t>
      </w:r>
      <w:r w:rsidR="00A14B41">
        <w:rPr>
          <w:rStyle w:val="apple-converted-space"/>
          <w:rFonts w:ascii="Times New Roman" w:hAnsi="Times New Roman" w:cs="Times New Roman"/>
          <w:color w:val="000000" w:themeColor="text1"/>
          <w:sz w:val="24"/>
          <w:szCs w:val="24"/>
        </w:rPr>
        <w:t xml:space="preserve"> bevolking</w:t>
      </w:r>
      <w:r w:rsidR="00956BB8" w:rsidRPr="009A2574">
        <w:rPr>
          <w:rStyle w:val="Voetnootmarkering"/>
          <w:rFonts w:ascii="Times New Roman" w:hAnsi="Times New Roman" w:cs="Times New Roman"/>
          <w:color w:val="000000" w:themeColor="text1"/>
          <w:sz w:val="24"/>
          <w:szCs w:val="24"/>
        </w:rPr>
        <w:footnoteReference w:id="9"/>
      </w:r>
      <w:r w:rsidR="00A14B41">
        <w:rPr>
          <w:rStyle w:val="apple-converted-space"/>
          <w:rFonts w:ascii="Times New Roman" w:hAnsi="Times New Roman" w:cs="Times New Roman"/>
          <w:color w:val="000000" w:themeColor="text1"/>
          <w:sz w:val="24"/>
          <w:szCs w:val="24"/>
        </w:rPr>
        <w:t>.</w:t>
      </w:r>
      <w:r w:rsidRPr="009A2574">
        <w:rPr>
          <w:rStyle w:val="apple-converted-space"/>
          <w:rFonts w:ascii="Times New Roman" w:hAnsi="Times New Roman" w:cs="Times New Roman"/>
          <w:color w:val="000000" w:themeColor="text1"/>
          <w:sz w:val="24"/>
          <w:szCs w:val="24"/>
        </w:rPr>
        <w:t xml:space="preserve"> </w:t>
      </w:r>
    </w:p>
    <w:p w14:paraId="0950C5F7" w14:textId="77777777" w:rsidR="006766DA" w:rsidRPr="009A2574" w:rsidRDefault="006766DA" w:rsidP="00F75C8C">
      <w:pPr>
        <w:spacing w:line="276" w:lineRule="auto"/>
        <w:jc w:val="both"/>
        <w:rPr>
          <w:rStyle w:val="apple-converted-space"/>
          <w:rFonts w:ascii="Times New Roman" w:hAnsi="Times New Roman" w:cs="Times New Roman"/>
          <w:color w:val="000000" w:themeColor="text1"/>
          <w:sz w:val="24"/>
          <w:szCs w:val="24"/>
        </w:rPr>
      </w:pPr>
    </w:p>
    <w:tbl>
      <w:tblPr>
        <w:tblW w:w="9758" w:type="dxa"/>
        <w:tblCellMar>
          <w:left w:w="0" w:type="dxa"/>
          <w:right w:w="0" w:type="dxa"/>
        </w:tblCellMar>
        <w:tblLook w:val="0600" w:firstRow="0" w:lastRow="0" w:firstColumn="0" w:lastColumn="0" w:noHBand="1" w:noVBand="1"/>
      </w:tblPr>
      <w:tblGrid>
        <w:gridCol w:w="3420"/>
        <w:gridCol w:w="2227"/>
        <w:gridCol w:w="2127"/>
        <w:gridCol w:w="1984"/>
      </w:tblGrid>
      <w:tr w:rsidR="00A725F7" w:rsidRPr="009A2574" w14:paraId="58C0A92F" w14:textId="77777777" w:rsidTr="00A14B41">
        <w:trPr>
          <w:trHeight w:val="428"/>
        </w:trPr>
        <w:tc>
          <w:tcPr>
            <w:tcW w:w="3420" w:type="dxa"/>
            <w:tcBorders>
              <w:top w:val="single" w:sz="8" w:space="0" w:color="000000"/>
              <w:left w:val="single" w:sz="18" w:space="0" w:color="000000"/>
              <w:bottom w:val="single" w:sz="18" w:space="0" w:color="000000"/>
              <w:right w:val="single" w:sz="18" w:space="0" w:color="000000"/>
            </w:tcBorders>
            <w:shd w:val="clear" w:color="auto" w:fill="B3B3B3"/>
            <w:tcMar>
              <w:top w:w="72" w:type="dxa"/>
              <w:left w:w="144" w:type="dxa"/>
              <w:bottom w:w="72" w:type="dxa"/>
              <w:right w:w="144" w:type="dxa"/>
            </w:tcMar>
            <w:hideMark/>
          </w:tcPr>
          <w:p w14:paraId="07C6C446"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lang w:val="nl-NL"/>
              </w:rPr>
              <w:t>Thuistaal</w:t>
            </w:r>
          </w:p>
        </w:tc>
        <w:tc>
          <w:tcPr>
            <w:tcW w:w="2227" w:type="dxa"/>
            <w:tcBorders>
              <w:top w:val="single" w:sz="8" w:space="0" w:color="000000"/>
              <w:left w:val="single" w:sz="18" w:space="0" w:color="000000"/>
              <w:bottom w:val="single" w:sz="18" w:space="0" w:color="000000"/>
              <w:right w:val="single" w:sz="8" w:space="0" w:color="000000"/>
            </w:tcBorders>
            <w:shd w:val="clear" w:color="auto" w:fill="B3B3B3"/>
            <w:tcMar>
              <w:top w:w="72" w:type="dxa"/>
              <w:left w:w="144" w:type="dxa"/>
              <w:bottom w:w="72" w:type="dxa"/>
              <w:right w:w="144" w:type="dxa"/>
            </w:tcMar>
            <w:hideMark/>
          </w:tcPr>
          <w:p w14:paraId="6F64729D" w14:textId="733D12FD"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lang w:val="nl-NL"/>
              </w:rPr>
              <w:t>TB 2001</w:t>
            </w:r>
          </w:p>
        </w:tc>
        <w:tc>
          <w:tcPr>
            <w:tcW w:w="2127" w:type="dxa"/>
            <w:tcBorders>
              <w:top w:val="single" w:sz="8" w:space="0" w:color="000000"/>
              <w:left w:val="single" w:sz="8" w:space="0" w:color="000000"/>
              <w:bottom w:val="single" w:sz="18" w:space="0" w:color="000000"/>
              <w:right w:val="single" w:sz="8" w:space="0" w:color="000000"/>
            </w:tcBorders>
            <w:shd w:val="clear" w:color="auto" w:fill="B3B3B3"/>
            <w:tcMar>
              <w:top w:w="72" w:type="dxa"/>
              <w:left w:w="144" w:type="dxa"/>
              <w:bottom w:w="72" w:type="dxa"/>
              <w:right w:w="144" w:type="dxa"/>
            </w:tcMar>
            <w:hideMark/>
          </w:tcPr>
          <w:p w14:paraId="7B8DF248"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lang w:val="nl-NL"/>
              </w:rPr>
              <w:t>TB 2005</w:t>
            </w:r>
          </w:p>
        </w:tc>
        <w:tc>
          <w:tcPr>
            <w:tcW w:w="1984" w:type="dxa"/>
            <w:tcBorders>
              <w:top w:val="single" w:sz="8" w:space="0" w:color="000000"/>
              <w:left w:val="single" w:sz="8" w:space="0" w:color="000000"/>
              <w:bottom w:val="single" w:sz="18" w:space="0" w:color="000000"/>
              <w:right w:val="single" w:sz="18" w:space="0" w:color="000000"/>
            </w:tcBorders>
            <w:shd w:val="clear" w:color="auto" w:fill="B3B3B3"/>
            <w:tcMar>
              <w:top w:w="72" w:type="dxa"/>
              <w:left w:w="144" w:type="dxa"/>
              <w:bottom w:w="72" w:type="dxa"/>
              <w:right w:w="144" w:type="dxa"/>
            </w:tcMar>
            <w:hideMark/>
          </w:tcPr>
          <w:p w14:paraId="0F94C11A"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lang w:val="nl-NL"/>
              </w:rPr>
              <w:t>TB 2012</w:t>
            </w:r>
          </w:p>
        </w:tc>
      </w:tr>
      <w:tr w:rsidR="00A725F7" w:rsidRPr="009A2574" w14:paraId="7A23AC6E" w14:textId="77777777" w:rsidTr="00C27918">
        <w:trPr>
          <w:trHeight w:val="420"/>
        </w:trPr>
        <w:tc>
          <w:tcPr>
            <w:tcW w:w="3420" w:type="dxa"/>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2274664"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Nederlands</w:t>
            </w:r>
          </w:p>
        </w:tc>
        <w:tc>
          <w:tcPr>
            <w:tcW w:w="222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C44DC2" w14:textId="26DFD278"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9,1%</w:t>
            </w:r>
          </w:p>
        </w:tc>
        <w:tc>
          <w:tcPr>
            <w:tcW w:w="212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E7E6D0"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6,8%</w:t>
            </w:r>
          </w:p>
        </w:tc>
        <w:tc>
          <w:tcPr>
            <w:tcW w:w="198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B8EA384"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5,4%</w:t>
            </w:r>
          </w:p>
        </w:tc>
      </w:tr>
      <w:tr w:rsidR="00A725F7" w:rsidRPr="009A2574" w14:paraId="42D8A4BB" w14:textId="77777777" w:rsidTr="00C27918">
        <w:trPr>
          <w:trHeight w:val="397"/>
        </w:trPr>
        <w:tc>
          <w:tcPr>
            <w:tcW w:w="3420"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59B01FB"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Frans</w:t>
            </w:r>
          </w:p>
        </w:tc>
        <w:tc>
          <w:tcPr>
            <w:tcW w:w="22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A7C423"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51,7%</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1C5745" w14:textId="7CC3FDAF"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56,4%</w:t>
            </w:r>
          </w:p>
        </w:tc>
        <w:tc>
          <w:tcPr>
            <w:tcW w:w="1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34CC2C3"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33,6%</w:t>
            </w:r>
          </w:p>
        </w:tc>
      </w:tr>
      <w:tr w:rsidR="00A725F7" w:rsidRPr="009A2574" w14:paraId="5BA3DF0F" w14:textId="77777777" w:rsidTr="00C27918">
        <w:trPr>
          <w:trHeight w:val="405"/>
        </w:trPr>
        <w:tc>
          <w:tcPr>
            <w:tcW w:w="3420"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C34775F"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Tweetalig (N-F)</w:t>
            </w:r>
          </w:p>
        </w:tc>
        <w:tc>
          <w:tcPr>
            <w:tcW w:w="22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D43E65" w14:textId="7572F5B3"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10,1%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6A7C17"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8,7%</w:t>
            </w:r>
          </w:p>
        </w:tc>
        <w:tc>
          <w:tcPr>
            <w:tcW w:w="1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0273833"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14,1%</w:t>
            </w:r>
          </w:p>
        </w:tc>
      </w:tr>
      <w:tr w:rsidR="00A725F7" w:rsidRPr="009A2574" w14:paraId="493C6958" w14:textId="77777777" w:rsidTr="00C27918">
        <w:trPr>
          <w:trHeight w:val="697"/>
        </w:trPr>
        <w:tc>
          <w:tcPr>
            <w:tcW w:w="3420"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8B116D2"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Nieuw tweetalig</w:t>
            </w:r>
          </w:p>
          <w:p w14:paraId="7CC53DFE"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(Fr + andere taal)</w:t>
            </w:r>
          </w:p>
        </w:tc>
        <w:tc>
          <w:tcPr>
            <w:tcW w:w="22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E832F5" w14:textId="75DC45DC"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9,4%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F7BA3F"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11,4%</w:t>
            </w:r>
          </w:p>
        </w:tc>
        <w:tc>
          <w:tcPr>
            <w:tcW w:w="1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5B0C32C"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14,9%</w:t>
            </w:r>
          </w:p>
        </w:tc>
      </w:tr>
      <w:tr w:rsidR="00A725F7" w:rsidRPr="009A2574" w14:paraId="3F6DC1BD" w14:textId="77777777" w:rsidTr="00C27918">
        <w:trPr>
          <w:trHeight w:val="442"/>
        </w:trPr>
        <w:tc>
          <w:tcPr>
            <w:tcW w:w="3420"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DA22033"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Andere taal</w:t>
            </w:r>
          </w:p>
        </w:tc>
        <w:tc>
          <w:tcPr>
            <w:tcW w:w="22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A0617" w14:textId="651ED598"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19,7%</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8877B8" w14:textId="1E1ADBA8"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16,7%</w:t>
            </w:r>
          </w:p>
        </w:tc>
        <w:tc>
          <w:tcPr>
            <w:tcW w:w="1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465C61B"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nl-NL"/>
              </w:rPr>
              <w:t>32,0%</w:t>
            </w:r>
          </w:p>
        </w:tc>
      </w:tr>
      <w:tr w:rsidR="00A725F7" w:rsidRPr="009A2574" w14:paraId="03620AB3" w14:textId="77777777" w:rsidTr="00C27918">
        <w:trPr>
          <w:trHeight w:val="407"/>
        </w:trPr>
        <w:tc>
          <w:tcPr>
            <w:tcW w:w="3420"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0AE57E2" w14:textId="6E4E42C4" w:rsidR="00AC054A" w:rsidRPr="009A2574" w:rsidRDefault="00C27918" w:rsidP="00C27918">
            <w:pPr>
              <w:spacing w:line="240" w:lineRule="auto"/>
              <w:jc w:val="both"/>
              <w:rPr>
                <w:rFonts w:ascii="Times New Roman" w:hAnsi="Times New Roman" w:cs="Times New Roman"/>
                <w:color w:val="000000" w:themeColor="text1"/>
                <w:sz w:val="24"/>
                <w:szCs w:val="24"/>
              </w:rPr>
            </w:pPr>
            <w:r w:rsidRPr="00C27918">
              <w:rPr>
                <w:rFonts w:ascii="Times New Roman" w:hAnsi="Times New Roman" w:cs="Times New Roman"/>
                <w:noProof/>
                <w:color w:val="000000" w:themeColor="text1"/>
                <w:sz w:val="10"/>
                <w:szCs w:val="24"/>
                <w:lang w:eastAsia="nl-BE"/>
              </w:rPr>
              <mc:AlternateContent>
                <mc:Choice Requires="wps">
                  <w:drawing>
                    <wp:anchor distT="0" distB="0" distL="114300" distR="114300" simplePos="0" relativeHeight="251665920" behindDoc="0" locked="0" layoutInCell="1" allowOverlap="1" wp14:anchorId="05E0F58B" wp14:editId="7E1BFF67">
                      <wp:simplePos x="0" y="0"/>
                      <wp:positionH relativeFrom="margin">
                        <wp:posOffset>-159523</wp:posOffset>
                      </wp:positionH>
                      <wp:positionV relativeFrom="paragraph">
                        <wp:posOffset>205022</wp:posOffset>
                      </wp:positionV>
                      <wp:extent cx="4216400" cy="304800"/>
                      <wp:effectExtent l="0" t="0" r="0" b="0"/>
                      <wp:wrapNone/>
                      <wp:docPr id="185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304800"/>
                              </a:xfrm>
                              <a:prstGeom prst="rect">
                                <a:avLst/>
                              </a:prstGeom>
                              <a:noFill/>
                              <a:ln w="9525">
                                <a:noFill/>
                                <a:miter lim="800000"/>
                                <a:headEnd/>
                                <a:tailEnd/>
                              </a:ln>
                            </wps:spPr>
                            <wps:txbx>
                              <w:txbxContent>
                                <w:p w14:paraId="2790F2B1" w14:textId="77777777" w:rsidR="007B0B1B" w:rsidRPr="00C30C0C" w:rsidRDefault="007B0B1B" w:rsidP="00AC054A">
                                  <w:pPr>
                                    <w:pStyle w:val="Normaalweb"/>
                                    <w:kinsoku w:val="0"/>
                                    <w:overflowPunct w:val="0"/>
                                    <w:spacing w:before="168" w:beforeAutospacing="0" w:after="0" w:afterAutospacing="0"/>
                                    <w:rPr>
                                      <w:b/>
                                    </w:rPr>
                                  </w:pPr>
                                  <w:r w:rsidRPr="00C30C0C">
                                    <w:rPr>
                                      <w:b/>
                                      <w:color w:val="000000"/>
                                      <w:kern w:val="24"/>
                                      <w:lang w:val="nl-NL"/>
                                    </w:rPr>
                                    <w:t>Bron: Janssens, 2013 (Taalbarometer I en II, III)</w:t>
                                  </w:r>
                                </w:p>
                              </w:txbxContent>
                            </wps:txbx>
                            <wps:bodyPr>
                              <a:prstTxWarp prst="textNoShape">
                                <a:avLst/>
                              </a:prstTxWarp>
                              <a:spAutoFit/>
                            </wps:bodyPr>
                          </wps:wsp>
                        </a:graphicData>
                      </a:graphic>
                    </wp:anchor>
                  </w:drawing>
                </mc:Choice>
                <mc:Fallback>
                  <w:pict>
                    <v:shapetype w14:anchorId="05E0F58B" id="_x0000_t202" coordsize="21600,21600" o:spt="202" path="m,l,21600r21600,l21600,xe">
                      <v:stroke joinstyle="miter"/>
                      <v:path gradientshapeok="t" o:connecttype="rect"/>
                    </v:shapetype>
                    <v:shape id="Text Box 39" o:spid="_x0000_s1026" type="#_x0000_t202" style="position:absolute;left:0;text-align:left;margin-left:-12.55pt;margin-top:16.15pt;width:332pt;height:24pt;z-index:25166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" filled="f" stroked="f">
                      <v:textbox style="mso-fit-shape-to-text:t">
                        <w:txbxContent>
                          <w:p w14:paraId="2790F2B1" w14:textId="77777777" w:rsidR="007B0B1B" w:rsidRPr="00C30C0C" w:rsidRDefault="007B0B1B" w:rsidP="00AC054A">
                            <w:pPr>
                              <w:pStyle w:val="Normaalweb"/>
                              <w:kinsoku w:val="0"/>
                              <w:overflowPunct w:val="0"/>
                              <w:spacing w:before="168" w:beforeAutospacing="0" w:after="0" w:afterAutospacing="0"/>
                              <w:rPr>
                                <w:b/>
                              </w:rPr>
                            </w:pPr>
                            <w:r w:rsidRPr="00C30C0C">
                              <w:rPr>
                                <w:b/>
                                <w:color w:val="000000"/>
                                <w:kern w:val="24"/>
                                <w:lang w:val="nl-NL"/>
                              </w:rPr>
                              <w:t>Bron: Janssens, 2013 (Taalbarometer I en II, III)</w:t>
                            </w:r>
                          </w:p>
                        </w:txbxContent>
                      </v:textbox>
                      <w10:wrap anchorx="margin"/>
                    </v:shape>
                  </w:pict>
                </mc:Fallback>
              </mc:AlternateContent>
            </w:r>
            <w:r w:rsidR="00AC054A" w:rsidRPr="009A2574">
              <w:rPr>
                <w:rFonts w:ascii="Times New Roman" w:hAnsi="Times New Roman" w:cs="Times New Roman"/>
                <w:b/>
                <w:bCs/>
                <w:i/>
                <w:iCs/>
                <w:color w:val="000000" w:themeColor="text1"/>
                <w:sz w:val="24"/>
                <w:szCs w:val="24"/>
                <w:lang w:val="nl-NL"/>
              </w:rPr>
              <w:t>Totaal</w:t>
            </w:r>
          </w:p>
        </w:tc>
        <w:tc>
          <w:tcPr>
            <w:tcW w:w="22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6E6C57" w14:textId="1D6419EA"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i/>
                <w:iCs/>
                <w:color w:val="000000" w:themeColor="text1"/>
                <w:sz w:val="24"/>
                <w:szCs w:val="24"/>
                <w:lang w:val="nl-NL"/>
              </w:rPr>
              <w:t>2500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3F2D89" w14:textId="46EAEF94"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i/>
                <w:iCs/>
                <w:color w:val="000000" w:themeColor="text1"/>
                <w:sz w:val="24"/>
                <w:szCs w:val="24"/>
                <w:lang w:val="nl-NL"/>
              </w:rPr>
              <w:t>2500</w:t>
            </w:r>
          </w:p>
        </w:tc>
        <w:tc>
          <w:tcPr>
            <w:tcW w:w="198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0C291D9" w14:textId="77777777" w:rsidR="00AC054A" w:rsidRPr="009A2574" w:rsidRDefault="00AC054A" w:rsidP="00C27918">
            <w:pPr>
              <w:spacing w:line="240"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lang w:val="nl-NL"/>
              </w:rPr>
              <w:t>2500</w:t>
            </w:r>
          </w:p>
        </w:tc>
      </w:tr>
    </w:tbl>
    <w:p w14:paraId="3EC7039F" w14:textId="0B704D33" w:rsidR="00AC054A" w:rsidRPr="00C27918" w:rsidRDefault="00AC054A" w:rsidP="00F75C8C">
      <w:pPr>
        <w:spacing w:line="276" w:lineRule="auto"/>
        <w:jc w:val="both"/>
        <w:rPr>
          <w:rFonts w:ascii="Times New Roman" w:hAnsi="Times New Roman" w:cs="Times New Roman"/>
          <w:color w:val="000000" w:themeColor="text1"/>
          <w:sz w:val="10"/>
          <w:szCs w:val="24"/>
        </w:rPr>
      </w:pPr>
    </w:p>
    <w:p w14:paraId="523C2A59" w14:textId="77777777" w:rsidR="00C27918" w:rsidRPr="00C27918" w:rsidRDefault="00C27918" w:rsidP="00F75C8C">
      <w:pPr>
        <w:spacing w:line="276" w:lineRule="auto"/>
        <w:jc w:val="both"/>
        <w:rPr>
          <w:rFonts w:ascii="Times New Roman" w:hAnsi="Times New Roman" w:cs="Times New Roman"/>
          <w:color w:val="000000" w:themeColor="text1"/>
          <w:sz w:val="16"/>
          <w:szCs w:val="24"/>
        </w:rPr>
      </w:pPr>
    </w:p>
    <w:p w14:paraId="7081D284" w14:textId="7AC741C2" w:rsidR="00A704AB" w:rsidRPr="006766DA" w:rsidRDefault="00AC054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Ondanks deze cijfers over meertaligheid </w:t>
      </w:r>
      <w:r w:rsidR="00356BF9" w:rsidRPr="009A2574">
        <w:rPr>
          <w:rFonts w:ascii="Times New Roman" w:hAnsi="Times New Roman" w:cs="Times New Roman"/>
          <w:color w:val="000000" w:themeColor="text1"/>
          <w:sz w:val="24"/>
          <w:szCs w:val="24"/>
        </w:rPr>
        <w:t xml:space="preserve">wordt Brussel nog steeds georganiseerd op basis </w:t>
      </w:r>
      <w:r w:rsidR="00060877">
        <w:rPr>
          <w:rFonts w:ascii="Times New Roman" w:hAnsi="Times New Roman" w:cs="Times New Roman"/>
          <w:color w:val="000000" w:themeColor="text1"/>
          <w:sz w:val="24"/>
          <w:szCs w:val="24"/>
        </w:rPr>
        <w:t xml:space="preserve">van twee grote gemeenschappen, </w:t>
      </w:r>
      <w:r w:rsidR="00356BF9" w:rsidRPr="009A2574">
        <w:rPr>
          <w:rFonts w:ascii="Times New Roman" w:hAnsi="Times New Roman" w:cs="Times New Roman"/>
          <w:color w:val="000000" w:themeColor="text1"/>
          <w:sz w:val="24"/>
          <w:szCs w:val="24"/>
        </w:rPr>
        <w:t>die aan gemeenschapsvorming doen op basis van hun eigen taal. Voor de Vlaamse ‘gemeenschap’ wordt dit georganiseerd door de Vlaamse GemeenschapsCommissie, (VGC)</w:t>
      </w:r>
      <w:r w:rsidR="00060877">
        <w:rPr>
          <w:rFonts w:ascii="Times New Roman" w:hAnsi="Times New Roman" w:cs="Times New Roman"/>
          <w:color w:val="000000" w:themeColor="text1"/>
          <w:sz w:val="24"/>
          <w:szCs w:val="24"/>
        </w:rPr>
        <w:t>;</w:t>
      </w:r>
      <w:r w:rsidR="00356BF9" w:rsidRPr="009A2574">
        <w:rPr>
          <w:rFonts w:ascii="Times New Roman" w:hAnsi="Times New Roman" w:cs="Times New Roman"/>
          <w:color w:val="000000" w:themeColor="text1"/>
          <w:sz w:val="24"/>
          <w:szCs w:val="24"/>
        </w:rPr>
        <w:t xml:space="preserve"> voor de Franstalige Gemeenschap door de Brussel-Wallonië federatie (Blommaert, 2011; Corijn, 2009). Alle persoonsgerelateerde kwesties zoals inburgering en integratie, onderwijs, sociaal-culturele kwesties en cultuur, maar ook welzijn en deels gezondheid zijn beleid voor de Gemeenschapsinstituties. Dit talig gestructureerde gemeenschapsbeleid wordt door de Mangoboom in Bloei geproblematiseerd omdat het vaak belemmerend werkt voor hun superdiverse praktijk en de meertalige realiteit waarin ze werken. </w:t>
      </w:r>
      <w:r w:rsidR="00356BF9" w:rsidRPr="009A2574">
        <w:rPr>
          <w:rFonts w:ascii="Times New Roman" w:hAnsi="Times New Roman" w:cs="Times New Roman"/>
          <w:color w:val="000000" w:themeColor="text1"/>
          <w:sz w:val="24"/>
          <w:szCs w:val="24"/>
          <w:lang w:val="en-US"/>
        </w:rPr>
        <w:t>Zoals Genard, Corijn en anderen stellen (2009): “</w:t>
      </w:r>
      <w:r w:rsidR="00356BF9" w:rsidRPr="009A2574">
        <w:rPr>
          <w:rFonts w:ascii="Times New Roman" w:hAnsi="Times New Roman" w:cs="Times New Roman"/>
          <w:i/>
          <w:iCs/>
          <w:color w:val="000000" w:themeColor="text1"/>
          <w:sz w:val="24"/>
          <w:szCs w:val="24"/>
          <w:lang w:val="en-US"/>
        </w:rPr>
        <w:t>Brussels suffers from the lack of an integrated vision. The division of cultural powers between the French-speaking and Flemish communities has led to a certain organization and institutionalization of culture in Brussels that can only be called “communitaristic”, i.e., drawn along linguistic and cultural community lines.</w:t>
      </w:r>
      <w:r w:rsidR="00356BF9" w:rsidRPr="009A2574">
        <w:rPr>
          <w:rFonts w:ascii="Times New Roman" w:hAnsi="Times New Roman" w:cs="Times New Roman"/>
          <w:color w:val="000000" w:themeColor="text1"/>
          <w:sz w:val="24"/>
          <w:szCs w:val="24"/>
          <w:lang w:val="en-US"/>
        </w:rPr>
        <w:t xml:space="preserve">”. </w:t>
      </w:r>
      <w:r w:rsidR="00A704AB" w:rsidRPr="009A2574">
        <w:rPr>
          <w:rFonts w:ascii="Times New Roman" w:hAnsi="Times New Roman" w:cs="Times New Roman"/>
          <w:color w:val="000000" w:themeColor="text1"/>
          <w:sz w:val="24"/>
          <w:szCs w:val="24"/>
        </w:rPr>
        <w:t>Of met de woorden van een beleidsmedewerker van Internationaal Comité</w:t>
      </w:r>
      <w:r w:rsidR="000B20FC" w:rsidRPr="009A2574">
        <w:rPr>
          <w:rFonts w:ascii="Times New Roman" w:hAnsi="Times New Roman" w:cs="Times New Roman"/>
          <w:color w:val="000000" w:themeColor="text1"/>
          <w:sz w:val="24"/>
          <w:szCs w:val="24"/>
        </w:rPr>
        <w:t xml:space="preserve"> (IC)</w:t>
      </w:r>
      <w:r w:rsidR="00A704AB" w:rsidRPr="009A2574">
        <w:rPr>
          <w:rFonts w:ascii="Times New Roman" w:hAnsi="Times New Roman" w:cs="Times New Roman"/>
          <w:color w:val="000000" w:themeColor="text1"/>
          <w:sz w:val="24"/>
          <w:szCs w:val="24"/>
        </w:rPr>
        <w:t xml:space="preserve">, </w:t>
      </w:r>
      <w:r w:rsidR="000B20FC" w:rsidRPr="009A2574">
        <w:rPr>
          <w:rFonts w:ascii="Times New Roman" w:hAnsi="Times New Roman" w:cs="Times New Roman"/>
          <w:color w:val="000000" w:themeColor="text1"/>
          <w:sz w:val="24"/>
          <w:szCs w:val="24"/>
        </w:rPr>
        <w:t xml:space="preserve">dat naast het Minderhedenforum een </w:t>
      </w:r>
      <w:r w:rsidR="00A704AB" w:rsidRPr="009A2574">
        <w:rPr>
          <w:rFonts w:ascii="Times New Roman" w:hAnsi="Times New Roman" w:cs="Times New Roman"/>
          <w:color w:val="000000" w:themeColor="text1"/>
          <w:sz w:val="24"/>
          <w:szCs w:val="24"/>
        </w:rPr>
        <w:t>koepelorganisatie van zelforganisaties</w:t>
      </w:r>
      <w:r w:rsidR="000B20FC" w:rsidRPr="009A2574">
        <w:rPr>
          <w:rFonts w:ascii="Times New Roman" w:hAnsi="Times New Roman" w:cs="Times New Roman"/>
          <w:color w:val="000000" w:themeColor="text1"/>
          <w:sz w:val="24"/>
          <w:szCs w:val="24"/>
        </w:rPr>
        <w:t xml:space="preserve"> is</w:t>
      </w:r>
      <w:r w:rsidR="00A704AB" w:rsidRPr="009A2574">
        <w:rPr>
          <w:rFonts w:ascii="Times New Roman" w:hAnsi="Times New Roman" w:cs="Times New Roman"/>
          <w:color w:val="000000" w:themeColor="text1"/>
          <w:sz w:val="24"/>
          <w:szCs w:val="24"/>
        </w:rPr>
        <w:t xml:space="preserve">: </w:t>
      </w:r>
    </w:p>
    <w:p w14:paraId="532395CE" w14:textId="2E5DBF24" w:rsidR="00A704AB" w:rsidRPr="009A2574" w:rsidRDefault="00A704AB"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De communautaire kwestie zit echt in alles. De VGC voert een sterke taalpolitiek, maar de Franstalige kant is even sterk, en zelfs sterker. Daarom heb je dus organisaties die twee statuten maken. Superdiversiteit stelt op zich geen probleem, als je flexibel bent. Maar als je idee al vaststaat als beleid, waarin je erkenning geeft enkel als het een vakje beantwoordt, dan loop je vast</w:t>
      </w:r>
      <w:r w:rsidRPr="009A2574">
        <w:rPr>
          <w:rFonts w:ascii="Times New Roman" w:hAnsi="Times New Roman" w:cs="Times New Roman"/>
          <w:color w:val="000000" w:themeColor="text1"/>
          <w:sz w:val="24"/>
          <w:szCs w:val="24"/>
        </w:rPr>
        <w:t>.” (B2)</w:t>
      </w:r>
    </w:p>
    <w:p w14:paraId="26BDE13A" w14:textId="7ED474BE" w:rsidR="00235E9F" w:rsidRPr="009A2574" w:rsidRDefault="00356BF9"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Het is precies die communitaristische werking die de Mangoboom in Bloei tracht te doorbreken. </w:t>
      </w:r>
      <w:r w:rsidR="00C757BC">
        <w:rPr>
          <w:rFonts w:ascii="Times New Roman" w:hAnsi="Times New Roman" w:cs="Times New Roman"/>
          <w:color w:val="000000" w:themeColor="text1"/>
          <w:sz w:val="24"/>
          <w:szCs w:val="24"/>
        </w:rPr>
        <w:t xml:space="preserve">Dit doet ze </w:t>
      </w:r>
      <w:r w:rsidRPr="009A2574">
        <w:rPr>
          <w:rFonts w:ascii="Times New Roman" w:hAnsi="Times New Roman" w:cs="Times New Roman"/>
          <w:color w:val="000000" w:themeColor="text1"/>
          <w:sz w:val="24"/>
          <w:szCs w:val="24"/>
        </w:rPr>
        <w:t xml:space="preserve">niet </w:t>
      </w:r>
      <w:r w:rsidR="00C757BC">
        <w:rPr>
          <w:rFonts w:ascii="Times New Roman" w:hAnsi="Times New Roman" w:cs="Times New Roman"/>
          <w:color w:val="000000" w:themeColor="text1"/>
          <w:sz w:val="24"/>
          <w:szCs w:val="24"/>
        </w:rPr>
        <w:t xml:space="preserve">door </w:t>
      </w:r>
      <w:r w:rsidRPr="009A2574">
        <w:rPr>
          <w:rFonts w:ascii="Times New Roman" w:hAnsi="Times New Roman" w:cs="Times New Roman"/>
          <w:color w:val="000000" w:themeColor="text1"/>
          <w:sz w:val="24"/>
          <w:szCs w:val="24"/>
        </w:rPr>
        <w:t xml:space="preserve">de integratie in een taalgemeenschap, maar </w:t>
      </w:r>
      <w:r w:rsidR="00C757BC">
        <w:rPr>
          <w:rFonts w:ascii="Times New Roman" w:hAnsi="Times New Roman" w:cs="Times New Roman"/>
          <w:color w:val="000000" w:themeColor="text1"/>
          <w:sz w:val="24"/>
          <w:szCs w:val="24"/>
        </w:rPr>
        <w:t xml:space="preserve">door </w:t>
      </w:r>
      <w:r w:rsidRPr="009A2574">
        <w:rPr>
          <w:rFonts w:ascii="Times New Roman" w:hAnsi="Times New Roman" w:cs="Times New Roman"/>
          <w:color w:val="000000" w:themeColor="text1"/>
          <w:sz w:val="24"/>
          <w:szCs w:val="24"/>
        </w:rPr>
        <w:t xml:space="preserve">het tegemoetkomen aan de bestaande diversiteit aan noden en behoeften van een meertalige superdiverse groep burgers om die om te buigen tot grondrechten. </w:t>
      </w:r>
    </w:p>
    <w:p w14:paraId="1AB4E9B8" w14:textId="77777777" w:rsidR="00235E9F" w:rsidRPr="009A2574" w:rsidRDefault="00235E9F" w:rsidP="00F75C8C">
      <w:pPr>
        <w:spacing w:line="276" w:lineRule="auto"/>
        <w:jc w:val="both"/>
        <w:rPr>
          <w:rFonts w:ascii="Times New Roman" w:hAnsi="Times New Roman" w:cs="Times New Roman"/>
          <w:color w:val="000000" w:themeColor="text1"/>
          <w:sz w:val="24"/>
          <w:szCs w:val="24"/>
        </w:rPr>
      </w:pPr>
    </w:p>
    <w:p w14:paraId="7AC1BA78" w14:textId="77777777" w:rsidR="00356BF9" w:rsidRPr="00B72D44" w:rsidRDefault="00356BF9" w:rsidP="00B72D44">
      <w:pPr>
        <w:spacing w:after="0" w:line="240" w:lineRule="auto"/>
        <w:jc w:val="both"/>
        <w:rPr>
          <w:b/>
          <w:color w:val="2F5496" w:themeColor="accent5" w:themeShade="BF"/>
          <w:sz w:val="22"/>
          <w:szCs w:val="22"/>
          <w:lang w:eastAsia="nl-NL"/>
        </w:rPr>
      </w:pPr>
      <w:r w:rsidRPr="00B72D44">
        <w:rPr>
          <w:b/>
          <w:color w:val="2F5496" w:themeColor="accent5" w:themeShade="BF"/>
          <w:sz w:val="22"/>
          <w:szCs w:val="22"/>
          <w:lang w:eastAsia="nl-NL"/>
        </w:rPr>
        <w:t>De Mangoboom in Bloei als Knooppunt in Anderlecht</w:t>
      </w:r>
    </w:p>
    <w:p w14:paraId="53EC1F36" w14:textId="77777777" w:rsidR="00B72D44" w:rsidRPr="004A3A19" w:rsidRDefault="00B72D44" w:rsidP="00C757BC">
      <w:pPr>
        <w:spacing w:line="276" w:lineRule="auto"/>
        <w:jc w:val="both"/>
        <w:rPr>
          <w:rFonts w:ascii="Times New Roman" w:hAnsi="Times New Roman" w:cs="Times New Roman"/>
          <w:iCs/>
          <w:color w:val="000000" w:themeColor="text1"/>
          <w:sz w:val="8"/>
          <w:szCs w:val="24"/>
        </w:rPr>
      </w:pPr>
    </w:p>
    <w:p w14:paraId="6651D0B8" w14:textId="51D835C2" w:rsidR="00C757BC" w:rsidRPr="00C757BC" w:rsidRDefault="00C757BC" w:rsidP="00C757BC">
      <w:pPr>
        <w:spacing w:line="276" w:lineRule="auto"/>
        <w:jc w:val="both"/>
        <w:rPr>
          <w:rFonts w:ascii="Times New Roman" w:hAnsi="Times New Roman" w:cs="Times New Roman"/>
          <w:iCs/>
          <w:color w:val="000000" w:themeColor="text1"/>
          <w:sz w:val="24"/>
          <w:szCs w:val="24"/>
        </w:rPr>
      </w:pPr>
      <w:r w:rsidRPr="00C757BC">
        <w:rPr>
          <w:rFonts w:ascii="Times New Roman" w:hAnsi="Times New Roman" w:cs="Times New Roman"/>
          <w:iCs/>
          <w:color w:val="000000" w:themeColor="text1"/>
          <w:sz w:val="24"/>
          <w:szCs w:val="24"/>
        </w:rPr>
        <w:t xml:space="preserve">De organisatie </w:t>
      </w:r>
      <w:r w:rsidR="004A3A19">
        <w:rPr>
          <w:rFonts w:ascii="Times New Roman" w:hAnsi="Times New Roman" w:cs="Times New Roman"/>
          <w:iCs/>
          <w:color w:val="000000" w:themeColor="text1"/>
          <w:sz w:val="24"/>
          <w:szCs w:val="24"/>
        </w:rPr>
        <w:t xml:space="preserve">biedt </w:t>
      </w:r>
      <w:r w:rsidRPr="00C757BC">
        <w:rPr>
          <w:rFonts w:ascii="Times New Roman" w:hAnsi="Times New Roman" w:cs="Times New Roman"/>
          <w:iCs/>
          <w:color w:val="000000" w:themeColor="text1"/>
          <w:sz w:val="24"/>
          <w:szCs w:val="24"/>
        </w:rPr>
        <w:t xml:space="preserve">in de eerste plaats </w:t>
      </w:r>
      <w:r w:rsidRPr="00C757BC">
        <w:rPr>
          <w:rFonts w:ascii="Times New Roman" w:hAnsi="Times New Roman" w:cs="Times New Roman"/>
          <w:b/>
          <w:bCs/>
          <w:iCs/>
          <w:color w:val="000000" w:themeColor="text1"/>
          <w:sz w:val="24"/>
          <w:szCs w:val="24"/>
        </w:rPr>
        <w:t xml:space="preserve">“een plaats” waar mensen terecht kunnen </w:t>
      </w:r>
      <w:r w:rsidRPr="00C757BC">
        <w:rPr>
          <w:rFonts w:ascii="Times New Roman" w:hAnsi="Times New Roman" w:cs="Times New Roman"/>
          <w:iCs/>
          <w:color w:val="000000" w:themeColor="text1"/>
          <w:sz w:val="24"/>
          <w:szCs w:val="24"/>
        </w:rPr>
        <w:t xml:space="preserve">om elkaar te ontmoeten, om te leren, en om hun noden te lenigen. Die ontmoetingen vinden plaats op concrete plaatsen bij de Mangoboom in Bloei. </w:t>
      </w:r>
      <w:r w:rsidRPr="00C757BC">
        <w:rPr>
          <w:rFonts w:ascii="Times New Roman" w:hAnsi="Times New Roman" w:cs="Times New Roman"/>
          <w:color w:val="000000" w:themeColor="text1"/>
          <w:sz w:val="24"/>
          <w:szCs w:val="24"/>
        </w:rPr>
        <w:t xml:space="preserve">De locatie van de Mangoboom ligt </w:t>
      </w:r>
      <w:r w:rsidRPr="00C757BC">
        <w:rPr>
          <w:rFonts w:ascii="Times New Roman" w:hAnsi="Times New Roman" w:cs="Times New Roman"/>
          <w:b/>
          <w:bCs/>
          <w:color w:val="000000" w:themeColor="text1"/>
          <w:sz w:val="24"/>
          <w:szCs w:val="24"/>
        </w:rPr>
        <w:t>centraal in Anderlecht</w:t>
      </w:r>
      <w:r w:rsidRPr="00C757BC">
        <w:rPr>
          <w:rFonts w:ascii="Times New Roman" w:hAnsi="Times New Roman" w:cs="Times New Roman"/>
          <w:color w:val="000000" w:themeColor="text1"/>
          <w:sz w:val="24"/>
          <w:szCs w:val="24"/>
        </w:rPr>
        <w:t xml:space="preserve">; toch één van de twee locaties. De andere locatie ligt wat verderop dichtbij het voetbalstadion van Anderlecht. Veel mensen komen naar de Mangoboom omdat het dichtbij is. Dan gaat het vooral om mensen die zich in Anderlecht hebben gevestigd. Hetzelfde qua “nabijheid” geldt voor de andere locatie van de Mangoboom. De kinderen komen daar voor de naschoolse huiswerkbegeleiding en activiteiten. En ze komen bij de organisatie omdat de scholen dichtbij liggen. </w:t>
      </w:r>
    </w:p>
    <w:p w14:paraId="18D535CB" w14:textId="7006767D" w:rsidR="00C757BC" w:rsidRPr="009A2574" w:rsidRDefault="00C757BC" w:rsidP="00C757B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centrale locatie bevindt zich quasi midden op het centrale marktplein van Anderlecht. Daar ligt Gemeenschap</w:t>
      </w:r>
      <w:r w:rsidR="009D7520">
        <w:rPr>
          <w:rFonts w:ascii="Times New Roman" w:hAnsi="Times New Roman" w:cs="Times New Roman"/>
          <w:color w:val="000000" w:themeColor="text1"/>
          <w:sz w:val="24"/>
          <w:szCs w:val="24"/>
        </w:rPr>
        <w:t>scentrum (GC) De Rinck</w:t>
      </w:r>
      <w:r w:rsidRPr="009A2574">
        <w:rPr>
          <w:rStyle w:val="Voetnootmarkering"/>
          <w:rFonts w:ascii="Times New Roman" w:hAnsi="Times New Roman" w:cs="Times New Roman"/>
          <w:color w:val="000000" w:themeColor="text1"/>
          <w:sz w:val="24"/>
          <w:szCs w:val="24"/>
        </w:rPr>
        <w:footnoteReference w:id="10"/>
      </w:r>
      <w:r w:rsidR="009D7520">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De leslokalen van de Mangoboom zijn er net naast. Die leslokalen vormen plaatsen waar groepsvorming plaats vindt. Door samen in één leslokaal te zitten om een taal te leren gedurende het hele schooljaar, vormt zich ook één groep of collectief. Het is voornamelijk met die groep dat er solidariteit wordt opgebouwd tijdens de taallessen. Het is op die plaatsen, in de leslokalen, dat er ontmoetingen zijn met anderen. Ontmoetingen vinden ook plaats, tijdens sociaal-culturele activiteiten met alle groepen samen,  in het Gemeenschapscentrum De Rinck. Daardoor is De Rinck een belangrijke plaats geworden voor veel mensen. </w:t>
      </w:r>
    </w:p>
    <w:p w14:paraId="751B785D" w14:textId="77777777" w:rsidR="00356BF9" w:rsidRPr="009A2574" w:rsidRDefault="00356BF9" w:rsidP="00F75C8C">
      <w:pPr>
        <w:pStyle w:val="Lijstalinea"/>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noProof/>
          <w:color w:val="000000" w:themeColor="text1"/>
          <w:sz w:val="24"/>
          <w:szCs w:val="24"/>
          <w:lang w:eastAsia="nl-BE"/>
        </w:rPr>
        <w:drawing>
          <wp:inline distT="0" distB="0" distL="0" distR="0" wp14:anchorId="34BB197D" wp14:editId="08CDA53C">
            <wp:extent cx="4667159" cy="3305101"/>
            <wp:effectExtent l="0" t="0" r="635" b="0"/>
            <wp:docPr id="4" name="Tijdelijke aanduiding voor inhoud 3" descr="Kapittelstraat 1-3, 1070 Anderlecht, België | Instant Street View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Kapittelstraat 1-3, 1070 Anderlecht, België | Instant Street View - Google Chrome"/>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4277" cy="3331386"/>
                    </a:xfrm>
                    <a:prstGeom prst="rect">
                      <a:avLst/>
                    </a:prstGeom>
                  </pic:spPr>
                </pic:pic>
              </a:graphicData>
            </a:graphic>
          </wp:inline>
        </w:drawing>
      </w:r>
    </w:p>
    <w:p w14:paraId="0AD1C9BA" w14:textId="77777777" w:rsidR="00192C56" w:rsidRPr="00192C56" w:rsidRDefault="00192C56" w:rsidP="00F75C8C">
      <w:pPr>
        <w:spacing w:line="276" w:lineRule="auto"/>
        <w:jc w:val="both"/>
        <w:rPr>
          <w:rFonts w:ascii="Times New Roman" w:hAnsi="Times New Roman" w:cs="Times New Roman"/>
          <w:color w:val="000000" w:themeColor="text1"/>
          <w:sz w:val="10"/>
          <w:szCs w:val="24"/>
        </w:rPr>
      </w:pPr>
    </w:p>
    <w:p w14:paraId="54AA105B" w14:textId="65155CDA" w:rsidR="00356BF9" w:rsidRPr="009A2574" w:rsidRDefault="00356BF9"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Een groot deel van </w:t>
      </w:r>
      <w:r w:rsidRPr="009A2574">
        <w:rPr>
          <w:rFonts w:ascii="Times New Roman" w:hAnsi="Times New Roman" w:cs="Times New Roman"/>
          <w:b/>
          <w:bCs/>
          <w:color w:val="000000" w:themeColor="text1"/>
          <w:sz w:val="24"/>
          <w:szCs w:val="24"/>
        </w:rPr>
        <w:t>de symbolische ruimte</w:t>
      </w:r>
      <w:r w:rsidRPr="009A2574">
        <w:rPr>
          <w:rFonts w:ascii="Times New Roman" w:hAnsi="Times New Roman" w:cs="Times New Roman"/>
          <w:color w:val="000000" w:themeColor="text1"/>
          <w:sz w:val="24"/>
          <w:szCs w:val="24"/>
        </w:rPr>
        <w:t xml:space="preserve"> waarop mensen ge</w:t>
      </w:r>
      <w:r w:rsidR="00192C56">
        <w:rPr>
          <w:rFonts w:ascii="Times New Roman" w:hAnsi="Times New Roman" w:cs="Times New Roman"/>
          <w:color w:val="000000" w:themeColor="text1"/>
          <w:sz w:val="24"/>
          <w:szCs w:val="24"/>
        </w:rPr>
        <w:t>stimuleerd worden zich te enten</w:t>
      </w:r>
      <w:r w:rsidRPr="009A2574">
        <w:rPr>
          <w:rFonts w:ascii="Times New Roman" w:hAnsi="Times New Roman" w:cs="Times New Roman"/>
          <w:color w:val="000000" w:themeColor="text1"/>
          <w:sz w:val="24"/>
          <w:szCs w:val="24"/>
        </w:rPr>
        <w:t xml:space="preserve"> is de Gemeente Anderlecht. Daar zijn veel diensten gevestigd die voor kinderen en volwassenen te hoogdr</w:t>
      </w:r>
      <w:r w:rsidR="00192C56">
        <w:rPr>
          <w:rFonts w:ascii="Times New Roman" w:hAnsi="Times New Roman" w:cs="Times New Roman"/>
          <w:color w:val="000000" w:themeColor="text1"/>
          <w:sz w:val="24"/>
          <w:szCs w:val="24"/>
        </w:rPr>
        <w:t xml:space="preserve">empelig zijn. Via de Mangoboom </w:t>
      </w:r>
      <w:r w:rsidRPr="009A2574">
        <w:rPr>
          <w:rFonts w:ascii="Times New Roman" w:hAnsi="Times New Roman" w:cs="Times New Roman"/>
          <w:color w:val="000000" w:themeColor="text1"/>
          <w:sz w:val="24"/>
          <w:szCs w:val="24"/>
        </w:rPr>
        <w:t>vindt men niettemin de weg naar die plaatsen in Anderlecht. Het kan gaan over welzijnsdiensten zoals het OCMW of hulpverlening, de gemeentelijke administratie, maar ook over lokale dien</w:t>
      </w:r>
      <w:r w:rsidR="00192C56">
        <w:rPr>
          <w:rFonts w:ascii="Times New Roman" w:hAnsi="Times New Roman" w:cs="Times New Roman"/>
          <w:color w:val="000000" w:themeColor="text1"/>
          <w:sz w:val="24"/>
          <w:szCs w:val="24"/>
        </w:rPr>
        <w:t xml:space="preserve">sten als Gemeenschapscentrum, </w:t>
      </w:r>
      <w:r w:rsidRPr="009A2574">
        <w:rPr>
          <w:rFonts w:ascii="Times New Roman" w:hAnsi="Times New Roman" w:cs="Times New Roman"/>
          <w:color w:val="000000" w:themeColor="text1"/>
          <w:sz w:val="24"/>
          <w:szCs w:val="24"/>
        </w:rPr>
        <w:t xml:space="preserve">de bibliotheek, of de plaatselijke Wereldwinkel. Op die manier is de Mangoboom een knooppunt in een netwerk van allerlei diensten en voorzieningen in Anderlecht. </w:t>
      </w:r>
    </w:p>
    <w:p w14:paraId="5D554044" w14:textId="77777777" w:rsidR="00B72D44" w:rsidRPr="00192C56" w:rsidRDefault="00B72D44" w:rsidP="00B72D44">
      <w:pPr>
        <w:spacing w:line="276" w:lineRule="auto"/>
        <w:jc w:val="both"/>
        <w:rPr>
          <w:rFonts w:ascii="Times New Roman" w:hAnsi="Times New Roman" w:cs="Times New Roman"/>
          <w:b/>
          <w:iCs/>
          <w:color w:val="000000" w:themeColor="text1"/>
          <w:sz w:val="14"/>
          <w:szCs w:val="24"/>
        </w:rPr>
      </w:pPr>
    </w:p>
    <w:p w14:paraId="1B4244CF" w14:textId="77777777" w:rsidR="00356BF9" w:rsidRPr="00B72D44" w:rsidRDefault="00356BF9" w:rsidP="00B72D44">
      <w:pPr>
        <w:spacing w:after="0" w:line="240" w:lineRule="auto"/>
        <w:jc w:val="both"/>
        <w:rPr>
          <w:b/>
          <w:color w:val="2F5496" w:themeColor="accent5" w:themeShade="BF"/>
          <w:sz w:val="22"/>
          <w:szCs w:val="22"/>
          <w:lang w:eastAsia="nl-NL"/>
        </w:rPr>
      </w:pPr>
      <w:r w:rsidRPr="00B72D44">
        <w:rPr>
          <w:b/>
          <w:color w:val="2F5496" w:themeColor="accent5" w:themeShade="BF"/>
          <w:sz w:val="22"/>
          <w:szCs w:val="22"/>
          <w:lang w:eastAsia="nl-NL"/>
        </w:rPr>
        <w:t>Groeien van onderuit</w:t>
      </w:r>
    </w:p>
    <w:p w14:paraId="549855D6" w14:textId="77777777" w:rsidR="00B72D44" w:rsidRPr="00B72D44" w:rsidRDefault="00B72D44" w:rsidP="00B72D44">
      <w:pPr>
        <w:spacing w:after="0" w:line="240" w:lineRule="auto"/>
        <w:jc w:val="both"/>
        <w:rPr>
          <w:b/>
          <w:color w:val="44546A" w:themeColor="text2"/>
          <w:sz w:val="22"/>
          <w:szCs w:val="22"/>
          <w:lang w:eastAsia="nl-NL"/>
        </w:rPr>
      </w:pPr>
    </w:p>
    <w:p w14:paraId="58567331" w14:textId="7BD0EE3C" w:rsidR="00356BF9" w:rsidRPr="009A2574" w:rsidRDefault="00356BF9"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De Mangoboom in Bloei is gegroeid vanuit de diversiteit aan noden en behoeften die aan de oppervlakte kwamen. De organisatie doorging een geleidelijke transformatie op basis van zich aandienende noden en behoeften. De coördinatrice kwam in de jaren ’60 vanuit Congo, waar ze lerares was. Ze ging ook in België aa</w:t>
      </w:r>
      <w:r w:rsidR="00192C56">
        <w:rPr>
          <w:rFonts w:ascii="Times New Roman" w:hAnsi="Times New Roman" w:cs="Times New Roman"/>
          <w:iCs/>
          <w:color w:val="000000" w:themeColor="text1"/>
          <w:sz w:val="24"/>
          <w:szCs w:val="24"/>
        </w:rPr>
        <w:t>n de slag als regentes Wiskunde. Op school</w:t>
      </w:r>
      <w:r w:rsidRPr="009A2574">
        <w:rPr>
          <w:rFonts w:ascii="Times New Roman" w:hAnsi="Times New Roman" w:cs="Times New Roman"/>
          <w:iCs/>
          <w:color w:val="000000" w:themeColor="text1"/>
          <w:sz w:val="24"/>
          <w:szCs w:val="24"/>
        </w:rPr>
        <w:t xml:space="preserve"> werd ze geconfronteerd met leerlingen die de kloof tussen hun land van afkomst en aankomst niet konden overstijgen inzake onderwijs. </w:t>
      </w:r>
    </w:p>
    <w:p w14:paraId="1626B55B" w14:textId="3E469DF5" w:rsidR="00CF023D" w:rsidRPr="009A2574" w:rsidRDefault="00356BF9"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b/>
          <w:i/>
          <w:iCs/>
          <w:color w:val="000000" w:themeColor="text1"/>
          <w:sz w:val="24"/>
          <w:szCs w:val="24"/>
        </w:rPr>
        <w:t>“</w:t>
      </w:r>
      <w:r w:rsidRPr="009A2574">
        <w:rPr>
          <w:rFonts w:ascii="Times New Roman" w:hAnsi="Times New Roman" w:cs="Times New Roman"/>
          <w:i/>
          <w:iCs/>
          <w:color w:val="000000" w:themeColor="text1"/>
          <w:sz w:val="24"/>
          <w:szCs w:val="24"/>
        </w:rPr>
        <w:t>Allerlei kinderen van ergens anders, van Afrika, of Marokko, of ergens anders in Zuid-Amerika […] hadden een aanpassingsprobleem vanuit de eisen van het curriculum en eindtermen. Beide werelden liggen sterk uiteen als het gaat om leren en leerprogramma’s.[…]. De doelstelling was de programma’s tussen beide plaatsen, ruimtes van oorsprong en aankomst, te overstijgen.”</w:t>
      </w:r>
      <w:r w:rsidR="00CF023D" w:rsidRPr="009A2574">
        <w:rPr>
          <w:rFonts w:ascii="Times New Roman" w:hAnsi="Times New Roman" w:cs="Times New Roman"/>
          <w:i/>
          <w:iCs/>
          <w:color w:val="000000" w:themeColor="text1"/>
          <w:sz w:val="24"/>
          <w:szCs w:val="24"/>
        </w:rPr>
        <w:t xml:space="preserve"> </w:t>
      </w:r>
      <w:r w:rsidR="00CF023D" w:rsidRPr="009A2574">
        <w:rPr>
          <w:rFonts w:ascii="Times New Roman" w:hAnsi="Times New Roman" w:cs="Times New Roman"/>
          <w:iCs/>
          <w:color w:val="000000" w:themeColor="text1"/>
          <w:sz w:val="24"/>
          <w:szCs w:val="24"/>
        </w:rPr>
        <w:t>(</w:t>
      </w:r>
      <w:r w:rsidR="00F70BE0" w:rsidRPr="009A2574">
        <w:rPr>
          <w:rFonts w:ascii="Times New Roman" w:hAnsi="Times New Roman" w:cs="Times New Roman"/>
          <w:iCs/>
          <w:color w:val="000000" w:themeColor="text1"/>
          <w:sz w:val="24"/>
          <w:szCs w:val="24"/>
        </w:rPr>
        <w:t>C1</w:t>
      </w:r>
      <w:r w:rsidR="00CF023D" w:rsidRPr="009A2574">
        <w:rPr>
          <w:rFonts w:ascii="Times New Roman" w:hAnsi="Times New Roman" w:cs="Times New Roman"/>
          <w:iCs/>
          <w:color w:val="000000" w:themeColor="text1"/>
          <w:sz w:val="24"/>
          <w:szCs w:val="24"/>
        </w:rPr>
        <w:t>)</w:t>
      </w:r>
    </w:p>
    <w:p w14:paraId="6FEC9631" w14:textId="200AF07E" w:rsidR="00356BF9" w:rsidRPr="009A2574" w:rsidRDefault="00356BF9"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Tijdens de huiswerkklasjes die werden ingericht in de nieuwe VZW Mangoboom in Bloei, werd de organisatie geconfronteerd met ouders van kinderen</w:t>
      </w:r>
      <w:r w:rsidR="00192C56">
        <w:rPr>
          <w:rFonts w:ascii="Times New Roman" w:hAnsi="Times New Roman" w:cs="Times New Roman"/>
          <w:iCs/>
          <w:color w:val="000000" w:themeColor="text1"/>
          <w:sz w:val="24"/>
          <w:szCs w:val="24"/>
        </w:rPr>
        <w:t xml:space="preserve"> die een taalachterstand hebben</w:t>
      </w:r>
      <w:r w:rsidRPr="009A2574">
        <w:rPr>
          <w:rFonts w:ascii="Times New Roman" w:hAnsi="Times New Roman" w:cs="Times New Roman"/>
          <w:iCs/>
          <w:color w:val="000000" w:themeColor="text1"/>
          <w:sz w:val="24"/>
          <w:szCs w:val="24"/>
        </w:rPr>
        <w:t xml:space="preserve">. De beslissing werd genomen om taalklassen in te richten, om die nood te beantwoorden. Dit zou stoten op het talig gestructureerde gemeenschapsbeleid van de VGC. </w:t>
      </w:r>
    </w:p>
    <w:p w14:paraId="66081789" w14:textId="3626A396" w:rsidR="00CF023D" w:rsidRPr="009A2574" w:rsidRDefault="00356BF9"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i/>
          <w:iCs/>
          <w:color w:val="000000" w:themeColor="text1"/>
          <w:sz w:val="24"/>
          <w:szCs w:val="24"/>
        </w:rPr>
        <w:t xml:space="preserve">“En dan hebben we met Eric van het centrum De Rinck beslist om vrijwilligers te ronselen. En zijn centrum De Rinck zou zorgen voor lokalen, zodat mensen konden werken aan hun geletterdheid. En dat was net op tijd. Want het schooljaar daarna, besliste de VGC dat het zelfs verboden was. Men zou geen Franse taal en les meer toelaten in hun Vlaamse centra. De Rinck zag gewoon het probleem niet van de VGC. Dus De Rinck zette dat op zijn rekening, zonder middelen van de VGC. </w:t>
      </w:r>
      <w:r w:rsidRPr="009A2574">
        <w:rPr>
          <w:rFonts w:ascii="Times New Roman" w:hAnsi="Times New Roman" w:cs="Times New Roman"/>
          <w:bCs/>
          <w:i/>
          <w:iCs/>
          <w:color w:val="000000" w:themeColor="text1"/>
          <w:sz w:val="24"/>
          <w:szCs w:val="24"/>
        </w:rPr>
        <w:t>Dus meteen hadden we de klassen die vol liepen met leerlingen. Dus toen hadden we zowel naschoolse huiswerkklasjes, en ook taallessen voor volwassenen:</w:t>
      </w:r>
      <w:r w:rsidRPr="009A2574">
        <w:rPr>
          <w:rFonts w:ascii="Times New Roman" w:hAnsi="Times New Roman" w:cs="Times New Roman"/>
          <w:i/>
          <w:iCs/>
          <w:color w:val="000000" w:themeColor="text1"/>
          <w:sz w:val="24"/>
          <w:szCs w:val="24"/>
        </w:rPr>
        <w:t xml:space="preserve"> een groot deel was de ouders van die leerlingen. Dat was meteen gemixt en multicultureel: Anderlecht dus.”</w:t>
      </w:r>
      <w:r w:rsidR="00CF023D" w:rsidRPr="009A2574">
        <w:rPr>
          <w:rFonts w:ascii="Times New Roman" w:hAnsi="Times New Roman" w:cs="Times New Roman"/>
          <w:i/>
          <w:iCs/>
          <w:color w:val="000000" w:themeColor="text1"/>
          <w:sz w:val="24"/>
          <w:szCs w:val="24"/>
        </w:rPr>
        <w:t xml:space="preserve"> </w:t>
      </w:r>
      <w:r w:rsidR="00CF023D" w:rsidRPr="009A2574">
        <w:rPr>
          <w:rFonts w:ascii="Times New Roman" w:hAnsi="Times New Roman" w:cs="Times New Roman"/>
          <w:iCs/>
          <w:color w:val="000000" w:themeColor="text1"/>
          <w:sz w:val="24"/>
          <w:szCs w:val="24"/>
        </w:rPr>
        <w:t>(</w:t>
      </w:r>
      <w:r w:rsidR="00F70BE0" w:rsidRPr="009A2574">
        <w:rPr>
          <w:rFonts w:ascii="Times New Roman" w:hAnsi="Times New Roman" w:cs="Times New Roman"/>
          <w:iCs/>
          <w:color w:val="000000" w:themeColor="text1"/>
          <w:sz w:val="24"/>
          <w:szCs w:val="24"/>
        </w:rPr>
        <w:t>C1</w:t>
      </w:r>
      <w:r w:rsidR="00CF023D" w:rsidRPr="009A2574">
        <w:rPr>
          <w:rFonts w:ascii="Times New Roman" w:hAnsi="Times New Roman" w:cs="Times New Roman"/>
          <w:iCs/>
          <w:color w:val="000000" w:themeColor="text1"/>
          <w:sz w:val="24"/>
          <w:szCs w:val="24"/>
        </w:rPr>
        <w:t>)</w:t>
      </w:r>
    </w:p>
    <w:p w14:paraId="6965D41D" w14:textId="050E53A6" w:rsidR="00356BF9" w:rsidRPr="009A2574" w:rsidRDefault="00356BF9" w:rsidP="00F75C8C">
      <w:pPr>
        <w:spacing w:line="276" w:lineRule="auto"/>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Anders dan werkingen als Basiseducatie waar strikte</w:t>
      </w:r>
      <w:r w:rsidR="00C2460D">
        <w:rPr>
          <w:rFonts w:ascii="Times New Roman" w:hAnsi="Times New Roman" w:cs="Times New Roman"/>
          <w:color w:val="000000" w:themeColor="text1"/>
          <w:sz w:val="24"/>
          <w:szCs w:val="24"/>
        </w:rPr>
        <w:t xml:space="preserve"> taalverwerving centraal staat,</w:t>
      </w:r>
      <w:r w:rsidRPr="009A2574">
        <w:rPr>
          <w:rFonts w:ascii="Times New Roman" w:hAnsi="Times New Roman" w:cs="Times New Roman"/>
          <w:color w:val="000000" w:themeColor="text1"/>
          <w:sz w:val="24"/>
          <w:szCs w:val="24"/>
        </w:rPr>
        <w:t xml:space="preserve"> is het doel van taalverwerving bij de Mangoboom in Bloei vooral de communicatie tussen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te bevorderen. Dat doet men niet zozeer door taal te hanteren als een kwalificerende kwestie van “de taal leren” en “taalvaardigheid”, maar door taal in te zetten als een instrument van communicatie tijdens interculturele ontmoeting. Zich tegenover elkaar kunnen uitdrukken om interculturele uitwisseling te versterken is belangrijker dan de taal correct spreken. De meeste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starten gewoon bij het beginniveau Frans of Nederlands en naarmate de kennis van de taal toeneemt door interactie met elkaar in de taalklassen, stromen ze door naar het volgende niveau.</w:t>
      </w:r>
    </w:p>
    <w:p w14:paraId="5F7BCB71" w14:textId="2137C55C" w:rsidR="00CF023D" w:rsidRPr="009A2574" w:rsidRDefault="00395782"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iCs/>
          <w:color w:val="000000" w:themeColor="text1"/>
          <w:sz w:val="24"/>
          <w:szCs w:val="24"/>
        </w:rPr>
        <w:t>“</w:t>
      </w:r>
      <w:r w:rsidR="00356BF9" w:rsidRPr="009A2574">
        <w:rPr>
          <w:rFonts w:ascii="Times New Roman" w:hAnsi="Times New Roman" w:cs="Times New Roman"/>
          <w:i/>
          <w:iCs/>
          <w:color w:val="000000" w:themeColor="text1"/>
          <w:sz w:val="24"/>
          <w:szCs w:val="24"/>
        </w:rPr>
        <w:t xml:space="preserve">De organisatie zou nog een laatste verandering doorgaan. In 1998 was er ook de oorlog in Congo. Er was een massale vlucht naar België. </w:t>
      </w:r>
      <w:r w:rsidR="00356BF9" w:rsidRPr="009A2574">
        <w:rPr>
          <w:rFonts w:ascii="Times New Roman" w:hAnsi="Times New Roman" w:cs="Times New Roman"/>
          <w:bCs/>
          <w:i/>
          <w:iCs/>
          <w:color w:val="000000" w:themeColor="text1"/>
          <w:sz w:val="24"/>
          <w:szCs w:val="24"/>
        </w:rPr>
        <w:t>En tussen de Congolezen zaten heel veel oudere leraars, rond de 50 jaar en 60 jaar.</w:t>
      </w:r>
      <w:r w:rsidR="00356BF9" w:rsidRPr="009A2574">
        <w:rPr>
          <w:rFonts w:ascii="Times New Roman" w:hAnsi="Times New Roman" w:cs="Times New Roman"/>
          <w:i/>
          <w:iCs/>
          <w:color w:val="000000" w:themeColor="text1"/>
          <w:sz w:val="24"/>
          <w:szCs w:val="24"/>
        </w:rPr>
        <w:t xml:space="preserve"> Die mensen zouden aansluiting vinden bij de Mangoboom in Bloei. En omdat er veel eenzaamheid heerste in die gemeenschap, zou een ouderenwerking worden opgezet.</w:t>
      </w:r>
      <w:r w:rsidR="00356BF9" w:rsidRPr="009A2574">
        <w:rPr>
          <w:rFonts w:ascii="Times New Roman" w:hAnsi="Times New Roman" w:cs="Times New Roman"/>
          <w:iCs/>
          <w:color w:val="000000" w:themeColor="text1"/>
          <w:sz w:val="24"/>
          <w:szCs w:val="24"/>
        </w:rPr>
        <w:t>”</w:t>
      </w:r>
      <w:r w:rsidR="00356BF9" w:rsidRPr="009A2574">
        <w:rPr>
          <w:rFonts w:ascii="Times New Roman" w:hAnsi="Times New Roman" w:cs="Times New Roman"/>
          <w:b/>
          <w:i/>
          <w:iCs/>
          <w:color w:val="000000" w:themeColor="text1"/>
          <w:sz w:val="24"/>
          <w:szCs w:val="24"/>
        </w:rPr>
        <w:t xml:space="preserve"> </w:t>
      </w:r>
      <w:r w:rsidR="00356BF9" w:rsidRPr="009A2574">
        <w:rPr>
          <w:rFonts w:ascii="Times New Roman" w:hAnsi="Times New Roman" w:cs="Times New Roman"/>
          <w:color w:val="000000" w:themeColor="text1"/>
          <w:sz w:val="24"/>
          <w:szCs w:val="24"/>
        </w:rPr>
        <w:t>(</w:t>
      </w:r>
      <w:r w:rsidR="00F70BE0" w:rsidRPr="009A2574">
        <w:rPr>
          <w:rFonts w:ascii="Times New Roman" w:hAnsi="Times New Roman" w:cs="Times New Roman"/>
          <w:iCs/>
          <w:color w:val="000000" w:themeColor="text1"/>
          <w:sz w:val="24"/>
          <w:szCs w:val="24"/>
        </w:rPr>
        <w:t>C1</w:t>
      </w:r>
      <w:r w:rsidR="00CF023D" w:rsidRPr="009A2574">
        <w:rPr>
          <w:rFonts w:ascii="Times New Roman" w:hAnsi="Times New Roman" w:cs="Times New Roman"/>
          <w:iCs/>
          <w:color w:val="000000" w:themeColor="text1"/>
          <w:sz w:val="24"/>
          <w:szCs w:val="24"/>
        </w:rPr>
        <w:t>)</w:t>
      </w:r>
    </w:p>
    <w:p w14:paraId="18C4EC79" w14:textId="77777777" w:rsidR="00356BF9" w:rsidRPr="009A2574" w:rsidRDefault="00356BF9"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rPr>
        <w:t>De organisatie werkt met vrijwillige professionals, zelf grotendeels burgers met migratieroots.</w:t>
      </w:r>
      <w:r w:rsidRPr="009A2574">
        <w:rPr>
          <w:rFonts w:ascii="Times New Roman" w:hAnsi="Times New Roman" w:cs="Times New Roman"/>
          <w:color w:val="000000" w:themeColor="text1"/>
          <w:sz w:val="24"/>
          <w:szCs w:val="24"/>
        </w:rPr>
        <w:t xml:space="preserve"> De organisatie kent twee verschillende groepen vrijwilligers. Het hoofd van de organisatie is van Congolese afkomst en is Franstalig. Ze is getrouwd met een man van Belgische afkomst die Nederlandstalig is. Dat trekt twee groepen vrijwilligers aan: een groep Congolese oud-leerkrachten, vrijwilligers uit de Afrikaanse gemeenschap in Brussel alsook vrijwilligers met andere migratieroots, en een reeks vrijwilligers uit Nederlandstalige netwerken. Daarnaast zijn er enkele betaalde krachten die taallessen geven. </w:t>
      </w:r>
    </w:p>
    <w:p w14:paraId="61477117" w14:textId="5EB8CC4A" w:rsidR="00C2460D" w:rsidRDefault="00356BF9" w:rsidP="00192C56">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iCs/>
          <w:color w:val="000000" w:themeColor="text1"/>
          <w:sz w:val="24"/>
          <w:szCs w:val="24"/>
        </w:rPr>
        <w:t xml:space="preserve">De organisatie zoekt naar manieren om zich te organiseren rond de institutionele realiteit waarmee ze geconfronteerd wordt. Daarnaast wordt er ingegaan op allerlei noden die deelnemers articuleren: </w:t>
      </w:r>
      <w:r w:rsidRPr="009A2574">
        <w:rPr>
          <w:rFonts w:ascii="Times New Roman" w:hAnsi="Times New Roman" w:cs="Times New Roman"/>
          <w:color w:val="000000" w:themeColor="text1"/>
          <w:sz w:val="24"/>
          <w:szCs w:val="24"/>
        </w:rPr>
        <w:t xml:space="preserve">Papieren worden geregeld, taalcursussen en (non-)formele educatie worden georganiseerd, huiswerklasjes  en gezondheidspromotie worden opgezet, naast een reeks socioculturele activiteiten. Zoals een medewerker van de BWR stelt: </w:t>
      </w:r>
      <w:r w:rsidRPr="009A2574">
        <w:rPr>
          <w:rFonts w:ascii="Times New Roman" w:hAnsi="Times New Roman" w:cs="Times New Roman"/>
          <w:iCs/>
          <w:color w:val="000000" w:themeColor="text1"/>
          <w:sz w:val="24"/>
          <w:szCs w:val="24"/>
        </w:rPr>
        <w:t>“</w:t>
      </w:r>
      <w:r w:rsidRPr="009A2574">
        <w:rPr>
          <w:rFonts w:ascii="Times New Roman" w:hAnsi="Times New Roman" w:cs="Times New Roman"/>
          <w:i/>
          <w:color w:val="000000" w:themeColor="text1"/>
          <w:sz w:val="24"/>
          <w:szCs w:val="24"/>
        </w:rPr>
        <w:t>Wat ze organiseren is vaak de eerste stap in vormen van sociale mobiliteit</w:t>
      </w:r>
      <w:r w:rsidRPr="009A2574">
        <w:rPr>
          <w:rFonts w:ascii="Times New Roman" w:hAnsi="Times New Roman" w:cs="Times New Roman"/>
          <w:iCs/>
          <w:color w:val="000000" w:themeColor="text1"/>
          <w:sz w:val="24"/>
          <w:szCs w:val="24"/>
        </w:rPr>
        <w:t xml:space="preserve">.” </w:t>
      </w:r>
      <w:r w:rsidRPr="009A2574">
        <w:rPr>
          <w:rFonts w:ascii="Times New Roman" w:hAnsi="Times New Roman" w:cs="Times New Roman"/>
          <w:color w:val="000000" w:themeColor="text1"/>
          <w:sz w:val="24"/>
          <w:szCs w:val="24"/>
        </w:rPr>
        <w:t>(</w:t>
      </w:r>
      <w:r w:rsidR="00553EF5" w:rsidRPr="009A2574">
        <w:rPr>
          <w:rFonts w:ascii="Times New Roman" w:hAnsi="Times New Roman" w:cs="Times New Roman"/>
          <w:color w:val="000000" w:themeColor="text1"/>
          <w:sz w:val="24"/>
          <w:szCs w:val="24"/>
        </w:rPr>
        <w:t>B1</w:t>
      </w:r>
      <w:r w:rsidRPr="009A2574">
        <w:rPr>
          <w:rFonts w:ascii="Times New Roman" w:hAnsi="Times New Roman" w:cs="Times New Roman"/>
          <w:color w:val="000000" w:themeColor="text1"/>
          <w:sz w:val="24"/>
          <w:szCs w:val="24"/>
        </w:rPr>
        <w:t xml:space="preserve">). Door de laagdrempeligheid, of zelf drempelloosheid, werkt de Mangoboom op zo’n manier voor nieuwkomers dat het hen integratiekansen en/of sociale mobiliteit biedt. </w:t>
      </w:r>
      <w:r w:rsidR="00C2460D">
        <w:rPr>
          <w:rFonts w:ascii="Times New Roman" w:hAnsi="Times New Roman" w:cs="Times New Roman"/>
          <w:color w:val="000000" w:themeColor="text1"/>
          <w:sz w:val="24"/>
          <w:szCs w:val="24"/>
        </w:rPr>
        <w:br w:type="page"/>
      </w:r>
    </w:p>
    <w:p w14:paraId="078BE306" w14:textId="313D3F62" w:rsidR="006324D7" w:rsidRDefault="006324D7" w:rsidP="001731A1">
      <w:pPr>
        <w:pStyle w:val="Kop1"/>
        <w:numPr>
          <w:ilvl w:val="0"/>
          <w:numId w:val="15"/>
        </w:numPr>
        <w:spacing w:before="0"/>
        <w:ind w:left="0" w:firstLine="0"/>
        <w:rPr>
          <w:rFonts w:ascii="Calibri" w:hAnsi="Calibri"/>
          <w:b/>
          <w:bCs/>
          <w:color w:val="2F5496" w:themeColor="accent5" w:themeShade="BF"/>
          <w:szCs w:val="28"/>
          <w:lang w:val="nl-NL" w:eastAsia="nl-NL"/>
        </w:rPr>
      </w:pPr>
      <w:bookmarkStart w:id="4" w:name="_Toc460940144"/>
      <w:r w:rsidRPr="002F49EA">
        <w:rPr>
          <w:rFonts w:ascii="Calibri" w:hAnsi="Calibri"/>
          <w:b/>
          <w:bCs/>
          <w:color w:val="2F5496" w:themeColor="accent5" w:themeShade="BF"/>
          <w:szCs w:val="28"/>
          <w:lang w:val="nl-NL" w:eastAsia="nl-NL"/>
        </w:rPr>
        <w:t>Diversiteit</w:t>
      </w:r>
      <w:bookmarkEnd w:id="4"/>
      <w:r w:rsidRPr="002F49EA">
        <w:rPr>
          <w:rFonts w:ascii="Calibri" w:hAnsi="Calibri"/>
          <w:b/>
          <w:bCs/>
          <w:color w:val="2F5496" w:themeColor="accent5" w:themeShade="BF"/>
          <w:szCs w:val="28"/>
          <w:lang w:val="nl-NL" w:eastAsia="nl-NL"/>
        </w:rPr>
        <w:t xml:space="preserve"> </w:t>
      </w:r>
    </w:p>
    <w:p w14:paraId="712A3D03" w14:textId="77777777" w:rsidR="002F49EA" w:rsidRPr="002F49EA" w:rsidRDefault="002F49EA" w:rsidP="002F49EA">
      <w:pPr>
        <w:rPr>
          <w:sz w:val="6"/>
          <w:lang w:val="nl-NL" w:eastAsia="nl-NL"/>
        </w:rPr>
      </w:pPr>
    </w:p>
    <w:p w14:paraId="7FF56CD1" w14:textId="77777777" w:rsidR="006324D7" w:rsidRPr="009A2574" w:rsidRDefault="006324D7"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Traditioneel wordt aangenomen dat homogeniteit lotsverbondenheid stimuleert en heterogeniteit dus (minstens) een uitdaging is voor het genereren van solidariteit. In DieGem willen we deze patstelling tussen solidariteit en heterogeniteit doorbreken door te zoeken naar vormen van solidariteit in diversiteit. Hoe kunnen we de diversiteit in deze case beschrijven? Hoe wordt deze diversiteit door de betrokkenen ervaren?</w:t>
      </w:r>
    </w:p>
    <w:p w14:paraId="055C7C60" w14:textId="45B9D7A3" w:rsidR="006324D7" w:rsidRPr="009A2574" w:rsidRDefault="006324D7"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Mangoboom in Blo</w:t>
      </w:r>
      <w:r w:rsidR="00B20D25">
        <w:rPr>
          <w:rFonts w:ascii="Times New Roman" w:hAnsi="Times New Roman" w:cs="Times New Roman"/>
          <w:color w:val="000000" w:themeColor="text1"/>
          <w:sz w:val="24"/>
          <w:szCs w:val="24"/>
        </w:rPr>
        <w:t xml:space="preserve">ei kent een enorme diversiteit. De </w:t>
      </w:r>
      <w:r w:rsidRPr="009A2574">
        <w:rPr>
          <w:rFonts w:ascii="Times New Roman" w:hAnsi="Times New Roman" w:cs="Times New Roman"/>
          <w:color w:val="000000" w:themeColor="text1"/>
          <w:sz w:val="24"/>
          <w:szCs w:val="24"/>
        </w:rPr>
        <w:t xml:space="preserve">deelnemers </w:t>
      </w:r>
      <w:r w:rsidR="00B20D25">
        <w:rPr>
          <w:rFonts w:ascii="Times New Roman" w:hAnsi="Times New Roman" w:cs="Times New Roman"/>
          <w:color w:val="000000" w:themeColor="text1"/>
          <w:sz w:val="24"/>
          <w:szCs w:val="24"/>
        </w:rPr>
        <w:t xml:space="preserve">komen </w:t>
      </w:r>
      <w:r w:rsidRPr="009A2574">
        <w:rPr>
          <w:rFonts w:ascii="Times New Roman" w:hAnsi="Times New Roman" w:cs="Times New Roman"/>
          <w:color w:val="000000" w:themeColor="text1"/>
          <w:sz w:val="24"/>
          <w:szCs w:val="24"/>
        </w:rPr>
        <w:t>uit alle windstreken van de wereld. Het gaat zowel om mensen die in een erkenningsprocedure zitten, erkend vluchteling zijn, subsidiaire (tijdelijke) bescherming en dus erkenning kregen of om mensen zonder officiële verblijfspapieren als om allerlei burgers die via diverse migratiekanalen legaal naar België kwamen: huwelijksmigratie, arbeids</w:t>
      </w:r>
      <w:r w:rsidR="00F959DC">
        <w:rPr>
          <w:rFonts w:ascii="Times New Roman" w:hAnsi="Times New Roman" w:cs="Times New Roman"/>
          <w:color w:val="000000" w:themeColor="text1"/>
          <w:sz w:val="24"/>
          <w:szCs w:val="24"/>
        </w:rPr>
        <w:t>migratie, gezinshereniging, ..</w:t>
      </w:r>
      <w:r w:rsidRPr="009A2574">
        <w:rPr>
          <w:rFonts w:ascii="Times New Roman" w:hAnsi="Times New Roman" w:cs="Times New Roman"/>
          <w:color w:val="000000" w:themeColor="text1"/>
          <w:sz w:val="24"/>
          <w:szCs w:val="24"/>
        </w:rPr>
        <w:t>. Ko</w:t>
      </w:r>
      <w:r w:rsidR="00F959DC">
        <w:rPr>
          <w:rFonts w:ascii="Times New Roman" w:hAnsi="Times New Roman" w:cs="Times New Roman"/>
          <w:color w:val="000000" w:themeColor="text1"/>
          <w:sz w:val="24"/>
          <w:szCs w:val="24"/>
        </w:rPr>
        <w:t>rtom, een superdivers publiek.</w:t>
      </w:r>
    </w:p>
    <w:p w14:paraId="481C1876" w14:textId="77777777" w:rsidR="006324D7" w:rsidRPr="009A2574" w:rsidRDefault="006324D7"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Superdiversiteit ontstaat in deze organisatie omdat deze nieuwe burgers vaak geconfronteerd worden met een beperkte waaier aan keuzemogelijkheden in Brussel. De groepen van de Mangoboom bestaan grotendeels uit mensen die niet meteen terecht kunnen in andere mogelijke leerinitiatieven zoals basiseducatie/leerpunt of andere non-formele educatie. De reden daarvoor is ofwel het gebrek aan papieren of het gebrek aan financiële mogelijkheden ofwel andere te hoge drempels in die bestaande initiatieven. Voorbeelden zijn de centra basiseducatie zoals Brusseleer, die niet meer toegankelijk zijn voor mensen zonder papieren, of zelfs Citizenne als Brusselse Vormingsplus-afdeling. </w:t>
      </w:r>
    </w:p>
    <w:p w14:paraId="42144BDF" w14:textId="77777777" w:rsidR="00F85046" w:rsidRPr="009A2574" w:rsidRDefault="006324D7"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
          <w:color w:val="000000" w:themeColor="text1"/>
          <w:sz w:val="24"/>
          <w:szCs w:val="24"/>
        </w:rPr>
        <w:t>De Mangoboom in Bloei staat als organisatie ook zélf op de diversiteit.</w:t>
      </w:r>
      <w:r w:rsidRPr="009A2574">
        <w:rPr>
          <w:rFonts w:ascii="Times New Roman" w:hAnsi="Times New Roman" w:cs="Times New Roman"/>
          <w:color w:val="000000" w:themeColor="text1"/>
          <w:sz w:val="24"/>
          <w:szCs w:val="24"/>
        </w:rPr>
        <w:t xml:space="preserve"> </w:t>
      </w:r>
      <w:r w:rsidR="00F85046" w:rsidRPr="009A2574">
        <w:rPr>
          <w:rFonts w:ascii="Times New Roman" w:hAnsi="Times New Roman" w:cs="Times New Roman"/>
          <w:color w:val="000000" w:themeColor="text1"/>
          <w:sz w:val="24"/>
          <w:szCs w:val="24"/>
        </w:rPr>
        <w:t xml:space="preserve">De diversiteit is aanwezig op het niveau van de vrijwillige professionals. </w:t>
      </w:r>
    </w:p>
    <w:p w14:paraId="2C9885E7" w14:textId="58247042" w:rsidR="00F85046" w:rsidRPr="009A2574" w:rsidRDefault="00F85046"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 xml:space="preserve">Het publiek van de leraars is zelf multicultureel. Er zijn Belgen bij, maar ook Afrikanen en Marokkanen. Dus onze ploeg van leraars is zelf multicultureel en gemixt. Het zijn allemaal mensen die al een leraar zijn, en vormingen hebben gevolgd </w:t>
      </w:r>
      <w:r w:rsidRPr="00B20D25">
        <w:rPr>
          <w:rFonts w:ascii="Times New Roman" w:hAnsi="Times New Roman" w:cs="Times New Roman"/>
          <w:i/>
          <w:color w:val="000000" w:themeColor="text1"/>
          <w:sz w:val="24"/>
          <w:szCs w:val="24"/>
        </w:rPr>
        <w:t>daarvoor. En soms nog bijscholen om de taal over te brengen. Dan probeer je met alles wat je in huis hebt de taal over te brengen. En dan doen we met veel herhaling en gestes, een test van de</w:t>
      </w:r>
      <w:r w:rsidRPr="009A2574">
        <w:rPr>
          <w:rFonts w:ascii="Times New Roman" w:hAnsi="Times New Roman" w:cs="Times New Roman"/>
          <w:i/>
          <w:color w:val="000000" w:themeColor="text1"/>
          <w:sz w:val="24"/>
          <w:szCs w:val="24"/>
        </w:rPr>
        <w:t xml:space="preserve"> taal bij mensen</w:t>
      </w:r>
      <w:r w:rsidRPr="009A2574">
        <w:rPr>
          <w:rFonts w:ascii="Times New Roman" w:hAnsi="Times New Roman" w:cs="Times New Roman"/>
          <w:color w:val="000000" w:themeColor="text1"/>
          <w:sz w:val="24"/>
          <w:szCs w:val="24"/>
        </w:rPr>
        <w:t xml:space="preserve">.” (V1) </w:t>
      </w:r>
    </w:p>
    <w:p w14:paraId="78E3396F" w14:textId="3953E3BA" w:rsidR="006324D7" w:rsidRPr="009A2574" w:rsidRDefault="00F8504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Daarnaast zit de diversiteit ook in de manier van organisatie. De Mangoboom in Bloei</w:t>
      </w:r>
      <w:r w:rsidR="006324D7" w:rsidRPr="009A2574">
        <w:rPr>
          <w:rFonts w:ascii="Times New Roman" w:hAnsi="Times New Roman" w:cs="Times New Roman"/>
          <w:color w:val="000000" w:themeColor="text1"/>
          <w:sz w:val="24"/>
          <w:szCs w:val="24"/>
        </w:rPr>
        <w:t xml:space="preserve"> organiseert zich doelbewust niet als een etnisch-culturele en categoriale zelforganisatie op basis van één identiteit en/of religieuze voorkeur. </w:t>
      </w:r>
      <w:r w:rsidR="006324D7" w:rsidRPr="009A2574">
        <w:rPr>
          <w:rFonts w:ascii="Times New Roman" w:hAnsi="Times New Roman" w:cs="Times New Roman"/>
          <w:b/>
          <w:bCs/>
          <w:color w:val="000000" w:themeColor="text1"/>
          <w:sz w:val="24"/>
          <w:szCs w:val="24"/>
        </w:rPr>
        <w:t>De organisatie is bewust een pluralistische niet-confessionele organisatie</w:t>
      </w:r>
      <w:r w:rsidR="006324D7" w:rsidRPr="009A2574">
        <w:rPr>
          <w:rFonts w:ascii="Times New Roman" w:hAnsi="Times New Roman" w:cs="Times New Roman"/>
          <w:color w:val="000000" w:themeColor="text1"/>
          <w:sz w:val="24"/>
          <w:szCs w:val="24"/>
        </w:rPr>
        <w:t xml:space="preserve">. Het is de gedeelde plaats van de Mangoboom die de gedeelde noemer mogelijk maakt. </w:t>
      </w:r>
    </w:p>
    <w:p w14:paraId="401F5DF8" w14:textId="5B596177" w:rsidR="006324D7" w:rsidRPr="009A2574" w:rsidRDefault="006324D7"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We zijn een niet-confessionele organisatie, pluralistisch...We zetten sowieso in op een superdivers publiek. Dat maakt het moeilijk. Maar we doen dat in ontmoeting en vorming</w:t>
      </w:r>
      <w:r w:rsidRPr="009A2574">
        <w:rPr>
          <w:rFonts w:ascii="Times New Roman" w:hAnsi="Times New Roman" w:cs="Times New Roman"/>
          <w:color w:val="000000" w:themeColor="text1"/>
          <w:sz w:val="24"/>
          <w:szCs w:val="24"/>
        </w:rPr>
        <w:t>.” (</w:t>
      </w:r>
      <w:r w:rsidR="00F70BE0" w:rsidRPr="009A2574">
        <w:rPr>
          <w:rFonts w:ascii="Times New Roman" w:hAnsi="Times New Roman" w:cs="Times New Roman"/>
          <w:color w:val="000000" w:themeColor="text1"/>
          <w:sz w:val="24"/>
          <w:szCs w:val="24"/>
        </w:rPr>
        <w:t>C1</w:t>
      </w:r>
      <w:r w:rsidRPr="009A2574">
        <w:rPr>
          <w:rFonts w:ascii="Times New Roman" w:hAnsi="Times New Roman" w:cs="Times New Roman"/>
          <w:color w:val="000000" w:themeColor="text1"/>
          <w:sz w:val="24"/>
          <w:szCs w:val="24"/>
        </w:rPr>
        <w:t xml:space="preserve">) </w:t>
      </w:r>
    </w:p>
    <w:p w14:paraId="0E64DCAC" w14:textId="78CCD3B0" w:rsidR="006324D7" w:rsidRPr="009A2574" w:rsidRDefault="006324D7" w:rsidP="00F75C8C">
      <w:pPr>
        <w:spacing w:line="276" w:lineRule="auto"/>
        <w:ind w:left="705"/>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 xml:space="preserve">De Mangoboom in Bloei, dat is een ruimte die pluralistisch is, niet-confessioneel te herleiden tot één groep, en divers: een politieke en sociale ruimte waar elkeen zijn plaats vindt. Het is </w:t>
      </w:r>
      <w:r w:rsidR="003E21E1">
        <w:rPr>
          <w:rFonts w:ascii="Times New Roman" w:hAnsi="Times New Roman" w:cs="Times New Roman"/>
          <w:i/>
          <w:iCs/>
          <w:color w:val="000000" w:themeColor="text1"/>
          <w:sz w:val="24"/>
          <w:szCs w:val="24"/>
        </w:rPr>
        <w:t xml:space="preserve">de </w:t>
      </w:r>
      <w:r w:rsidRPr="009A2574">
        <w:rPr>
          <w:rFonts w:ascii="Times New Roman" w:hAnsi="Times New Roman" w:cs="Times New Roman"/>
          <w:i/>
          <w:iCs/>
          <w:color w:val="000000" w:themeColor="text1"/>
          <w:sz w:val="24"/>
          <w:szCs w:val="24"/>
        </w:rPr>
        <w:t>gedeelde noemer van ons allen</w:t>
      </w:r>
      <w:r w:rsidRPr="009A2574">
        <w:rPr>
          <w:rFonts w:ascii="Times New Roman" w:hAnsi="Times New Roman" w:cs="Times New Roman"/>
          <w:color w:val="000000" w:themeColor="text1"/>
          <w:sz w:val="24"/>
          <w:szCs w:val="24"/>
        </w:rPr>
        <w:t>.” (</w:t>
      </w:r>
      <w:r w:rsidR="00F70BE0" w:rsidRPr="009A2574">
        <w:rPr>
          <w:rFonts w:ascii="Times New Roman" w:hAnsi="Times New Roman" w:cs="Times New Roman"/>
          <w:color w:val="000000" w:themeColor="text1"/>
          <w:sz w:val="24"/>
          <w:szCs w:val="24"/>
        </w:rPr>
        <w:t>C1</w:t>
      </w:r>
      <w:r w:rsidRPr="009A2574">
        <w:rPr>
          <w:rFonts w:ascii="Times New Roman" w:hAnsi="Times New Roman" w:cs="Times New Roman"/>
          <w:color w:val="000000" w:themeColor="text1"/>
          <w:sz w:val="24"/>
          <w:szCs w:val="24"/>
        </w:rPr>
        <w:t>)</w:t>
      </w:r>
    </w:p>
    <w:p w14:paraId="4E726356" w14:textId="134A29DA" w:rsidR="006324D7" w:rsidRPr="009A2574" w:rsidRDefault="003E21E1" w:rsidP="00F75C8C">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6324D7" w:rsidRPr="009A2574">
        <w:rPr>
          <w:rFonts w:ascii="Times New Roman" w:hAnsi="Times New Roman" w:cs="Times New Roman"/>
          <w:color w:val="000000" w:themeColor="text1"/>
          <w:sz w:val="24"/>
          <w:szCs w:val="24"/>
        </w:rPr>
        <w:t xml:space="preserve">ieuwkomers </w:t>
      </w:r>
      <w:r>
        <w:rPr>
          <w:rFonts w:ascii="Times New Roman" w:hAnsi="Times New Roman" w:cs="Times New Roman"/>
          <w:color w:val="000000" w:themeColor="text1"/>
          <w:sz w:val="24"/>
          <w:szCs w:val="24"/>
        </w:rPr>
        <w:t xml:space="preserve">komen </w:t>
      </w:r>
      <w:r w:rsidR="006324D7" w:rsidRPr="009A2574">
        <w:rPr>
          <w:rFonts w:ascii="Times New Roman" w:hAnsi="Times New Roman" w:cs="Times New Roman"/>
          <w:color w:val="000000" w:themeColor="text1"/>
          <w:sz w:val="24"/>
          <w:szCs w:val="24"/>
        </w:rPr>
        <w:t xml:space="preserve">de facto terecht in een superdiverse organisatie. (Zie verderop bij de bespreking van “Plaats). In de superdiverse organisatiecontext waarop deze mensen aangewezen zijn, </w:t>
      </w:r>
      <w:r w:rsidR="006324D7" w:rsidRPr="009A2574">
        <w:rPr>
          <w:rFonts w:ascii="Times New Roman" w:hAnsi="Times New Roman" w:cs="Times New Roman"/>
          <w:b/>
          <w:bCs/>
          <w:color w:val="000000" w:themeColor="text1"/>
          <w:sz w:val="24"/>
          <w:szCs w:val="24"/>
        </w:rPr>
        <w:t>is men gedwongen om met elkaar om te gaan</w:t>
      </w:r>
      <w:r w:rsidR="006324D7" w:rsidRPr="009A2574">
        <w:rPr>
          <w:rFonts w:ascii="Times New Roman" w:hAnsi="Times New Roman" w:cs="Times New Roman"/>
          <w:color w:val="000000" w:themeColor="text1"/>
          <w:sz w:val="24"/>
          <w:szCs w:val="24"/>
        </w:rPr>
        <w:t xml:space="preserve">, in een superdiverse leeromgeving te vertoeven en activiteiten mét elkaar te doen. </w:t>
      </w:r>
    </w:p>
    <w:p w14:paraId="4DDA5626" w14:textId="2C407815" w:rsidR="00C2460D" w:rsidRPr="00F959DC" w:rsidRDefault="006324D7" w:rsidP="00F959DC">
      <w:pPr>
        <w:spacing w:line="276" w:lineRule="auto"/>
        <w:jc w:val="both"/>
        <w:rPr>
          <w:rFonts w:ascii="Times New Roman" w:hAnsi="Times New Roman" w:cs="Times New Roman"/>
          <w:i/>
          <w:iCs/>
          <w:color w:val="000000" w:themeColor="text1"/>
          <w:sz w:val="24"/>
          <w:szCs w:val="24"/>
        </w:rPr>
      </w:pPr>
      <w:r w:rsidRPr="009A2574">
        <w:rPr>
          <w:rFonts w:ascii="Times New Roman" w:hAnsi="Times New Roman" w:cs="Times New Roman"/>
          <w:bCs/>
          <w:color w:val="000000" w:themeColor="text1"/>
          <w:sz w:val="24"/>
          <w:szCs w:val="24"/>
        </w:rPr>
        <w:t>Voor de organisatie is diversiteit in de eerste plaats iets waar je in de praktijk mee aan de slag gaat, in plaats van er visieteksten over te schrijven</w:t>
      </w:r>
      <w:r w:rsidRPr="009A2574">
        <w:rPr>
          <w:rFonts w:ascii="Times New Roman" w:hAnsi="Times New Roman" w:cs="Times New Roman"/>
          <w:b/>
          <w:bCs/>
          <w:color w:val="000000" w:themeColor="text1"/>
          <w:sz w:val="24"/>
          <w:szCs w:val="24"/>
        </w:rPr>
        <w:t xml:space="preserve">. </w:t>
      </w:r>
      <w:r w:rsidRPr="009A2574">
        <w:rPr>
          <w:rFonts w:ascii="Times New Roman" w:hAnsi="Times New Roman" w:cs="Times New Roman"/>
          <w:bCs/>
          <w:color w:val="000000" w:themeColor="text1"/>
          <w:sz w:val="24"/>
          <w:szCs w:val="24"/>
        </w:rPr>
        <w:t>De visie op diversiteit is dan ook in de eerste plaats af te lezen uit de alledaagse praktijk van de organisatie.</w:t>
      </w:r>
      <w:r w:rsidRPr="009A2574">
        <w:rPr>
          <w:rFonts w:ascii="Times New Roman" w:hAnsi="Times New Roman" w:cs="Times New Roman"/>
          <w:color w:val="000000" w:themeColor="text1"/>
          <w:sz w:val="24"/>
          <w:szCs w:val="24"/>
        </w:rPr>
        <w:t xml:space="preserve"> Op de vraag welke beleidsteksten ze beschikbaar hebben inzake “diversiteit”, is het antwoord: “</w:t>
      </w:r>
      <w:r w:rsidRPr="009A2574">
        <w:rPr>
          <w:rFonts w:ascii="Times New Roman" w:hAnsi="Times New Roman" w:cs="Times New Roman"/>
          <w:i/>
          <w:iCs/>
          <w:color w:val="000000" w:themeColor="text1"/>
          <w:sz w:val="24"/>
          <w:szCs w:val="24"/>
          <w:shd w:val="clear" w:color="auto" w:fill="FFFFFF"/>
        </w:rPr>
        <w:t>Nous n'avons pas les textes spécifiques sur la diversité. Nous le vivons au quotidien</w:t>
      </w:r>
      <w:r w:rsidR="00F959DC">
        <w:rPr>
          <w:rFonts w:ascii="Times New Roman" w:hAnsi="Times New Roman" w:cs="Times New Roman"/>
          <w:color w:val="000000" w:themeColor="text1"/>
          <w:sz w:val="24"/>
          <w:szCs w:val="24"/>
          <w:shd w:val="clear" w:color="auto" w:fill="FFFFFF"/>
        </w:rPr>
        <w:t>”</w:t>
      </w:r>
      <w:r w:rsidRPr="009A2574">
        <w:rPr>
          <w:rFonts w:ascii="Times New Roman" w:hAnsi="Times New Roman" w:cs="Times New Roman"/>
          <w:color w:val="000000" w:themeColor="text1"/>
          <w:sz w:val="24"/>
          <w:szCs w:val="24"/>
          <w:shd w:val="clear" w:color="auto" w:fill="FFFFFF"/>
        </w:rPr>
        <w:t xml:space="preserve"> (</w:t>
      </w:r>
      <w:r w:rsidR="00F70BE0" w:rsidRPr="009A2574">
        <w:rPr>
          <w:rFonts w:ascii="Times New Roman" w:hAnsi="Times New Roman" w:cs="Times New Roman"/>
          <w:iCs/>
          <w:color w:val="000000" w:themeColor="text1"/>
          <w:sz w:val="24"/>
          <w:szCs w:val="24"/>
        </w:rPr>
        <w:t>C1</w:t>
      </w:r>
      <w:r w:rsidR="00CF023D" w:rsidRPr="009A2574">
        <w:rPr>
          <w:rFonts w:ascii="Times New Roman" w:hAnsi="Times New Roman" w:cs="Times New Roman"/>
          <w:iCs/>
          <w:color w:val="000000" w:themeColor="text1"/>
          <w:sz w:val="24"/>
          <w:szCs w:val="24"/>
        </w:rPr>
        <w:t>)</w:t>
      </w:r>
      <w:r w:rsidR="00CF023D" w:rsidRPr="009A2574">
        <w:rPr>
          <w:rStyle w:val="Voetnootmarkering"/>
          <w:rFonts w:ascii="Times New Roman" w:hAnsi="Times New Roman" w:cs="Times New Roman"/>
          <w:i/>
          <w:iCs/>
          <w:color w:val="000000" w:themeColor="text1"/>
          <w:sz w:val="24"/>
          <w:szCs w:val="24"/>
        </w:rPr>
        <w:footnoteReference w:id="11"/>
      </w:r>
      <w:r w:rsidR="00F959DC">
        <w:rPr>
          <w:rFonts w:ascii="Times New Roman" w:hAnsi="Times New Roman" w:cs="Times New Roman"/>
          <w:iCs/>
          <w:color w:val="000000" w:themeColor="text1"/>
          <w:sz w:val="24"/>
          <w:szCs w:val="24"/>
        </w:rPr>
        <w:t>.</w:t>
      </w:r>
      <w:r w:rsidR="00016CF8" w:rsidRPr="009A2574">
        <w:rPr>
          <w:rFonts w:ascii="Times New Roman" w:hAnsi="Times New Roman" w:cs="Times New Roman"/>
          <w:iCs/>
          <w:color w:val="000000" w:themeColor="text1"/>
          <w:sz w:val="24"/>
          <w:szCs w:val="24"/>
        </w:rPr>
        <w:t xml:space="preserve"> </w:t>
      </w:r>
      <w:r w:rsidRPr="009A2574">
        <w:rPr>
          <w:rFonts w:ascii="Times New Roman" w:hAnsi="Times New Roman" w:cs="Times New Roman"/>
          <w:color w:val="000000" w:themeColor="text1"/>
          <w:sz w:val="24"/>
          <w:szCs w:val="24"/>
        </w:rPr>
        <w:t>Dat wil dus zeggen dat ‘diversiteit’ niet enkel aanwezig is in de organisatie als een gegeven, maar vooral dat men interculturele interactie, en dus ‘actieve diversiteit’, nastreeft binnen die diverse groepen van de Mangoboom. Daarom worden taallessen ook aan socioculturele activiteiten gekoppeld.</w:t>
      </w:r>
      <w:bookmarkStart w:id="5" w:name="_Toc455669155"/>
      <w:r w:rsidR="00C2460D">
        <w:rPr>
          <w:rFonts w:ascii="Times New Roman" w:hAnsi="Times New Roman" w:cs="Times New Roman"/>
          <w:b/>
          <w:color w:val="000000" w:themeColor="text1"/>
          <w:sz w:val="24"/>
          <w:szCs w:val="24"/>
        </w:rPr>
        <w:br w:type="page"/>
      </w:r>
    </w:p>
    <w:p w14:paraId="65B5733E" w14:textId="3AED310E" w:rsidR="009970D6" w:rsidRPr="002F49EA" w:rsidRDefault="009970D6" w:rsidP="001731A1">
      <w:pPr>
        <w:pStyle w:val="Kop1"/>
        <w:numPr>
          <w:ilvl w:val="0"/>
          <w:numId w:val="15"/>
        </w:numPr>
        <w:spacing w:before="0"/>
        <w:ind w:left="0" w:firstLine="0"/>
        <w:rPr>
          <w:rFonts w:ascii="Calibri" w:hAnsi="Calibri"/>
          <w:b/>
          <w:bCs/>
          <w:color w:val="2F5496" w:themeColor="accent5" w:themeShade="BF"/>
          <w:szCs w:val="28"/>
          <w:lang w:val="nl-NL" w:eastAsia="nl-NL"/>
        </w:rPr>
      </w:pPr>
      <w:bookmarkStart w:id="6" w:name="_Toc460940145"/>
      <w:r w:rsidRPr="002F49EA">
        <w:rPr>
          <w:rFonts w:ascii="Calibri" w:hAnsi="Calibri"/>
          <w:b/>
          <w:bCs/>
          <w:color w:val="2F5496" w:themeColor="accent5" w:themeShade="BF"/>
          <w:szCs w:val="28"/>
          <w:lang w:val="nl-NL" w:eastAsia="nl-NL"/>
        </w:rPr>
        <w:t>Interpersoonlijke praktijken van solidariteit</w:t>
      </w:r>
      <w:bookmarkEnd w:id="5"/>
      <w:bookmarkEnd w:id="6"/>
    </w:p>
    <w:p w14:paraId="155C8634" w14:textId="77777777" w:rsidR="001731A1" w:rsidRPr="001731A1" w:rsidRDefault="001731A1" w:rsidP="001731A1">
      <w:pPr>
        <w:rPr>
          <w:sz w:val="4"/>
          <w:lang w:val="nl-NL" w:eastAsia="nl-NL"/>
        </w:rPr>
      </w:pPr>
    </w:p>
    <w:p w14:paraId="7D130296" w14:textId="77777777" w:rsidR="009970D6" w:rsidRPr="009A2574" w:rsidRDefault="009970D6"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Onder solidariteit verstaan we de bereidheid om met elkaar te delen en te herverdelen vanuit een gevoel van lotsverbondenheid en loyaliteit. We kunnen materiële middelen delen, maar ook immateriële zaken zoals tijd, ruimte en identiteit. We zoeken naar nieuwe vormen van solidariteit waar mensen van verschillende afkomst in elkaars nabijheid toeven en zich engageren in interpersoonlijke praktijken. Welke interpersoonlijke praktijken van solidariteit zijn in deze case significant? </w:t>
      </w:r>
    </w:p>
    <w:p w14:paraId="7EAF8043" w14:textId="77777777" w:rsidR="002F49EA" w:rsidRDefault="002F49EA" w:rsidP="002F49EA">
      <w:pPr>
        <w:spacing w:line="276" w:lineRule="auto"/>
        <w:jc w:val="both"/>
        <w:rPr>
          <w:rFonts w:ascii="Times New Roman" w:hAnsi="Times New Roman" w:cs="Times New Roman"/>
          <w:b/>
          <w:color w:val="000000" w:themeColor="text1"/>
          <w:sz w:val="24"/>
          <w:szCs w:val="24"/>
        </w:rPr>
      </w:pPr>
    </w:p>
    <w:p w14:paraId="4BEEE5CB" w14:textId="77777777" w:rsidR="00C74520" w:rsidRDefault="00C74520" w:rsidP="002F49EA">
      <w:pPr>
        <w:spacing w:after="0" w:line="240" w:lineRule="auto"/>
        <w:jc w:val="both"/>
        <w:rPr>
          <w:b/>
          <w:color w:val="44546A" w:themeColor="text2"/>
          <w:sz w:val="22"/>
          <w:szCs w:val="22"/>
          <w:lang w:eastAsia="nl-NL"/>
        </w:rPr>
      </w:pPr>
      <w:r w:rsidRPr="002F49EA">
        <w:rPr>
          <w:b/>
          <w:color w:val="2F5496" w:themeColor="accent5" w:themeShade="BF"/>
          <w:sz w:val="22"/>
          <w:szCs w:val="22"/>
          <w:lang w:eastAsia="nl-NL"/>
        </w:rPr>
        <w:t>Interpersoonlijke praktijken van solidariteit tussen professionals en deelnemers</w:t>
      </w:r>
    </w:p>
    <w:p w14:paraId="3F9FD139" w14:textId="77777777" w:rsidR="002F49EA" w:rsidRPr="002F49EA" w:rsidRDefault="002F49EA" w:rsidP="002F49EA">
      <w:pPr>
        <w:spacing w:after="0" w:line="240" w:lineRule="auto"/>
        <w:jc w:val="both"/>
        <w:rPr>
          <w:b/>
          <w:color w:val="44546A" w:themeColor="text2"/>
          <w:sz w:val="22"/>
          <w:szCs w:val="22"/>
          <w:lang w:eastAsia="nl-NL"/>
        </w:rPr>
      </w:pPr>
    </w:p>
    <w:p w14:paraId="24260BC6" w14:textId="70A85250" w:rsidR="0049508D" w:rsidRPr="009A2574" w:rsidRDefault="009970D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color w:val="000000" w:themeColor="text1"/>
          <w:sz w:val="24"/>
          <w:szCs w:val="24"/>
        </w:rPr>
        <w:t xml:space="preserve">De kernidentiteit van de Mangoboom is sterk te vinden in </w:t>
      </w:r>
      <w:r w:rsidRPr="009A2574">
        <w:rPr>
          <w:rFonts w:ascii="Times New Roman" w:hAnsi="Times New Roman" w:cs="Times New Roman"/>
          <w:b/>
          <w:bCs/>
          <w:color w:val="000000" w:themeColor="text1"/>
          <w:sz w:val="24"/>
          <w:szCs w:val="24"/>
        </w:rPr>
        <w:t xml:space="preserve">de </w:t>
      </w:r>
      <w:r w:rsidR="00293A02" w:rsidRPr="009A2574">
        <w:rPr>
          <w:rFonts w:ascii="Times New Roman" w:hAnsi="Times New Roman" w:cs="Times New Roman"/>
          <w:b/>
          <w:bCs/>
          <w:color w:val="000000" w:themeColor="text1"/>
          <w:sz w:val="24"/>
          <w:szCs w:val="24"/>
        </w:rPr>
        <w:t xml:space="preserve">weinig hiërarchische </w:t>
      </w:r>
      <w:r w:rsidRPr="009A2574">
        <w:rPr>
          <w:rFonts w:ascii="Times New Roman" w:hAnsi="Times New Roman" w:cs="Times New Roman"/>
          <w:b/>
          <w:bCs/>
          <w:color w:val="000000" w:themeColor="text1"/>
          <w:sz w:val="24"/>
          <w:szCs w:val="24"/>
        </w:rPr>
        <w:t xml:space="preserve">relaties tussen vrijwillige professionals en </w:t>
      </w:r>
      <w:r w:rsidR="004B56E9" w:rsidRPr="009A2574">
        <w:rPr>
          <w:rFonts w:ascii="Times New Roman" w:hAnsi="Times New Roman" w:cs="Times New Roman"/>
          <w:b/>
          <w:bCs/>
          <w:color w:val="000000" w:themeColor="text1"/>
          <w:sz w:val="24"/>
          <w:szCs w:val="24"/>
        </w:rPr>
        <w:t>deelnemers</w:t>
      </w:r>
      <w:r w:rsidRPr="009A2574">
        <w:rPr>
          <w:rFonts w:ascii="Times New Roman" w:hAnsi="Times New Roman" w:cs="Times New Roman"/>
          <w:color w:val="000000" w:themeColor="text1"/>
          <w:sz w:val="24"/>
          <w:szCs w:val="24"/>
        </w:rPr>
        <w:t xml:space="preserve">. Er is </w:t>
      </w:r>
      <w:r w:rsidRPr="009A2574">
        <w:rPr>
          <w:rFonts w:ascii="Times New Roman" w:hAnsi="Times New Roman" w:cs="Times New Roman"/>
          <w:b/>
          <w:bCs/>
          <w:color w:val="000000" w:themeColor="text1"/>
          <w:sz w:val="24"/>
          <w:szCs w:val="24"/>
        </w:rPr>
        <w:t>een sterkte vertrouwensrelatie</w:t>
      </w:r>
      <w:r w:rsidRPr="009A2574">
        <w:rPr>
          <w:rFonts w:ascii="Times New Roman" w:hAnsi="Times New Roman" w:cs="Times New Roman"/>
          <w:color w:val="000000" w:themeColor="text1"/>
          <w:sz w:val="24"/>
          <w:szCs w:val="24"/>
        </w:rPr>
        <w:t xml:space="preserve"> tussen begeleiders en </w:t>
      </w:r>
      <w:r w:rsidR="004B56E9" w:rsidRPr="009A2574">
        <w:rPr>
          <w:rFonts w:ascii="Times New Roman" w:hAnsi="Times New Roman" w:cs="Times New Roman"/>
          <w:color w:val="000000" w:themeColor="text1"/>
          <w:sz w:val="24"/>
          <w:szCs w:val="24"/>
        </w:rPr>
        <w:t>deelnemers</w:t>
      </w:r>
      <w:r w:rsidR="00A543AC" w:rsidRPr="009A2574">
        <w:rPr>
          <w:rFonts w:ascii="Times New Roman" w:hAnsi="Times New Roman" w:cs="Times New Roman"/>
          <w:color w:val="000000" w:themeColor="text1"/>
          <w:sz w:val="24"/>
          <w:szCs w:val="24"/>
        </w:rPr>
        <w:t>. Begeleiders zijn niet zomaar</w:t>
      </w:r>
      <w:r w:rsidR="00831F36" w:rsidRPr="009A2574">
        <w:rPr>
          <w:rFonts w:ascii="Times New Roman" w:hAnsi="Times New Roman" w:cs="Times New Roman"/>
          <w:color w:val="000000" w:themeColor="text1"/>
          <w:sz w:val="24"/>
          <w:szCs w:val="24"/>
        </w:rPr>
        <w:t xml:space="preserve"> ‘leraars’ of ‘professionals’</w:t>
      </w:r>
      <w:r w:rsidR="00EF7CB2"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 xml:space="preserve">die in een professionele rol blijven </w:t>
      </w:r>
      <w:r w:rsidR="0019462F" w:rsidRPr="009A2574">
        <w:rPr>
          <w:rFonts w:ascii="Times New Roman" w:hAnsi="Times New Roman" w:cs="Times New Roman"/>
          <w:color w:val="000000" w:themeColor="text1"/>
          <w:sz w:val="24"/>
          <w:szCs w:val="24"/>
        </w:rPr>
        <w:t xml:space="preserve">en </w:t>
      </w:r>
      <w:r w:rsidRPr="009A2574">
        <w:rPr>
          <w:rFonts w:ascii="Times New Roman" w:hAnsi="Times New Roman" w:cs="Times New Roman"/>
          <w:color w:val="000000" w:themeColor="text1"/>
          <w:sz w:val="24"/>
          <w:szCs w:val="24"/>
        </w:rPr>
        <w:t>een kritische afstand</w:t>
      </w:r>
      <w:r w:rsidR="0019462F" w:rsidRPr="009A2574">
        <w:rPr>
          <w:rFonts w:ascii="Times New Roman" w:hAnsi="Times New Roman" w:cs="Times New Roman"/>
          <w:color w:val="000000" w:themeColor="text1"/>
          <w:sz w:val="24"/>
          <w:szCs w:val="24"/>
        </w:rPr>
        <w:t xml:space="preserve"> houden ten aanzien van de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Ze </w:t>
      </w:r>
      <w:r w:rsidR="0019462F" w:rsidRPr="009A2574">
        <w:rPr>
          <w:rFonts w:ascii="Times New Roman" w:hAnsi="Times New Roman" w:cs="Times New Roman"/>
          <w:color w:val="000000" w:themeColor="text1"/>
          <w:sz w:val="24"/>
          <w:szCs w:val="24"/>
        </w:rPr>
        <w:t>stellen</w:t>
      </w:r>
      <w:r w:rsidRPr="009A2574">
        <w:rPr>
          <w:rFonts w:ascii="Times New Roman" w:hAnsi="Times New Roman" w:cs="Times New Roman"/>
          <w:color w:val="000000" w:themeColor="text1"/>
          <w:sz w:val="24"/>
          <w:szCs w:val="24"/>
        </w:rPr>
        <w:t xml:space="preserve"> </w:t>
      </w:r>
      <w:r w:rsidR="00831F36" w:rsidRPr="009A2574">
        <w:rPr>
          <w:rFonts w:ascii="Times New Roman" w:hAnsi="Times New Roman" w:cs="Times New Roman"/>
          <w:color w:val="000000" w:themeColor="text1"/>
          <w:sz w:val="24"/>
          <w:szCs w:val="24"/>
        </w:rPr>
        <w:t xml:space="preserve">nabijheid centraal en </w:t>
      </w:r>
      <w:r w:rsidR="0019462F" w:rsidRPr="009A2574">
        <w:rPr>
          <w:rFonts w:ascii="Times New Roman" w:hAnsi="Times New Roman" w:cs="Times New Roman"/>
          <w:color w:val="000000" w:themeColor="text1"/>
          <w:sz w:val="24"/>
          <w:szCs w:val="24"/>
        </w:rPr>
        <w:t xml:space="preserve">nemen </w:t>
      </w:r>
      <w:r w:rsidR="00831F36" w:rsidRPr="009A2574">
        <w:rPr>
          <w:rFonts w:ascii="Times New Roman" w:hAnsi="Times New Roman" w:cs="Times New Roman"/>
          <w:color w:val="000000" w:themeColor="text1"/>
          <w:sz w:val="24"/>
          <w:szCs w:val="24"/>
        </w:rPr>
        <w:t>‘presentie’</w:t>
      </w:r>
      <w:r w:rsidRPr="009A2574">
        <w:rPr>
          <w:rFonts w:ascii="Times New Roman" w:hAnsi="Times New Roman" w:cs="Times New Roman"/>
          <w:color w:val="000000" w:themeColor="text1"/>
          <w:sz w:val="24"/>
          <w:szCs w:val="24"/>
        </w:rPr>
        <w:t xml:space="preserve"> en empathie</w:t>
      </w:r>
      <w:r w:rsidR="00EF7CB2" w:rsidRPr="009A2574">
        <w:rPr>
          <w:rFonts w:ascii="Times New Roman" w:hAnsi="Times New Roman" w:cs="Times New Roman"/>
          <w:color w:val="000000" w:themeColor="text1"/>
          <w:sz w:val="24"/>
          <w:szCs w:val="24"/>
        </w:rPr>
        <w:t xml:space="preserve"> als basishouding </w:t>
      </w:r>
      <w:r w:rsidR="0019462F" w:rsidRPr="009A2574">
        <w:rPr>
          <w:rFonts w:ascii="Times New Roman" w:hAnsi="Times New Roman" w:cs="Times New Roman"/>
          <w:color w:val="000000" w:themeColor="text1"/>
          <w:sz w:val="24"/>
          <w:szCs w:val="24"/>
        </w:rPr>
        <w:t>aa</w:t>
      </w:r>
      <w:r w:rsidR="00EF7CB2" w:rsidRPr="009A2574">
        <w:rPr>
          <w:rFonts w:ascii="Times New Roman" w:hAnsi="Times New Roman" w:cs="Times New Roman"/>
          <w:color w:val="000000" w:themeColor="text1"/>
          <w:sz w:val="24"/>
          <w:szCs w:val="24"/>
        </w:rPr>
        <w:t>n</w:t>
      </w:r>
      <w:r w:rsidRPr="009A2574">
        <w:rPr>
          <w:rFonts w:ascii="Times New Roman" w:hAnsi="Times New Roman" w:cs="Times New Roman"/>
          <w:color w:val="000000" w:themeColor="text1"/>
          <w:sz w:val="24"/>
          <w:szCs w:val="24"/>
        </w:rPr>
        <w:t>.</w:t>
      </w:r>
      <w:r w:rsidRPr="009A2574">
        <w:rPr>
          <w:rFonts w:ascii="Times New Roman" w:hAnsi="Times New Roman" w:cs="Times New Roman"/>
          <w:iCs/>
          <w:color w:val="000000" w:themeColor="text1"/>
          <w:sz w:val="24"/>
          <w:szCs w:val="24"/>
        </w:rPr>
        <w:t xml:space="preserve"> </w:t>
      </w:r>
      <w:r w:rsidR="0049508D" w:rsidRPr="009A2574">
        <w:rPr>
          <w:rFonts w:ascii="Times New Roman" w:hAnsi="Times New Roman" w:cs="Times New Roman"/>
          <w:color w:val="000000" w:themeColor="text1"/>
          <w:sz w:val="24"/>
          <w:szCs w:val="24"/>
        </w:rPr>
        <w:t xml:space="preserve">Die empathie komt sterk terug in volgend fragment uit een interview met de coördinatrice van de Mangoboom: </w:t>
      </w:r>
    </w:p>
    <w:p w14:paraId="31188853" w14:textId="77777777" w:rsidR="007A517F" w:rsidRDefault="0049508D"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Solidariteit, voor mij, dat is “schaamte hebben om te eten, zelf om honger te hebben, als iemand naast je geen voedsel heeft. Als iemand naast je honger lijdt. Of jezelf een intellectueel te durven noemen, wat een schaamte, als iemand naast je analfabeet is. We moeten schaamte hebben om de andere naar beneden te duwen, om zelf macht te grijpen. Je moet solidair worden door schaamte te hebben, om alleen gelukkig te worden, te leven, te slagen alleen</w:t>
      </w:r>
      <w:r w:rsidRPr="009A2574">
        <w:rPr>
          <w:rFonts w:ascii="Times New Roman" w:hAnsi="Times New Roman" w:cs="Times New Roman"/>
          <w:color w:val="000000" w:themeColor="text1"/>
          <w:sz w:val="24"/>
          <w:szCs w:val="24"/>
        </w:rPr>
        <w:t xml:space="preserve">.” (C1) </w:t>
      </w:r>
    </w:p>
    <w:p w14:paraId="325DAD2A" w14:textId="28DD95CE" w:rsidR="00AB5CEB" w:rsidRPr="009A2574" w:rsidRDefault="00AB5CEB" w:rsidP="000E10F3">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Bij navraag bij een reeks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“waarom” men naar de Mangoboom komt, keert </w:t>
      </w:r>
      <w:r w:rsidRPr="000E10F3">
        <w:rPr>
          <w:rFonts w:ascii="Times New Roman" w:hAnsi="Times New Roman" w:cs="Times New Roman"/>
          <w:color w:val="000000" w:themeColor="text1"/>
          <w:sz w:val="24"/>
          <w:szCs w:val="24"/>
        </w:rPr>
        <w:t>meer</w:t>
      </w:r>
      <w:r w:rsidR="007A517F" w:rsidRPr="000E10F3">
        <w:rPr>
          <w:rFonts w:ascii="Times New Roman" w:hAnsi="Times New Roman" w:cs="Times New Roman"/>
          <w:color w:val="000000" w:themeColor="text1"/>
          <w:sz w:val="24"/>
          <w:szCs w:val="24"/>
        </w:rPr>
        <w:t xml:space="preserve">maals hetzelfde antwoord terug. </w:t>
      </w:r>
      <w:r w:rsidR="000E10F3" w:rsidRPr="000E10F3">
        <w:rPr>
          <w:rFonts w:ascii="Times New Roman" w:hAnsi="Times New Roman" w:cs="Times New Roman"/>
          <w:iCs/>
          <w:color w:val="000000" w:themeColor="text1"/>
          <w:sz w:val="24"/>
          <w:szCs w:val="24"/>
        </w:rPr>
        <w:t>D</w:t>
      </w:r>
      <w:r w:rsidR="007A517F" w:rsidRPr="000E10F3">
        <w:rPr>
          <w:rFonts w:ascii="Times New Roman" w:hAnsi="Times New Roman" w:cs="Times New Roman"/>
          <w:iCs/>
          <w:color w:val="000000" w:themeColor="text1"/>
          <w:sz w:val="24"/>
          <w:szCs w:val="24"/>
        </w:rPr>
        <w:t>eelnemer</w:t>
      </w:r>
      <w:r w:rsidR="000E10F3" w:rsidRPr="000E10F3">
        <w:rPr>
          <w:rFonts w:ascii="Times New Roman" w:hAnsi="Times New Roman" w:cs="Times New Roman"/>
          <w:iCs/>
          <w:color w:val="000000" w:themeColor="text1"/>
          <w:sz w:val="24"/>
          <w:szCs w:val="24"/>
        </w:rPr>
        <w:t>s</w:t>
      </w:r>
      <w:r w:rsidR="007A517F" w:rsidRPr="000E10F3">
        <w:rPr>
          <w:rFonts w:ascii="Times New Roman" w:hAnsi="Times New Roman" w:cs="Times New Roman"/>
          <w:iCs/>
          <w:color w:val="000000" w:themeColor="text1"/>
          <w:sz w:val="24"/>
          <w:szCs w:val="24"/>
        </w:rPr>
        <w:t xml:space="preserve"> </w:t>
      </w:r>
      <w:r w:rsidR="000E10F3" w:rsidRPr="000E10F3">
        <w:rPr>
          <w:rFonts w:ascii="Times New Roman" w:hAnsi="Times New Roman" w:cs="Times New Roman"/>
          <w:iCs/>
          <w:color w:val="000000" w:themeColor="text1"/>
          <w:sz w:val="24"/>
          <w:szCs w:val="24"/>
        </w:rPr>
        <w:t xml:space="preserve">zeggen bijvoorbeeld </w:t>
      </w:r>
      <w:r w:rsidR="007A517F" w:rsidRPr="000E10F3">
        <w:rPr>
          <w:rFonts w:ascii="Times New Roman" w:hAnsi="Times New Roman" w:cs="Times New Roman"/>
          <w:iCs/>
          <w:color w:val="000000" w:themeColor="text1"/>
          <w:sz w:val="24"/>
          <w:szCs w:val="24"/>
        </w:rPr>
        <w:t>“</w:t>
      </w:r>
      <w:r w:rsidR="007A517F" w:rsidRPr="000E10F3">
        <w:rPr>
          <w:rFonts w:ascii="Times New Roman" w:hAnsi="Times New Roman" w:cs="Times New Roman"/>
          <w:i/>
          <w:color w:val="000000" w:themeColor="text1"/>
          <w:sz w:val="24"/>
          <w:szCs w:val="24"/>
        </w:rPr>
        <w:t>they are one of us</w:t>
      </w:r>
      <w:r w:rsidR="007A517F" w:rsidRPr="000E10F3">
        <w:rPr>
          <w:rFonts w:ascii="Times New Roman" w:hAnsi="Times New Roman" w:cs="Times New Roman"/>
          <w:iCs/>
          <w:color w:val="000000" w:themeColor="text1"/>
          <w:sz w:val="24"/>
          <w:szCs w:val="24"/>
        </w:rPr>
        <w:t>.” (D1)</w:t>
      </w:r>
      <w:r w:rsidR="000E10F3">
        <w:rPr>
          <w:rFonts w:ascii="Times New Roman" w:hAnsi="Times New Roman" w:cs="Times New Roman"/>
          <w:color w:val="000000" w:themeColor="text1"/>
          <w:sz w:val="24"/>
          <w:szCs w:val="24"/>
        </w:rPr>
        <w:t xml:space="preserve"> en</w:t>
      </w:r>
      <w:r w:rsidR="000E10F3" w:rsidRPr="000E10F3">
        <w:rPr>
          <w:rFonts w:ascii="Times New Roman" w:hAnsi="Times New Roman" w:cs="Times New Roman"/>
          <w:color w:val="000000" w:themeColor="text1"/>
          <w:sz w:val="24"/>
          <w:szCs w:val="24"/>
        </w:rPr>
        <w:t xml:space="preserve"> </w:t>
      </w:r>
      <w:r w:rsidRPr="000E10F3">
        <w:rPr>
          <w:rFonts w:ascii="Times New Roman" w:hAnsi="Times New Roman" w:cs="Times New Roman"/>
          <w:bCs/>
          <w:color w:val="000000" w:themeColor="text1"/>
          <w:sz w:val="24"/>
          <w:szCs w:val="24"/>
        </w:rPr>
        <w:t>“</w:t>
      </w:r>
      <w:r w:rsidR="000E10F3" w:rsidRPr="000E10F3">
        <w:rPr>
          <w:rFonts w:ascii="Times New Roman" w:hAnsi="Times New Roman" w:cs="Times New Roman"/>
          <w:bCs/>
          <w:i/>
          <w:iCs/>
          <w:color w:val="000000" w:themeColor="text1"/>
          <w:sz w:val="24"/>
          <w:szCs w:val="24"/>
        </w:rPr>
        <w:t>m</w:t>
      </w:r>
      <w:r w:rsidR="000E10F3">
        <w:rPr>
          <w:rFonts w:ascii="Times New Roman" w:hAnsi="Times New Roman" w:cs="Times New Roman"/>
          <w:bCs/>
          <w:i/>
          <w:iCs/>
          <w:color w:val="000000" w:themeColor="text1"/>
          <w:sz w:val="24"/>
          <w:szCs w:val="24"/>
        </w:rPr>
        <w:t>en is er gewoon voor ons</w:t>
      </w:r>
      <w:r w:rsidRPr="000E10F3">
        <w:rPr>
          <w:rFonts w:ascii="Times New Roman" w:hAnsi="Times New Roman" w:cs="Times New Roman"/>
          <w:bCs/>
          <w:color w:val="000000" w:themeColor="text1"/>
          <w:sz w:val="24"/>
          <w:szCs w:val="24"/>
        </w:rPr>
        <w:t>”</w:t>
      </w:r>
      <w:r w:rsidR="000E10F3">
        <w:rPr>
          <w:rFonts w:ascii="Times New Roman" w:hAnsi="Times New Roman" w:cs="Times New Roman"/>
          <w:bCs/>
          <w:color w:val="000000" w:themeColor="text1"/>
          <w:sz w:val="24"/>
          <w:szCs w:val="24"/>
        </w:rPr>
        <w:t>.</w:t>
      </w:r>
      <w:r w:rsidRPr="000E10F3">
        <w:rPr>
          <w:rFonts w:ascii="Times New Roman" w:hAnsi="Times New Roman" w:cs="Times New Roman"/>
          <w:color w:val="000000" w:themeColor="text1"/>
          <w:sz w:val="24"/>
          <w:szCs w:val="24"/>
        </w:rPr>
        <w:t xml:space="preserve"> Of “</w:t>
      </w:r>
      <w:r w:rsidRPr="000E10F3">
        <w:rPr>
          <w:rFonts w:ascii="Times New Roman" w:hAnsi="Times New Roman" w:cs="Times New Roman"/>
          <w:i/>
          <w:iCs/>
          <w:color w:val="000000" w:themeColor="text1"/>
          <w:sz w:val="24"/>
          <w:szCs w:val="24"/>
        </w:rPr>
        <w:t>Omdat ze er altijd aanwezig zijn en klaar staan voor ons en onze vragen.</w:t>
      </w:r>
      <w:r w:rsidRPr="000E10F3">
        <w:rPr>
          <w:rFonts w:ascii="Times New Roman" w:hAnsi="Times New Roman" w:cs="Times New Roman"/>
          <w:color w:val="000000" w:themeColor="text1"/>
          <w:sz w:val="24"/>
          <w:szCs w:val="24"/>
        </w:rPr>
        <w:t>” En “</w:t>
      </w:r>
      <w:r w:rsidRPr="000E10F3">
        <w:rPr>
          <w:rFonts w:ascii="Times New Roman" w:hAnsi="Times New Roman" w:cs="Times New Roman"/>
          <w:i/>
          <w:iCs/>
          <w:color w:val="000000" w:themeColor="text1"/>
          <w:sz w:val="24"/>
          <w:szCs w:val="24"/>
        </w:rPr>
        <w:t>Wat we ook vragen, over documenten en</w:t>
      </w:r>
      <w:r w:rsidR="000E10F3">
        <w:rPr>
          <w:rFonts w:ascii="Times New Roman" w:hAnsi="Times New Roman" w:cs="Times New Roman"/>
          <w:i/>
          <w:iCs/>
          <w:color w:val="000000" w:themeColor="text1"/>
          <w:sz w:val="24"/>
          <w:szCs w:val="24"/>
        </w:rPr>
        <w:t xml:space="preserve"> </w:t>
      </w:r>
      <w:r w:rsidRPr="000E10F3">
        <w:rPr>
          <w:rFonts w:ascii="Times New Roman" w:hAnsi="Times New Roman" w:cs="Times New Roman"/>
          <w:i/>
          <w:iCs/>
          <w:color w:val="000000" w:themeColor="text1"/>
          <w:sz w:val="24"/>
          <w:szCs w:val="24"/>
        </w:rPr>
        <w:t>zo, ze zijn altijd daar voor ons</w:t>
      </w:r>
      <w:r w:rsidRPr="000E10F3">
        <w:rPr>
          <w:rFonts w:ascii="Times New Roman" w:hAnsi="Times New Roman" w:cs="Times New Roman"/>
          <w:color w:val="000000" w:themeColor="text1"/>
          <w:sz w:val="24"/>
          <w:szCs w:val="24"/>
        </w:rPr>
        <w:t>”. (</w:t>
      </w:r>
      <w:r w:rsidR="00437680" w:rsidRPr="000E10F3">
        <w:rPr>
          <w:rFonts w:ascii="Times New Roman" w:hAnsi="Times New Roman" w:cs="Times New Roman"/>
          <w:color w:val="000000" w:themeColor="text1"/>
          <w:sz w:val="24"/>
          <w:szCs w:val="24"/>
        </w:rPr>
        <w:t>D2</w:t>
      </w:r>
      <w:r w:rsidRPr="000E10F3">
        <w:rPr>
          <w:rFonts w:ascii="Times New Roman" w:hAnsi="Times New Roman" w:cs="Times New Roman"/>
          <w:color w:val="000000" w:themeColor="text1"/>
          <w:sz w:val="24"/>
          <w:szCs w:val="24"/>
        </w:rPr>
        <w:t>).</w:t>
      </w:r>
    </w:p>
    <w:p w14:paraId="0D74C684" w14:textId="2BDF2500" w:rsidR="00B9525F" w:rsidRPr="009A2574" w:rsidRDefault="00B9525F"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Soms wordt naar die presentie gerefereerd als ‘warm onthaal’. Vanuit de basis en de alledaagse realiteit organiseert men een </w:t>
      </w:r>
      <w:r w:rsidR="005066A9" w:rsidRPr="009A2574">
        <w:rPr>
          <w:rFonts w:ascii="Times New Roman" w:hAnsi="Times New Roman" w:cs="Times New Roman"/>
          <w:color w:val="000000" w:themeColor="text1"/>
          <w:sz w:val="24"/>
          <w:szCs w:val="24"/>
        </w:rPr>
        <w:t>laagdre</w:t>
      </w:r>
      <w:r w:rsidRPr="009A2574">
        <w:rPr>
          <w:rFonts w:ascii="Times New Roman" w:hAnsi="Times New Roman" w:cs="Times New Roman"/>
          <w:color w:val="000000" w:themeColor="text1"/>
          <w:sz w:val="24"/>
          <w:szCs w:val="24"/>
        </w:rPr>
        <w:t xml:space="preserve">mpelige plaats waar mensen kunnen komen en mensen kunnen samenkomen. </w:t>
      </w:r>
    </w:p>
    <w:p w14:paraId="40EADEDE" w14:textId="31828EB8" w:rsidR="00B9525F" w:rsidRPr="009A2574" w:rsidRDefault="00B9525F" w:rsidP="00F75C8C">
      <w:pPr>
        <w:spacing w:line="276" w:lineRule="auto"/>
        <w:ind w:left="705"/>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Sommigen spreken zelf van “we zijn een soort onthaal”- een warm onthaal zoals ze dat zelf benoemen. Ze strijden tegen eenzaamheid daardoor. Ze brengen mensen samen, en lenigen vaak de eerste noden. Zeker voor mensen in precair verblijfstatuut is dat belangrijk</w:t>
      </w:r>
      <w:r w:rsidRPr="009A2574">
        <w:rPr>
          <w:rFonts w:ascii="Times New Roman" w:hAnsi="Times New Roman" w:cs="Times New Roman"/>
          <w:color w:val="000000" w:themeColor="text1"/>
          <w:sz w:val="24"/>
          <w:szCs w:val="24"/>
        </w:rPr>
        <w:t>.” (</w:t>
      </w:r>
      <w:r w:rsidR="00016CF8" w:rsidRPr="009A2574">
        <w:rPr>
          <w:rFonts w:ascii="Times New Roman" w:hAnsi="Times New Roman" w:cs="Times New Roman"/>
          <w:color w:val="000000" w:themeColor="text1"/>
          <w:sz w:val="24"/>
          <w:szCs w:val="24"/>
        </w:rPr>
        <w:t>B1</w:t>
      </w:r>
      <w:r w:rsidRPr="009A2574">
        <w:rPr>
          <w:rFonts w:ascii="Times New Roman" w:hAnsi="Times New Roman" w:cs="Times New Roman"/>
          <w:color w:val="000000" w:themeColor="text1"/>
          <w:sz w:val="24"/>
          <w:szCs w:val="24"/>
        </w:rPr>
        <w:t>)</w:t>
      </w:r>
    </w:p>
    <w:p w14:paraId="2094998A" w14:textId="0113151A" w:rsidR="00337A96" w:rsidRPr="009A2574" w:rsidRDefault="00337A9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 xml:space="preserve">Het werken in nabijheid en de praktijk van een “warm onthaal” kan zeer concreet zijn. Hieronder een voorbeeld van hoe noden in nabijheid worden gedetecteerd en hoe daarop wordt geïntervenieerd. </w:t>
      </w:r>
    </w:p>
    <w:p w14:paraId="7FD30045" w14:textId="72965BF5" w:rsidR="00337A96" w:rsidRPr="009A2574" w:rsidRDefault="00337A96" w:rsidP="00F75C8C">
      <w:pPr>
        <w:spacing w:line="276" w:lineRule="auto"/>
        <w:ind w:left="708" w:firstLine="2"/>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w:t>
      </w:r>
      <w:r w:rsidRPr="009A2574">
        <w:rPr>
          <w:rFonts w:ascii="Times New Roman" w:hAnsi="Times New Roman" w:cs="Times New Roman"/>
          <w:i/>
          <w:iCs/>
          <w:color w:val="000000" w:themeColor="text1"/>
          <w:sz w:val="24"/>
          <w:szCs w:val="24"/>
        </w:rPr>
        <w:t>Een mannelijke deelnemer van Marokkaanse origine zonder papieren, valt de hele tijd in slaap tijdens de taalklas. Hij kan enkel daar taallessen volgen omwille van zijn status (zonder formele documenten). Hij is er trots op en is op andere momenten in de tijd zeer actief in de klas. Hij is m</w:t>
      </w:r>
      <w:r w:rsidR="007A517F">
        <w:rPr>
          <w:rFonts w:ascii="Times New Roman" w:hAnsi="Times New Roman" w:cs="Times New Roman"/>
          <w:i/>
          <w:iCs/>
          <w:color w:val="000000" w:themeColor="text1"/>
          <w:sz w:val="24"/>
          <w:szCs w:val="24"/>
        </w:rPr>
        <w:t xml:space="preserve">eerdere malen gevraagd om een </w:t>
      </w:r>
      <w:r w:rsidRPr="009A2574">
        <w:rPr>
          <w:rFonts w:ascii="Times New Roman" w:hAnsi="Times New Roman" w:cs="Times New Roman"/>
          <w:i/>
          <w:iCs/>
          <w:color w:val="000000" w:themeColor="text1"/>
          <w:sz w:val="24"/>
          <w:szCs w:val="24"/>
        </w:rPr>
        <w:t>vraag te beantwoorden. Vanwege de uitgeputte staat waarin hij zich bevindt, is hij niet goed in staat om adequaat te beantwoorden. Na een paar keer vraag</w:t>
      </w:r>
      <w:r w:rsidR="007A517F">
        <w:rPr>
          <w:rFonts w:ascii="Times New Roman" w:hAnsi="Times New Roman" w:cs="Times New Roman"/>
          <w:i/>
          <w:iCs/>
          <w:color w:val="000000" w:themeColor="text1"/>
          <w:sz w:val="24"/>
          <w:szCs w:val="24"/>
        </w:rPr>
        <w:t>t de vrouwelijke professional wat er mis is met hem.</w:t>
      </w:r>
      <w:r w:rsidRPr="009A2574">
        <w:rPr>
          <w:rFonts w:ascii="Times New Roman" w:hAnsi="Times New Roman" w:cs="Times New Roman"/>
          <w:i/>
          <w:iCs/>
          <w:color w:val="000000" w:themeColor="text1"/>
          <w:sz w:val="24"/>
          <w:szCs w:val="24"/>
        </w:rPr>
        <w:t xml:space="preserve"> Ze benadert hem op een vertrouwde manier. Ze kent hem heel goed. Ze begint over de familie te praten, over tijd doorbrengen met vrienden. Hij lijkt alles redelijk te begrijpen door de constante herhaling van de vragen in het Frans. Ze vraagt. "Of, is er nog iets anders dat je uit de slaap hield?". De man toont zijn hand, die duidelijk gewond en geïnfecteerd is. Hij zegt dat hij hoofdpijn heeft. 'En heb je iets?' Hij doet een teken dat hij geen geld he</w:t>
      </w:r>
      <w:r w:rsidR="007A517F">
        <w:rPr>
          <w:rFonts w:ascii="Times New Roman" w:hAnsi="Times New Roman" w:cs="Times New Roman"/>
          <w:i/>
          <w:iCs/>
          <w:color w:val="000000" w:themeColor="text1"/>
          <w:sz w:val="24"/>
          <w:szCs w:val="24"/>
        </w:rPr>
        <w:t xml:space="preserve">eft. "En de dokter? ', Vraagt </w:t>
      </w:r>
      <w:r w:rsidRPr="009A2574">
        <w:rPr>
          <w:rFonts w:ascii="Times New Roman" w:hAnsi="Times New Roman" w:cs="Times New Roman"/>
          <w:i/>
          <w:iCs/>
          <w:color w:val="000000" w:themeColor="text1"/>
          <w:sz w:val="24"/>
          <w:szCs w:val="24"/>
        </w:rPr>
        <w:t>ze. "Les Papiers, ... documenten ..."</w:t>
      </w:r>
      <w:r w:rsidR="00D66151">
        <w:rPr>
          <w:rFonts w:ascii="Times New Roman" w:hAnsi="Times New Roman" w:cs="Times New Roman"/>
          <w:i/>
          <w:iCs/>
          <w:color w:val="000000" w:themeColor="text1"/>
          <w:sz w:val="24"/>
          <w:szCs w:val="24"/>
        </w:rPr>
        <w:t>, zegt hij. Zijn medische kaart -voor mensen zonder papieren- is</w:t>
      </w:r>
      <w:r w:rsidRPr="009A2574">
        <w:rPr>
          <w:rFonts w:ascii="Times New Roman" w:hAnsi="Times New Roman" w:cs="Times New Roman"/>
          <w:i/>
          <w:iCs/>
          <w:color w:val="000000" w:themeColor="text1"/>
          <w:sz w:val="24"/>
          <w:szCs w:val="24"/>
        </w:rPr>
        <w:t xml:space="preserve"> niet geregeld. Ze noemt de naam van de secretaresse, en wijst naar beneden, die ook zorgt voor alle soorten documenten en allerlei behoeftes adresseert. Ze brengt pij</w:t>
      </w:r>
      <w:r w:rsidR="007A517F">
        <w:rPr>
          <w:rFonts w:ascii="Times New Roman" w:hAnsi="Times New Roman" w:cs="Times New Roman"/>
          <w:i/>
          <w:iCs/>
          <w:color w:val="000000" w:themeColor="text1"/>
          <w:sz w:val="24"/>
          <w:szCs w:val="24"/>
        </w:rPr>
        <w:t xml:space="preserve">nstillers, en probeert om een </w:t>
      </w:r>
      <w:r w:rsidRPr="009A2574">
        <w:rPr>
          <w:rFonts w:ascii="Times New Roman" w:hAnsi="Times New Roman" w:cs="Times New Roman"/>
          <w:i/>
          <w:iCs/>
          <w:color w:val="000000" w:themeColor="text1"/>
          <w:sz w:val="24"/>
          <w:szCs w:val="24"/>
        </w:rPr>
        <w:t>afspraak met een arts die ze kent te regelen</w:t>
      </w:r>
      <w:r w:rsidRPr="009A2574">
        <w:rPr>
          <w:rFonts w:ascii="Times New Roman" w:hAnsi="Times New Roman" w:cs="Times New Roman"/>
          <w:iCs/>
          <w:color w:val="000000" w:themeColor="text1"/>
          <w:sz w:val="24"/>
          <w:szCs w:val="24"/>
        </w:rPr>
        <w:t>.” (</w:t>
      </w:r>
      <w:r w:rsidRPr="009A2574">
        <w:rPr>
          <w:rFonts w:ascii="Times New Roman" w:hAnsi="Times New Roman" w:cs="Times New Roman"/>
          <w:bCs/>
          <w:color w:val="000000" w:themeColor="text1"/>
          <w:sz w:val="24"/>
          <w:szCs w:val="24"/>
        </w:rPr>
        <w:t>Observaties, Juni 2014, door Pascal Debruyne)</w:t>
      </w:r>
    </w:p>
    <w:p w14:paraId="5A90C1A1" w14:textId="48555AC0" w:rsidR="002C5A40" w:rsidRPr="009A2574" w:rsidRDefault="00337A9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N</w:t>
      </w:r>
      <w:r w:rsidR="002C5A40" w:rsidRPr="009A2574">
        <w:rPr>
          <w:rFonts w:ascii="Times New Roman" w:hAnsi="Times New Roman" w:cs="Times New Roman"/>
          <w:color w:val="000000" w:themeColor="text1"/>
          <w:sz w:val="24"/>
          <w:szCs w:val="24"/>
        </w:rPr>
        <w:t xml:space="preserve">abijheid </w:t>
      </w:r>
      <w:r w:rsidRPr="009A2574">
        <w:rPr>
          <w:rFonts w:ascii="Times New Roman" w:hAnsi="Times New Roman" w:cs="Times New Roman"/>
          <w:color w:val="000000" w:themeColor="text1"/>
          <w:sz w:val="24"/>
          <w:szCs w:val="24"/>
        </w:rPr>
        <w:t xml:space="preserve">tijdens de lessen is ook op andere manieren </w:t>
      </w:r>
      <w:r w:rsidR="002C5A40" w:rsidRPr="009A2574">
        <w:rPr>
          <w:rFonts w:ascii="Times New Roman" w:hAnsi="Times New Roman" w:cs="Times New Roman"/>
          <w:color w:val="000000" w:themeColor="text1"/>
          <w:sz w:val="24"/>
          <w:szCs w:val="24"/>
        </w:rPr>
        <w:t xml:space="preserve">cruciaal. Er wordt steeds ingespeeld op de specifieke leefwereld(en) van </w:t>
      </w:r>
      <w:r w:rsidR="004B56E9" w:rsidRPr="009A2574">
        <w:rPr>
          <w:rFonts w:ascii="Times New Roman" w:hAnsi="Times New Roman" w:cs="Times New Roman"/>
          <w:color w:val="000000" w:themeColor="text1"/>
          <w:sz w:val="24"/>
          <w:szCs w:val="24"/>
        </w:rPr>
        <w:t>deelnemers</w:t>
      </w:r>
      <w:r w:rsidR="002C5A40" w:rsidRPr="009A2574">
        <w:rPr>
          <w:rFonts w:ascii="Times New Roman" w:hAnsi="Times New Roman" w:cs="Times New Roman"/>
          <w:color w:val="000000" w:themeColor="text1"/>
          <w:sz w:val="24"/>
          <w:szCs w:val="24"/>
        </w:rPr>
        <w:t xml:space="preserve">. Als het gaat over de Franse les waar men bijvoorbeeld het thema gezondheid aanstipt, dan worden vragen gesteld omtrent welzijn en gezondheid </w:t>
      </w:r>
      <w:r w:rsidR="00E82BB1">
        <w:rPr>
          <w:rFonts w:ascii="Times New Roman" w:hAnsi="Times New Roman" w:cs="Times New Roman"/>
          <w:color w:val="000000" w:themeColor="text1"/>
          <w:sz w:val="24"/>
          <w:szCs w:val="24"/>
        </w:rPr>
        <w:t>in Turkije, of welzijn in Ghana</w:t>
      </w:r>
      <w:r w:rsidR="002C5A40" w:rsidRPr="009A2574">
        <w:rPr>
          <w:rFonts w:ascii="Times New Roman" w:hAnsi="Times New Roman" w:cs="Times New Roman"/>
          <w:color w:val="000000" w:themeColor="text1"/>
          <w:sz w:val="24"/>
          <w:szCs w:val="24"/>
        </w:rPr>
        <w:t xml:space="preserve"> of ziek zijn in China. </w:t>
      </w:r>
    </w:p>
    <w:p w14:paraId="736758A4" w14:textId="50EF610C" w:rsidR="00C74520" w:rsidRPr="009A2574" w:rsidRDefault="00C74520"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Nabijheid is in de eerste plaats het nabij zijn, aan de basis waar mensen en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zijn. Bij de Mangoboom begint politiek aan die basis, waar men solidariteit opbouwt met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w:t>
      </w:r>
    </w:p>
    <w:p w14:paraId="6949A2E4" w14:textId="562EE5BF" w:rsidR="00C74520" w:rsidRPr="009A2574" w:rsidRDefault="00C74520" w:rsidP="00F75C8C">
      <w:pPr>
        <w:spacing w:line="276" w:lineRule="auto"/>
        <w:ind w:left="708" w:firstLine="50"/>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Natuurlijk is nabijheid fundamenteel. De</w:t>
      </w:r>
      <w:r w:rsidR="00B1350A" w:rsidRPr="009A2574">
        <w:rPr>
          <w:rFonts w:ascii="Times New Roman" w:hAnsi="Times New Roman" w:cs="Times New Roman"/>
          <w:i/>
          <w:iCs/>
          <w:color w:val="000000" w:themeColor="text1"/>
          <w:sz w:val="24"/>
          <w:szCs w:val="24"/>
        </w:rPr>
        <w:t xml:space="preserve"> politici</w:t>
      </w:r>
      <w:r w:rsidRPr="009A2574">
        <w:rPr>
          <w:rFonts w:ascii="Times New Roman" w:hAnsi="Times New Roman" w:cs="Times New Roman"/>
          <w:i/>
          <w:iCs/>
          <w:color w:val="000000" w:themeColor="text1"/>
          <w:sz w:val="24"/>
          <w:szCs w:val="24"/>
        </w:rPr>
        <w:t>, de betaalde professionelen, hebben dat niet door. Vanop afstand wordt de ene tegen de ander opgezet. Het is in de nabijheid dat je de verschillen ziet, maar ook met die verschillen aan de slag gaat. Dan zie je de kleur, hoor je de taal, het verhaal waar mensen vandaan komen, wat ze doen, en kunnen doen, en willen doen. Ik, persoonlijk, ik denk dat de politiek begint aan die basis. De politiek die waarachtig is, zichzelf, beluistert die basis. (…) ik ben aan de basis gebleven. Daar kun je wel aan politiek doen</w:t>
      </w:r>
      <w:r w:rsidRPr="009A2574">
        <w:rPr>
          <w:rFonts w:ascii="Times New Roman" w:hAnsi="Times New Roman" w:cs="Times New Roman"/>
          <w:color w:val="000000" w:themeColor="text1"/>
          <w:sz w:val="24"/>
          <w:szCs w:val="24"/>
        </w:rPr>
        <w:t>.” (</w:t>
      </w:r>
      <w:r w:rsidR="00F70BE0" w:rsidRPr="009A2574">
        <w:rPr>
          <w:rFonts w:ascii="Times New Roman" w:hAnsi="Times New Roman" w:cs="Times New Roman"/>
          <w:color w:val="000000" w:themeColor="text1"/>
          <w:sz w:val="24"/>
          <w:szCs w:val="24"/>
        </w:rPr>
        <w:t>C1</w:t>
      </w:r>
      <w:r w:rsidRPr="009A2574">
        <w:rPr>
          <w:rFonts w:ascii="Times New Roman" w:hAnsi="Times New Roman" w:cs="Times New Roman"/>
          <w:color w:val="000000" w:themeColor="text1"/>
          <w:sz w:val="24"/>
          <w:szCs w:val="24"/>
        </w:rPr>
        <w:t>).</w:t>
      </w:r>
    </w:p>
    <w:p w14:paraId="43FEF698" w14:textId="77777777" w:rsidR="00C74520" w:rsidRPr="009A2574" w:rsidRDefault="00C74520" w:rsidP="00F75C8C">
      <w:pPr>
        <w:spacing w:line="276" w:lineRule="auto"/>
        <w:jc w:val="both"/>
        <w:rPr>
          <w:rFonts w:ascii="Times New Roman" w:hAnsi="Times New Roman" w:cs="Times New Roman"/>
          <w:b/>
          <w:bCs/>
          <w:i/>
          <w:iCs/>
          <w:color w:val="000000" w:themeColor="text1"/>
          <w:sz w:val="24"/>
          <w:szCs w:val="24"/>
        </w:rPr>
      </w:pPr>
      <w:r w:rsidRPr="009A2574">
        <w:rPr>
          <w:rFonts w:ascii="Times New Roman" w:hAnsi="Times New Roman" w:cs="Times New Roman"/>
          <w:color w:val="000000" w:themeColor="text1"/>
          <w:sz w:val="24"/>
          <w:szCs w:val="24"/>
        </w:rPr>
        <w:t xml:space="preserve">De sterkte in die nabijheidsaanpak is niet enkel specifieke noden en behoeften te adresseren, maar vooral die noden en behoeften te zien en erkennen. Dat voelt voor veel deelnemers als een vorm van erkenning. Wie men is wordt erkend, en wat er nodig is om ten volle de persoon te zijn die men is. Daarin, in dat soort van erkenning zit de interpersoonlijke solidariteit. </w:t>
      </w:r>
    </w:p>
    <w:p w14:paraId="7F22A11D" w14:textId="383948EB" w:rsidR="00CF023D" w:rsidRPr="009A2574" w:rsidRDefault="00C74520"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Er zijn meer sociale behoeften dan je ziet. Naast gewoon de sociale behoeften, zoals de armoedesituaties en</w:t>
      </w:r>
      <w:r w:rsidR="00143CC3">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zijn mensen ook gevlucht. Ze hebben oorlog gezien. Ze hebben nood aan een luisterend oor, ondersteuning. Ze hebben nood aan begrepen worden. Ze hebben nood aan zorg: fysiek en moreel. Maar het is nodig dat die noden worden omgebogen in sterktes, dat dat positieve zaken worden. Ze hebben nood aan, menselijkheid. En ze hebben nood aan een politiek voor wie ze bestaan: voor wie ze de persoon mogen zijn die ze zijn</w:t>
      </w:r>
      <w:r w:rsidRPr="009A2574">
        <w:rPr>
          <w:rFonts w:ascii="Times New Roman" w:hAnsi="Times New Roman" w:cs="Times New Roman"/>
          <w:color w:val="000000" w:themeColor="text1"/>
          <w:sz w:val="24"/>
          <w:szCs w:val="24"/>
        </w:rPr>
        <w:t>.” (</w:t>
      </w:r>
      <w:r w:rsidR="00F70BE0" w:rsidRPr="009A2574">
        <w:rPr>
          <w:rFonts w:ascii="Times New Roman" w:hAnsi="Times New Roman" w:cs="Times New Roman"/>
          <w:iCs/>
          <w:color w:val="000000" w:themeColor="text1"/>
          <w:sz w:val="24"/>
          <w:szCs w:val="24"/>
        </w:rPr>
        <w:t>C1</w:t>
      </w:r>
      <w:r w:rsidR="00CF023D" w:rsidRPr="009A2574">
        <w:rPr>
          <w:rFonts w:ascii="Times New Roman" w:hAnsi="Times New Roman" w:cs="Times New Roman"/>
          <w:iCs/>
          <w:color w:val="000000" w:themeColor="text1"/>
          <w:sz w:val="24"/>
          <w:szCs w:val="24"/>
        </w:rPr>
        <w:t>)</w:t>
      </w:r>
    </w:p>
    <w:p w14:paraId="568976BA" w14:textId="4D3FB779" w:rsidR="00C74520" w:rsidRPr="009A2574" w:rsidRDefault="00143CC3" w:rsidP="00F75C8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De bedoeling van die aanpak is -</w:t>
      </w:r>
      <w:r w:rsidR="00C74520" w:rsidRPr="009A2574">
        <w:rPr>
          <w:rFonts w:ascii="Times New Roman" w:hAnsi="Times New Roman" w:cs="Times New Roman"/>
          <w:color w:val="000000" w:themeColor="text1"/>
          <w:sz w:val="24"/>
          <w:szCs w:val="24"/>
        </w:rPr>
        <w:t xml:space="preserve"> en hier zijn de interpersoonlijke praktijken </w:t>
      </w:r>
      <w:r>
        <w:rPr>
          <w:rFonts w:ascii="Times New Roman" w:hAnsi="Times New Roman" w:cs="Times New Roman"/>
          <w:color w:val="000000" w:themeColor="text1"/>
          <w:sz w:val="24"/>
          <w:szCs w:val="24"/>
        </w:rPr>
        <w:t>van solidariteit te lokaliseren -</w:t>
      </w:r>
      <w:r w:rsidR="00C74520" w:rsidRPr="009A2574">
        <w:rPr>
          <w:rFonts w:ascii="Times New Roman" w:hAnsi="Times New Roman" w:cs="Times New Roman"/>
          <w:color w:val="000000" w:themeColor="text1"/>
          <w:sz w:val="24"/>
          <w:szCs w:val="24"/>
        </w:rPr>
        <w:t xml:space="preserve"> mensen te versterken op een zelfgekozen integratiespoor. De vrijwillige begeleiders doen dit niet alleen door </w:t>
      </w:r>
      <w:r w:rsidR="004B56E9" w:rsidRPr="009A2574">
        <w:rPr>
          <w:rFonts w:ascii="Times New Roman" w:hAnsi="Times New Roman" w:cs="Times New Roman"/>
          <w:color w:val="000000" w:themeColor="text1"/>
          <w:sz w:val="24"/>
          <w:szCs w:val="24"/>
        </w:rPr>
        <w:t>deelnemers</w:t>
      </w:r>
      <w:r w:rsidR="00C74520" w:rsidRPr="009A2574">
        <w:rPr>
          <w:rFonts w:ascii="Times New Roman" w:hAnsi="Times New Roman" w:cs="Times New Roman"/>
          <w:color w:val="000000" w:themeColor="text1"/>
          <w:sz w:val="24"/>
          <w:szCs w:val="24"/>
        </w:rPr>
        <w:t xml:space="preserve"> individueel te ondersteunen (bijstaan in integratietraject, regelen van administratief papierwerk, toeleiding naar diverse vormen van dienstverlening) maar ook door netwerken tussen </w:t>
      </w:r>
      <w:r w:rsidR="004B56E9" w:rsidRPr="009A2574">
        <w:rPr>
          <w:rFonts w:ascii="Times New Roman" w:hAnsi="Times New Roman" w:cs="Times New Roman"/>
          <w:color w:val="000000" w:themeColor="text1"/>
          <w:sz w:val="24"/>
          <w:szCs w:val="24"/>
        </w:rPr>
        <w:t>deelnemers</w:t>
      </w:r>
      <w:r w:rsidR="00C74520" w:rsidRPr="009A2574">
        <w:rPr>
          <w:rFonts w:ascii="Times New Roman" w:hAnsi="Times New Roman" w:cs="Times New Roman"/>
          <w:color w:val="000000" w:themeColor="text1"/>
          <w:sz w:val="24"/>
          <w:szCs w:val="24"/>
        </w:rPr>
        <w:t xml:space="preserve"> te organiseren waar informatie wordt </w:t>
      </w:r>
      <w:r w:rsidR="005B3656" w:rsidRPr="009A2574">
        <w:rPr>
          <w:rFonts w:ascii="Times New Roman" w:hAnsi="Times New Roman" w:cs="Times New Roman"/>
          <w:color w:val="000000" w:themeColor="text1"/>
          <w:sz w:val="24"/>
          <w:szCs w:val="24"/>
        </w:rPr>
        <w:t xml:space="preserve">uitgewisseld </w:t>
      </w:r>
      <w:r w:rsidR="00C74520" w:rsidRPr="009A2574">
        <w:rPr>
          <w:rFonts w:ascii="Times New Roman" w:hAnsi="Times New Roman" w:cs="Times New Roman"/>
          <w:color w:val="000000" w:themeColor="text1"/>
          <w:sz w:val="24"/>
          <w:szCs w:val="24"/>
        </w:rPr>
        <w:t xml:space="preserve">en emotionele en mentale steun </w:t>
      </w:r>
      <w:r w:rsidR="005B3656" w:rsidRPr="009A2574">
        <w:rPr>
          <w:rFonts w:ascii="Times New Roman" w:hAnsi="Times New Roman" w:cs="Times New Roman"/>
          <w:color w:val="000000" w:themeColor="text1"/>
          <w:sz w:val="24"/>
          <w:szCs w:val="24"/>
        </w:rPr>
        <w:t xml:space="preserve">worden </w:t>
      </w:r>
      <w:r w:rsidR="00C74520" w:rsidRPr="009A2574">
        <w:rPr>
          <w:rFonts w:ascii="Times New Roman" w:hAnsi="Times New Roman" w:cs="Times New Roman"/>
          <w:color w:val="000000" w:themeColor="text1"/>
          <w:sz w:val="24"/>
          <w:szCs w:val="24"/>
        </w:rPr>
        <w:t>gegeven</w:t>
      </w:r>
      <w:r w:rsidR="005B3656" w:rsidRPr="009A2574">
        <w:rPr>
          <w:rFonts w:ascii="Times New Roman" w:hAnsi="Times New Roman" w:cs="Times New Roman"/>
          <w:color w:val="000000" w:themeColor="text1"/>
          <w:sz w:val="24"/>
          <w:szCs w:val="24"/>
        </w:rPr>
        <w:t xml:space="preserve">. </w:t>
      </w:r>
      <w:r w:rsidR="00C74520" w:rsidRPr="009A2574">
        <w:rPr>
          <w:rFonts w:ascii="Times New Roman" w:hAnsi="Times New Roman" w:cs="Times New Roman"/>
          <w:bCs/>
          <w:color w:val="000000" w:themeColor="text1"/>
          <w:sz w:val="24"/>
          <w:szCs w:val="24"/>
        </w:rPr>
        <w:t xml:space="preserve">De interpersoonlijke praktijken van solidariteit bestaan er dus in dat vrijwillige professionals hun tijd en middelen delen, maar ook immateriële zaken zoals empathisch vermogen en begrip met </w:t>
      </w:r>
      <w:r w:rsidR="004B56E9" w:rsidRPr="009A2574">
        <w:rPr>
          <w:rFonts w:ascii="Times New Roman" w:hAnsi="Times New Roman" w:cs="Times New Roman"/>
          <w:bCs/>
          <w:color w:val="000000" w:themeColor="text1"/>
          <w:sz w:val="24"/>
          <w:szCs w:val="24"/>
        </w:rPr>
        <w:t>deelnemers</w:t>
      </w:r>
      <w:r w:rsidR="00C74520" w:rsidRPr="009A2574">
        <w:rPr>
          <w:rFonts w:ascii="Times New Roman" w:hAnsi="Times New Roman" w:cs="Times New Roman"/>
          <w:bCs/>
          <w:color w:val="000000" w:themeColor="text1"/>
          <w:sz w:val="24"/>
          <w:szCs w:val="24"/>
        </w:rPr>
        <w:t>.</w:t>
      </w:r>
      <w:r w:rsidR="00C74520" w:rsidRPr="009A2574">
        <w:rPr>
          <w:rFonts w:ascii="Times New Roman" w:hAnsi="Times New Roman" w:cs="Times New Roman"/>
          <w:color w:val="000000" w:themeColor="text1"/>
          <w:sz w:val="24"/>
          <w:szCs w:val="24"/>
        </w:rPr>
        <w:t xml:space="preserve"> </w:t>
      </w:r>
    </w:p>
    <w:p w14:paraId="4EC8EAD7" w14:textId="28F0D1DC" w:rsidR="00EF57A6" w:rsidRPr="009A2574" w:rsidRDefault="00AB5CEB"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Precies die </w:t>
      </w:r>
      <w:r w:rsidRPr="009A2574">
        <w:rPr>
          <w:rFonts w:ascii="Times New Roman" w:hAnsi="Times New Roman" w:cs="Times New Roman"/>
          <w:b/>
          <w:bCs/>
          <w:color w:val="000000" w:themeColor="text1"/>
          <w:sz w:val="24"/>
          <w:szCs w:val="24"/>
        </w:rPr>
        <w:t>nabijheid en presentie</w:t>
      </w:r>
      <w:r w:rsidRPr="009A2574">
        <w:rPr>
          <w:rFonts w:ascii="Times New Roman" w:hAnsi="Times New Roman" w:cs="Times New Roman"/>
          <w:color w:val="000000" w:themeColor="text1"/>
          <w:sz w:val="24"/>
          <w:szCs w:val="24"/>
        </w:rPr>
        <w:t xml:space="preserve"> komen terug als een onderscheidende dynamiek met andere sociale organisaties of welzijnsinstituties. Omdat er w</w:t>
      </w:r>
      <w:r w:rsidR="003C7245">
        <w:rPr>
          <w:rFonts w:ascii="Times New Roman" w:hAnsi="Times New Roman" w:cs="Times New Roman"/>
          <w:color w:val="000000" w:themeColor="text1"/>
          <w:sz w:val="24"/>
          <w:szCs w:val="24"/>
        </w:rPr>
        <w:t xml:space="preserve">einig drempels zijn – ook geen </w:t>
      </w:r>
      <w:r w:rsidRPr="009A2574">
        <w:rPr>
          <w:rFonts w:ascii="Times New Roman" w:hAnsi="Times New Roman" w:cs="Times New Roman"/>
          <w:color w:val="000000" w:themeColor="text1"/>
          <w:sz w:val="24"/>
          <w:szCs w:val="24"/>
        </w:rPr>
        <w:t xml:space="preserve">financiële drempels </w:t>
      </w:r>
      <w:r w:rsidR="00EF57A6"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en de werking grotendeels voortbouwt en werkt op basis van aanwezige noden en behoeften, kunnen deelnemers er niet enkel terecht</w:t>
      </w:r>
      <w:r w:rsidR="003C7245">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maar voelen ze zich persoonlijk aangesproken. Er is een heel sterke differentiërende werking waarbij noden die bovendrijven “hier en nu” </w:t>
      </w:r>
      <w:r w:rsidR="00321A30" w:rsidRPr="009A2574">
        <w:rPr>
          <w:rFonts w:ascii="Times New Roman" w:hAnsi="Times New Roman" w:cs="Times New Roman"/>
          <w:color w:val="000000" w:themeColor="text1"/>
          <w:sz w:val="24"/>
          <w:szCs w:val="24"/>
        </w:rPr>
        <w:t>een antwoord kunnen krijgen.</w:t>
      </w:r>
    </w:p>
    <w:p w14:paraId="2F74B9D5" w14:textId="25391BE5" w:rsidR="00C74520" w:rsidRPr="009A2574" w:rsidRDefault="00C74520"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noden die zich aandienen, en de mani</w:t>
      </w:r>
      <w:r w:rsidR="003C7245">
        <w:rPr>
          <w:rFonts w:ascii="Times New Roman" w:hAnsi="Times New Roman" w:cs="Times New Roman"/>
          <w:color w:val="000000" w:themeColor="text1"/>
          <w:sz w:val="24"/>
          <w:szCs w:val="24"/>
        </w:rPr>
        <w:t xml:space="preserve">er ‘waarop’ ze zich aandienen, </w:t>
      </w:r>
      <w:r w:rsidRPr="009A2574">
        <w:rPr>
          <w:rFonts w:ascii="Times New Roman" w:hAnsi="Times New Roman" w:cs="Times New Roman"/>
          <w:color w:val="000000" w:themeColor="text1"/>
          <w:sz w:val="24"/>
          <w:szCs w:val="24"/>
        </w:rPr>
        <w:t xml:space="preserve">worden allerminst vanzelfsprekend gedetecteerd op andere plaatsen of bij andere welzijnswerk of- welvaartstaatinstituties. Die kloof tussen het publiek van de zelforganisaties en het geijkte welzijnswerk uit zich ook in cijfers. Één rapport (Krols, 2015: 50-57) beschrijft de uitkomst van een survey van welzijnsinstituties in het Brusselse, waarbij ze worden gevraagd welk publiek ze ontoereikend bereiken. </w:t>
      </w:r>
      <w:r w:rsidRPr="009A2574">
        <w:rPr>
          <w:rFonts w:ascii="Times New Roman" w:hAnsi="Times New Roman" w:cs="Times New Roman"/>
          <w:bCs/>
          <w:color w:val="000000" w:themeColor="text1"/>
          <w:sz w:val="24"/>
          <w:szCs w:val="24"/>
        </w:rPr>
        <w:t xml:space="preserve">94,1% antwoordde “mensen met een etnisch-culturele achtergrond” en 20,6% antwoordde “mensen met een sociaaleconomisch kwetsbaar profiel”. </w:t>
      </w:r>
      <w:r w:rsidRPr="009A2574">
        <w:rPr>
          <w:rFonts w:ascii="Times New Roman" w:hAnsi="Times New Roman" w:cs="Times New Roman"/>
          <w:color w:val="000000" w:themeColor="text1"/>
          <w:sz w:val="24"/>
          <w:szCs w:val="24"/>
        </w:rPr>
        <w:t xml:space="preserve">Andere welzijnswerkers uiten zich erg angstig over ‘nabijheid’ in onderzoek: </w:t>
      </w:r>
    </w:p>
    <w:p w14:paraId="2C09FA72" w14:textId="2428F583" w:rsidR="00C74520" w:rsidRPr="009A2574" w:rsidRDefault="00C74520"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“Preventief, vindplaatsgericht werken, dat vind ik een beetje een gat in onze werking. Ik ben een keer naar een school geweest, en ik heb me toen verstopt, echt waar, ik ben toen weggelopen</w:t>
      </w:r>
      <w:r w:rsidR="00E64E7A" w:rsidRPr="009A2574">
        <w:rPr>
          <w:rFonts w:ascii="Times New Roman" w:hAnsi="Times New Roman" w:cs="Times New Roman"/>
          <w:i/>
          <w:iCs/>
          <w:color w:val="000000" w:themeColor="text1"/>
          <w:sz w:val="24"/>
          <w:szCs w:val="24"/>
        </w:rPr>
        <w:t>”</w:t>
      </w:r>
      <w:r w:rsidRPr="009A2574">
        <w:rPr>
          <w:rFonts w:ascii="Times New Roman" w:hAnsi="Times New Roman" w:cs="Times New Roman"/>
          <w:i/>
          <w:iCs/>
          <w:color w:val="000000" w:themeColor="text1"/>
          <w:sz w:val="24"/>
          <w:szCs w:val="24"/>
        </w:rPr>
        <w:t xml:space="preserve"> </w:t>
      </w:r>
      <w:r w:rsidRPr="009A2574">
        <w:rPr>
          <w:rFonts w:ascii="Times New Roman" w:hAnsi="Times New Roman" w:cs="Times New Roman"/>
          <w:iCs/>
          <w:color w:val="000000" w:themeColor="text1"/>
          <w:sz w:val="24"/>
          <w:szCs w:val="24"/>
        </w:rPr>
        <w:t>(</w:t>
      </w:r>
      <w:r w:rsidR="00E64E7A" w:rsidRPr="009A2574">
        <w:rPr>
          <w:rFonts w:ascii="Times New Roman" w:hAnsi="Times New Roman" w:cs="Times New Roman"/>
          <w:iCs/>
          <w:color w:val="000000" w:themeColor="text1"/>
          <w:sz w:val="24"/>
          <w:szCs w:val="24"/>
        </w:rPr>
        <w:t xml:space="preserve">Interview professional </w:t>
      </w:r>
      <w:r w:rsidRPr="009A2574">
        <w:rPr>
          <w:rFonts w:ascii="Times New Roman" w:hAnsi="Times New Roman" w:cs="Times New Roman"/>
          <w:iCs/>
          <w:color w:val="000000" w:themeColor="text1"/>
          <w:sz w:val="24"/>
          <w:szCs w:val="24"/>
        </w:rPr>
        <w:t>CAW Brussel</w:t>
      </w:r>
      <w:r w:rsidR="00E64E7A" w:rsidRPr="009A2574">
        <w:rPr>
          <w:rFonts w:ascii="Times New Roman" w:hAnsi="Times New Roman" w:cs="Times New Roman"/>
          <w:iCs/>
          <w:color w:val="000000" w:themeColor="text1"/>
          <w:sz w:val="24"/>
          <w:szCs w:val="24"/>
        </w:rPr>
        <w:t xml:space="preserve">, </w:t>
      </w:r>
      <w:r w:rsidRPr="009A2574">
        <w:rPr>
          <w:rFonts w:ascii="Times New Roman" w:hAnsi="Times New Roman" w:cs="Times New Roman"/>
          <w:color w:val="000000" w:themeColor="text1"/>
          <w:sz w:val="24"/>
          <w:szCs w:val="24"/>
        </w:rPr>
        <w:t>In De Donder, L., ea, 2014)</w:t>
      </w:r>
    </w:p>
    <w:p w14:paraId="1AEFE49B" w14:textId="77777777" w:rsidR="003C7245" w:rsidRDefault="003C7245" w:rsidP="003C7245">
      <w:pPr>
        <w:pStyle w:val="Lijstalinea"/>
        <w:spacing w:line="276" w:lineRule="auto"/>
        <w:jc w:val="both"/>
        <w:rPr>
          <w:rFonts w:ascii="Times New Roman" w:hAnsi="Times New Roman" w:cs="Times New Roman"/>
          <w:b/>
          <w:color w:val="000000" w:themeColor="text1"/>
          <w:sz w:val="24"/>
          <w:szCs w:val="24"/>
        </w:rPr>
      </w:pPr>
    </w:p>
    <w:p w14:paraId="34EE7453" w14:textId="71B3D826" w:rsidR="00C74520" w:rsidRPr="002F49EA" w:rsidRDefault="00C74520" w:rsidP="002F49EA">
      <w:pPr>
        <w:spacing w:after="0" w:line="240" w:lineRule="auto"/>
        <w:jc w:val="both"/>
        <w:rPr>
          <w:b/>
          <w:color w:val="2F5496" w:themeColor="accent5" w:themeShade="BF"/>
          <w:sz w:val="22"/>
          <w:szCs w:val="22"/>
          <w:lang w:eastAsia="nl-NL"/>
        </w:rPr>
      </w:pPr>
      <w:r w:rsidRPr="002F49EA">
        <w:rPr>
          <w:b/>
          <w:color w:val="2F5496" w:themeColor="accent5" w:themeShade="BF"/>
          <w:sz w:val="22"/>
          <w:szCs w:val="22"/>
          <w:lang w:eastAsia="nl-NL"/>
        </w:rPr>
        <w:t>Interpersoonlijke solidariteit tussen deelnemers onderling</w:t>
      </w:r>
    </w:p>
    <w:p w14:paraId="3C1E4749" w14:textId="77777777" w:rsidR="002F49EA" w:rsidRPr="002F49EA" w:rsidRDefault="002F49EA" w:rsidP="002F49EA">
      <w:pPr>
        <w:spacing w:after="0" w:line="240" w:lineRule="auto"/>
        <w:jc w:val="both"/>
        <w:rPr>
          <w:b/>
          <w:color w:val="44546A" w:themeColor="text2"/>
          <w:sz w:val="22"/>
          <w:szCs w:val="22"/>
          <w:lang w:eastAsia="nl-NL"/>
        </w:rPr>
      </w:pPr>
    </w:p>
    <w:p w14:paraId="7956AAE1" w14:textId="621161E7" w:rsidR="009970D6" w:rsidRPr="009A2574" w:rsidRDefault="003C7245" w:rsidP="00F75C8C">
      <w:pPr>
        <w:spacing w:line="276"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Ook t</w:t>
      </w:r>
      <w:r w:rsidR="009970D6" w:rsidRPr="009A2574">
        <w:rPr>
          <w:rFonts w:ascii="Times New Roman" w:hAnsi="Times New Roman" w:cs="Times New Roman"/>
          <w:b/>
          <w:bCs/>
          <w:color w:val="000000" w:themeColor="text1"/>
          <w:sz w:val="24"/>
          <w:szCs w:val="24"/>
        </w:rPr>
        <w:t xml:space="preserve">ussen </w:t>
      </w:r>
      <w:r w:rsidR="004B56E9" w:rsidRPr="009A2574">
        <w:rPr>
          <w:rFonts w:ascii="Times New Roman" w:hAnsi="Times New Roman" w:cs="Times New Roman"/>
          <w:b/>
          <w:bCs/>
          <w:color w:val="000000" w:themeColor="text1"/>
          <w:sz w:val="24"/>
          <w:szCs w:val="24"/>
        </w:rPr>
        <w:t>deelnemers</w:t>
      </w:r>
      <w:r w:rsidR="009970D6" w:rsidRPr="009A2574">
        <w:rPr>
          <w:rFonts w:ascii="Times New Roman" w:hAnsi="Times New Roman" w:cs="Times New Roman"/>
          <w:b/>
          <w:bCs/>
          <w:color w:val="000000" w:themeColor="text1"/>
          <w:sz w:val="24"/>
          <w:szCs w:val="24"/>
        </w:rPr>
        <w:t xml:space="preserve"> onderling</w:t>
      </w:r>
      <w:r w:rsidR="009970D6" w:rsidRPr="009A2574">
        <w:rPr>
          <w:rFonts w:ascii="Times New Roman" w:hAnsi="Times New Roman" w:cs="Times New Roman"/>
          <w:color w:val="000000" w:themeColor="text1"/>
          <w:sz w:val="24"/>
          <w:szCs w:val="24"/>
        </w:rPr>
        <w:t xml:space="preserve"> ontwikkelen zich sterke netwerken. Bij rondvraag zijn er twee soorten sterke netwerken: netwerken die reeds bestaan op basis van familiale of</w:t>
      </w:r>
      <w:r w:rsidR="009D40E3" w:rsidRPr="009A2574">
        <w:rPr>
          <w:rFonts w:ascii="Times New Roman" w:hAnsi="Times New Roman" w:cs="Times New Roman"/>
          <w:color w:val="000000" w:themeColor="text1"/>
          <w:sz w:val="24"/>
          <w:szCs w:val="24"/>
        </w:rPr>
        <w:t xml:space="preserve"> etnisch-culturele </w:t>
      </w:r>
      <w:r w:rsidR="009970D6" w:rsidRPr="009A2574">
        <w:rPr>
          <w:rFonts w:ascii="Times New Roman" w:hAnsi="Times New Roman" w:cs="Times New Roman"/>
          <w:color w:val="000000" w:themeColor="text1"/>
          <w:sz w:val="24"/>
          <w:szCs w:val="24"/>
        </w:rPr>
        <w:t>relaties en nieuwe netwerken van vriendschappen die zich vormen</w:t>
      </w:r>
      <w:r w:rsidR="009D40E3" w:rsidRPr="009A2574">
        <w:rPr>
          <w:rFonts w:ascii="Times New Roman" w:hAnsi="Times New Roman" w:cs="Times New Roman"/>
          <w:color w:val="000000" w:themeColor="text1"/>
          <w:sz w:val="24"/>
          <w:szCs w:val="24"/>
        </w:rPr>
        <w:t xml:space="preserve"> in de Mangoboom</w:t>
      </w:r>
      <w:r w:rsidR="009970D6" w:rsidRPr="009A2574">
        <w:rPr>
          <w:rFonts w:ascii="Times New Roman" w:hAnsi="Times New Roman" w:cs="Times New Roman"/>
          <w:color w:val="000000" w:themeColor="text1"/>
          <w:sz w:val="24"/>
          <w:szCs w:val="24"/>
        </w:rPr>
        <w:t xml:space="preserve">. Vooral </w:t>
      </w:r>
      <w:r w:rsidR="009D40E3" w:rsidRPr="009A2574">
        <w:rPr>
          <w:rFonts w:ascii="Times New Roman" w:hAnsi="Times New Roman" w:cs="Times New Roman"/>
          <w:color w:val="000000" w:themeColor="text1"/>
          <w:sz w:val="24"/>
          <w:szCs w:val="24"/>
        </w:rPr>
        <w:t xml:space="preserve">aan die vriendschapsnetwerken draagt </w:t>
      </w:r>
      <w:r w:rsidR="009970D6" w:rsidRPr="009A2574">
        <w:rPr>
          <w:rFonts w:ascii="Times New Roman" w:hAnsi="Times New Roman" w:cs="Times New Roman"/>
          <w:color w:val="000000" w:themeColor="text1"/>
          <w:sz w:val="24"/>
          <w:szCs w:val="24"/>
        </w:rPr>
        <w:t>de organisatie</w:t>
      </w:r>
      <w:r w:rsidR="009D40E3" w:rsidRPr="009A2574">
        <w:rPr>
          <w:rFonts w:ascii="Times New Roman" w:hAnsi="Times New Roman" w:cs="Times New Roman"/>
          <w:color w:val="000000" w:themeColor="text1"/>
          <w:sz w:val="24"/>
          <w:szCs w:val="24"/>
        </w:rPr>
        <w:t xml:space="preserve"> sterk bij. Dat doet ze vooral door klassen te mengen en tijdens activiteiten sterk in te zetten op sociale cohesie en ontmoeting in superdiversiteit.</w:t>
      </w:r>
      <w:r w:rsidR="009970D6" w:rsidRPr="009A2574">
        <w:rPr>
          <w:rFonts w:ascii="Times New Roman" w:hAnsi="Times New Roman" w:cs="Times New Roman"/>
          <w:color w:val="000000" w:themeColor="text1"/>
          <w:sz w:val="24"/>
          <w:szCs w:val="24"/>
        </w:rPr>
        <w:t xml:space="preserve"> </w:t>
      </w:r>
      <w:r w:rsidR="009D40E3" w:rsidRPr="009A2574">
        <w:rPr>
          <w:rFonts w:ascii="Times New Roman" w:hAnsi="Times New Roman" w:cs="Times New Roman"/>
          <w:color w:val="000000" w:themeColor="text1"/>
          <w:sz w:val="24"/>
          <w:szCs w:val="24"/>
        </w:rPr>
        <w:t xml:space="preserve">Die vriendschapsnetwerken </w:t>
      </w:r>
      <w:r w:rsidR="00E82BB1">
        <w:rPr>
          <w:rFonts w:ascii="Times New Roman" w:hAnsi="Times New Roman" w:cs="Times New Roman"/>
          <w:color w:val="000000" w:themeColor="text1"/>
          <w:sz w:val="24"/>
          <w:szCs w:val="24"/>
        </w:rPr>
        <w:t xml:space="preserve">stimuleren onderlinge </w:t>
      </w:r>
      <w:r w:rsidR="009D40E3" w:rsidRPr="009A2574">
        <w:rPr>
          <w:rFonts w:ascii="Times New Roman" w:hAnsi="Times New Roman" w:cs="Times New Roman"/>
          <w:color w:val="000000" w:themeColor="text1"/>
          <w:sz w:val="24"/>
          <w:szCs w:val="24"/>
        </w:rPr>
        <w:t>solidariteit:</w:t>
      </w:r>
      <w:r w:rsidR="00E82BB1">
        <w:rPr>
          <w:rFonts w:ascii="Times New Roman" w:hAnsi="Times New Roman" w:cs="Times New Roman"/>
          <w:color w:val="000000" w:themeColor="text1"/>
          <w:sz w:val="24"/>
          <w:szCs w:val="24"/>
        </w:rPr>
        <w:t xml:space="preserve"> mensen leren elkaar kennen, vinden steun bij elkaar en </w:t>
      </w:r>
      <w:r w:rsidR="009D40E3" w:rsidRPr="009A2574">
        <w:rPr>
          <w:rFonts w:ascii="Times New Roman" w:hAnsi="Times New Roman" w:cs="Times New Roman"/>
          <w:color w:val="000000" w:themeColor="text1"/>
          <w:sz w:val="24"/>
          <w:szCs w:val="24"/>
        </w:rPr>
        <w:t xml:space="preserve">delen informatie met elkaar. Het zijn vormen van gedeelde lotsgemeenschap waar men beslist te delen en herverdelen. </w:t>
      </w:r>
      <w:r w:rsidR="009970D6" w:rsidRPr="009A2574">
        <w:rPr>
          <w:rFonts w:ascii="Times New Roman" w:hAnsi="Times New Roman" w:cs="Times New Roman"/>
          <w:color w:val="000000" w:themeColor="text1"/>
          <w:sz w:val="24"/>
          <w:szCs w:val="24"/>
        </w:rPr>
        <w:t xml:space="preserve">Mensen vinden elkaar in </w:t>
      </w:r>
      <w:r w:rsidR="00952737" w:rsidRPr="009A2574">
        <w:rPr>
          <w:rFonts w:ascii="Times New Roman" w:hAnsi="Times New Roman" w:cs="Times New Roman"/>
          <w:color w:val="000000" w:themeColor="text1"/>
          <w:sz w:val="24"/>
          <w:szCs w:val="24"/>
        </w:rPr>
        <w:t xml:space="preserve">de wederzijdse </w:t>
      </w:r>
      <w:r w:rsidR="009970D6" w:rsidRPr="009A2574">
        <w:rPr>
          <w:rFonts w:ascii="Times New Roman" w:hAnsi="Times New Roman" w:cs="Times New Roman"/>
          <w:color w:val="000000" w:themeColor="text1"/>
          <w:sz w:val="24"/>
          <w:szCs w:val="24"/>
        </w:rPr>
        <w:t xml:space="preserve">kwetsbaarheid. </w:t>
      </w:r>
      <w:r w:rsidR="004B56E9" w:rsidRPr="009A2574">
        <w:rPr>
          <w:rFonts w:ascii="Times New Roman" w:hAnsi="Times New Roman" w:cs="Times New Roman"/>
          <w:color w:val="000000" w:themeColor="text1"/>
          <w:sz w:val="24"/>
          <w:szCs w:val="24"/>
        </w:rPr>
        <w:t>Deelnemers</w:t>
      </w:r>
      <w:r w:rsidR="009970D6" w:rsidRPr="009A2574">
        <w:rPr>
          <w:rFonts w:ascii="Times New Roman" w:hAnsi="Times New Roman" w:cs="Times New Roman"/>
          <w:color w:val="000000" w:themeColor="text1"/>
          <w:sz w:val="24"/>
          <w:szCs w:val="24"/>
        </w:rPr>
        <w:t xml:space="preserve"> drukten dat als volgt uit: </w:t>
      </w:r>
    </w:p>
    <w:p w14:paraId="0CE6736D" w14:textId="3A0B1C1D" w:rsidR="009970D6" w:rsidRPr="009A2574" w:rsidRDefault="009970D6" w:rsidP="00F75C8C">
      <w:pPr>
        <w:spacing w:line="276" w:lineRule="auto"/>
        <w:ind w:left="705"/>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00A543AC" w:rsidRPr="009A2574">
        <w:rPr>
          <w:rFonts w:ascii="Times New Roman" w:hAnsi="Times New Roman" w:cs="Times New Roman"/>
          <w:i/>
          <w:color w:val="000000" w:themeColor="text1"/>
          <w:sz w:val="24"/>
          <w:szCs w:val="24"/>
        </w:rPr>
        <w:t xml:space="preserve">Hier houden we van diversiteit. We handelen als een familie. Zo leren we met elkaar te leven. We eten elkaars voedsel, en we leren hoe we vriendschappen kunnen uitbouwen. En we worden ook vrienden, ook buiten de Mangoboom en deze plaats. </w:t>
      </w:r>
      <w:r w:rsidRPr="009A2574">
        <w:rPr>
          <w:rFonts w:ascii="Times New Roman" w:hAnsi="Times New Roman" w:cs="Times New Roman"/>
          <w:i/>
          <w:iCs/>
          <w:color w:val="000000" w:themeColor="text1"/>
          <w:sz w:val="24"/>
          <w:szCs w:val="24"/>
        </w:rPr>
        <w:t>De vriendschappen bloeien hier van onderuit</w:t>
      </w:r>
      <w:r w:rsidRPr="009A2574">
        <w:rPr>
          <w:rFonts w:ascii="Times New Roman" w:hAnsi="Times New Roman" w:cs="Times New Roman"/>
          <w:iCs/>
          <w:color w:val="000000" w:themeColor="text1"/>
          <w:sz w:val="24"/>
          <w:szCs w:val="24"/>
        </w:rPr>
        <w:t>.</w:t>
      </w:r>
      <w:r w:rsidRPr="009A2574">
        <w:rPr>
          <w:rFonts w:ascii="Times New Roman" w:hAnsi="Times New Roman" w:cs="Times New Roman"/>
          <w:color w:val="000000" w:themeColor="text1"/>
          <w:sz w:val="24"/>
          <w:szCs w:val="24"/>
        </w:rPr>
        <w:t>” (</w:t>
      </w:r>
      <w:r w:rsidR="00437680" w:rsidRPr="009A2574">
        <w:rPr>
          <w:rFonts w:ascii="Times New Roman" w:hAnsi="Times New Roman" w:cs="Times New Roman"/>
          <w:color w:val="000000" w:themeColor="text1"/>
          <w:sz w:val="24"/>
          <w:szCs w:val="24"/>
        </w:rPr>
        <w:t>D2</w:t>
      </w:r>
      <w:r w:rsidRPr="009A2574">
        <w:rPr>
          <w:rFonts w:ascii="Times New Roman" w:hAnsi="Times New Roman" w:cs="Times New Roman"/>
          <w:color w:val="000000" w:themeColor="text1"/>
          <w:sz w:val="24"/>
          <w:szCs w:val="24"/>
        </w:rPr>
        <w:t>).</w:t>
      </w:r>
    </w:p>
    <w:p w14:paraId="7FE6CF78" w14:textId="49281A15" w:rsidR="009970D6" w:rsidRPr="009A2574" w:rsidRDefault="009970D6" w:rsidP="00F75C8C">
      <w:pPr>
        <w:spacing w:line="276" w:lineRule="auto"/>
        <w:ind w:left="705"/>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 xml:space="preserve">We </w:t>
      </w:r>
      <w:r w:rsidR="00A543AC" w:rsidRPr="009A2574">
        <w:rPr>
          <w:rFonts w:ascii="Times New Roman" w:hAnsi="Times New Roman" w:cs="Times New Roman"/>
          <w:i/>
          <w:iCs/>
          <w:color w:val="000000" w:themeColor="text1"/>
          <w:sz w:val="24"/>
          <w:szCs w:val="24"/>
        </w:rPr>
        <w:t>praten met elkaar en geven elkaar advies. We wisselen hier met elkaar uit. Het gaat over alledaagse zaken, maar ook over elkaar steunen. We wisselen onze gevoelens en kennis uit over de wereld rond ons. Als er iets gebeurt, zoals in Molenbeek en zo, met de stereotypes over “Zij” en “Wij” die in het rond vliegen, dan praten we met elkaar en hoe dat ons allemaal raakt. Op die manier bouwen we vriendschap uit. En zo ontmoeten we elkaar buiten de lessen en activiteiten, en we bellen elkaar. En als we onze weg niet kunnen vinden, in papieren of zaken zoals het OCMW en</w:t>
      </w:r>
      <w:r w:rsidR="003C7245">
        <w:rPr>
          <w:rFonts w:ascii="Times New Roman" w:hAnsi="Times New Roman" w:cs="Times New Roman"/>
          <w:i/>
          <w:iCs/>
          <w:color w:val="000000" w:themeColor="text1"/>
          <w:sz w:val="24"/>
          <w:szCs w:val="24"/>
        </w:rPr>
        <w:t xml:space="preserve"> </w:t>
      </w:r>
      <w:r w:rsidR="00A543AC" w:rsidRPr="009A2574">
        <w:rPr>
          <w:rFonts w:ascii="Times New Roman" w:hAnsi="Times New Roman" w:cs="Times New Roman"/>
          <w:i/>
          <w:iCs/>
          <w:color w:val="000000" w:themeColor="text1"/>
          <w:sz w:val="24"/>
          <w:szCs w:val="24"/>
        </w:rPr>
        <w:t>zo, …Wel, mensen ondersteunen elkaar, en als dat niet lukt vragen we het bij iemand van de Mangoboom</w:t>
      </w:r>
      <w:r w:rsidRPr="009A2574">
        <w:rPr>
          <w:rFonts w:ascii="Times New Roman" w:hAnsi="Times New Roman" w:cs="Times New Roman"/>
          <w:i/>
          <w:iCs/>
          <w:color w:val="000000" w:themeColor="text1"/>
          <w:sz w:val="24"/>
          <w:szCs w:val="24"/>
        </w:rPr>
        <w:t>”</w:t>
      </w:r>
      <w:r w:rsidRPr="009A2574">
        <w:rPr>
          <w:rFonts w:ascii="Times New Roman" w:hAnsi="Times New Roman" w:cs="Times New Roman"/>
          <w:color w:val="000000" w:themeColor="text1"/>
          <w:sz w:val="24"/>
          <w:szCs w:val="24"/>
        </w:rPr>
        <w:t xml:space="preserve"> (</w:t>
      </w:r>
      <w:r w:rsidR="00437680" w:rsidRPr="009A2574">
        <w:rPr>
          <w:rFonts w:ascii="Times New Roman" w:hAnsi="Times New Roman" w:cs="Times New Roman"/>
          <w:color w:val="000000" w:themeColor="text1"/>
          <w:sz w:val="24"/>
          <w:szCs w:val="24"/>
        </w:rPr>
        <w:t>D2</w:t>
      </w:r>
      <w:r w:rsidRPr="009A2574">
        <w:rPr>
          <w:rFonts w:ascii="Times New Roman" w:hAnsi="Times New Roman" w:cs="Times New Roman"/>
          <w:color w:val="000000" w:themeColor="text1"/>
          <w:sz w:val="24"/>
          <w:szCs w:val="24"/>
        </w:rPr>
        <w:t>).</w:t>
      </w:r>
    </w:p>
    <w:p w14:paraId="54B23B9C" w14:textId="2D1AD5EB" w:rsidR="00F02791" w:rsidRPr="009A2574" w:rsidRDefault="00F02791" w:rsidP="00F75C8C">
      <w:pPr>
        <w:spacing w:line="276" w:lineRule="auto"/>
        <w:jc w:val="both"/>
        <w:rPr>
          <w:rFonts w:ascii="Times New Roman" w:eastAsia="Times New Roman" w:hAnsi="Times New Roman" w:cs="Times New Roman"/>
          <w:b/>
          <w:bCs/>
          <w:color w:val="000000" w:themeColor="text1"/>
          <w:kern w:val="36"/>
          <w:sz w:val="24"/>
          <w:szCs w:val="24"/>
        </w:rPr>
      </w:pPr>
      <w:r w:rsidRPr="009A2574">
        <w:rPr>
          <w:rFonts w:ascii="Times New Roman" w:hAnsi="Times New Roman" w:cs="Times New Roman"/>
          <w:color w:val="000000" w:themeColor="text1"/>
          <w:sz w:val="24"/>
          <w:szCs w:val="24"/>
        </w:rPr>
        <w:br w:type="page"/>
      </w:r>
    </w:p>
    <w:p w14:paraId="54A5A3D1" w14:textId="76908A93" w:rsidR="00C470B4" w:rsidRDefault="00C470B4" w:rsidP="001731A1">
      <w:pPr>
        <w:pStyle w:val="Kop1"/>
        <w:numPr>
          <w:ilvl w:val="0"/>
          <w:numId w:val="15"/>
        </w:numPr>
        <w:spacing w:before="0"/>
        <w:ind w:left="0" w:firstLine="0"/>
        <w:rPr>
          <w:rFonts w:ascii="Calibri" w:hAnsi="Calibri"/>
          <w:b/>
          <w:bCs/>
          <w:color w:val="44546A" w:themeColor="text2"/>
          <w:szCs w:val="28"/>
          <w:lang w:val="nl-NL" w:eastAsia="nl-NL"/>
        </w:rPr>
      </w:pPr>
      <w:bookmarkStart w:id="7" w:name="_Toc455669156"/>
      <w:bookmarkStart w:id="8" w:name="_Toc460940146"/>
      <w:r w:rsidRPr="002F49EA">
        <w:rPr>
          <w:rFonts w:ascii="Calibri" w:hAnsi="Calibri"/>
          <w:b/>
          <w:bCs/>
          <w:color w:val="2F5496" w:themeColor="accent5" w:themeShade="BF"/>
          <w:szCs w:val="28"/>
          <w:lang w:val="nl-NL" w:eastAsia="nl-NL"/>
        </w:rPr>
        <w:t>Burgerschapspraktijken</w:t>
      </w:r>
      <w:bookmarkEnd w:id="7"/>
      <w:bookmarkEnd w:id="8"/>
    </w:p>
    <w:p w14:paraId="6CB58FAB" w14:textId="77777777" w:rsidR="001731A1" w:rsidRPr="001731A1" w:rsidRDefault="001731A1" w:rsidP="001731A1">
      <w:pPr>
        <w:rPr>
          <w:sz w:val="2"/>
          <w:lang w:val="nl-NL" w:eastAsia="nl-NL"/>
        </w:rPr>
      </w:pPr>
    </w:p>
    <w:p w14:paraId="718A6216" w14:textId="77777777" w:rsidR="004D09F6" w:rsidRPr="009A2574" w:rsidRDefault="00C470B4"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Klassiek is solidariteit gebaseerd op burgerschap als status: het formeel lidmaatschap van een politieke gemeenschap geeft toegang tot allerlei (herverdelende) voorzieningen. In DieGem onderzoeken we hoe nieuwe vormen van solidariteit groeien uit concrete praktijken van burgerschap in de publieke ruimte. Deze kunnen betrekking hebben op culturele erkenning, politieke vertegenwoordiging of economische herverdeling,.</w:t>
      </w:r>
    </w:p>
    <w:p w14:paraId="0F1562C3" w14:textId="77777777" w:rsidR="005B3656" w:rsidRPr="009A7A09" w:rsidRDefault="005B3656" w:rsidP="00F75C8C">
      <w:pPr>
        <w:spacing w:line="276" w:lineRule="auto"/>
        <w:jc w:val="both"/>
        <w:rPr>
          <w:rFonts w:ascii="Times New Roman" w:hAnsi="Times New Roman" w:cs="Times New Roman"/>
          <w:color w:val="000000" w:themeColor="text1"/>
          <w:sz w:val="8"/>
          <w:szCs w:val="24"/>
        </w:rPr>
      </w:pPr>
    </w:p>
    <w:p w14:paraId="64E1EC09" w14:textId="4319F255" w:rsidR="00D450C5" w:rsidRPr="009A2574" w:rsidRDefault="005B365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B</w:t>
      </w:r>
      <w:r w:rsidR="00B761D5" w:rsidRPr="009A2574">
        <w:rPr>
          <w:rFonts w:ascii="Times New Roman" w:hAnsi="Times New Roman" w:cs="Times New Roman"/>
          <w:color w:val="000000" w:themeColor="text1"/>
          <w:sz w:val="24"/>
          <w:szCs w:val="24"/>
        </w:rPr>
        <w:t>innen veel zelforganisaties</w:t>
      </w:r>
      <w:r w:rsidRPr="009A2574">
        <w:rPr>
          <w:rFonts w:ascii="Times New Roman" w:hAnsi="Times New Roman" w:cs="Times New Roman"/>
          <w:color w:val="000000" w:themeColor="text1"/>
          <w:sz w:val="24"/>
          <w:szCs w:val="24"/>
        </w:rPr>
        <w:t xml:space="preserve"> gaat men aan de slag met burgerschap als een cruciaal gegeven</w:t>
      </w:r>
      <w:r w:rsidR="00B50C0F"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 xml:space="preserve">in die zin dat </w:t>
      </w:r>
      <w:r w:rsidR="004B56E9" w:rsidRPr="009A2574">
        <w:rPr>
          <w:rFonts w:ascii="Times New Roman" w:hAnsi="Times New Roman" w:cs="Times New Roman"/>
          <w:color w:val="000000" w:themeColor="text1"/>
          <w:sz w:val="24"/>
          <w:szCs w:val="24"/>
        </w:rPr>
        <w:t>deelnemers</w:t>
      </w:r>
      <w:r w:rsidR="00B50C0F" w:rsidRPr="009A2574">
        <w:rPr>
          <w:rFonts w:ascii="Times New Roman" w:hAnsi="Times New Roman" w:cs="Times New Roman"/>
          <w:color w:val="000000" w:themeColor="text1"/>
          <w:sz w:val="24"/>
          <w:szCs w:val="24"/>
        </w:rPr>
        <w:t xml:space="preserve"> in de praktijk vaak als ‘tweederangsburgers’ behandeld worden en ook formeel burgerschap en de ermee gepaarde gaan rechten voor hen geen evidente verworvenheid zijn (zoals ze dat zijn voor wie hier geboren is)</w:t>
      </w:r>
      <w:r w:rsidR="00D450C5" w:rsidRPr="009A2574">
        <w:rPr>
          <w:rFonts w:ascii="Times New Roman" w:hAnsi="Times New Roman" w:cs="Times New Roman"/>
          <w:color w:val="000000" w:themeColor="text1"/>
          <w:sz w:val="24"/>
          <w:szCs w:val="24"/>
        </w:rPr>
        <w:t xml:space="preserve">. De </w:t>
      </w:r>
      <w:r w:rsidR="004D09F6" w:rsidRPr="009A2574">
        <w:rPr>
          <w:rFonts w:ascii="Times New Roman" w:hAnsi="Times New Roman" w:cs="Times New Roman"/>
          <w:color w:val="000000" w:themeColor="text1"/>
          <w:sz w:val="24"/>
          <w:szCs w:val="24"/>
        </w:rPr>
        <w:t>alledaagse context waarin ze zich bevinden</w:t>
      </w:r>
      <w:r w:rsidR="00B50C0F" w:rsidRPr="009A2574">
        <w:rPr>
          <w:rFonts w:ascii="Times New Roman" w:hAnsi="Times New Roman" w:cs="Times New Roman"/>
          <w:color w:val="000000" w:themeColor="text1"/>
          <w:sz w:val="24"/>
          <w:szCs w:val="24"/>
        </w:rPr>
        <w:t xml:space="preserve"> raakt dus </w:t>
      </w:r>
      <w:r w:rsidR="004D09F6" w:rsidRPr="009A2574">
        <w:rPr>
          <w:rFonts w:ascii="Times New Roman" w:hAnsi="Times New Roman" w:cs="Times New Roman"/>
          <w:color w:val="000000" w:themeColor="text1"/>
          <w:sz w:val="24"/>
          <w:szCs w:val="24"/>
        </w:rPr>
        <w:t xml:space="preserve">in de kern </w:t>
      </w:r>
      <w:r w:rsidR="00B50C0F" w:rsidRPr="009A2574">
        <w:rPr>
          <w:rFonts w:ascii="Times New Roman" w:hAnsi="Times New Roman" w:cs="Times New Roman"/>
          <w:color w:val="000000" w:themeColor="text1"/>
          <w:sz w:val="24"/>
          <w:szCs w:val="24"/>
        </w:rPr>
        <w:t>aan</w:t>
      </w:r>
      <w:r w:rsidR="004D09F6" w:rsidRPr="009A2574">
        <w:rPr>
          <w:rFonts w:ascii="Times New Roman" w:hAnsi="Times New Roman" w:cs="Times New Roman"/>
          <w:color w:val="000000" w:themeColor="text1"/>
          <w:sz w:val="24"/>
          <w:szCs w:val="24"/>
        </w:rPr>
        <w:t xml:space="preserve"> </w:t>
      </w:r>
      <w:r w:rsidR="00D450C5" w:rsidRPr="009A2574">
        <w:rPr>
          <w:rFonts w:ascii="Times New Roman" w:hAnsi="Times New Roman" w:cs="Times New Roman"/>
          <w:color w:val="000000" w:themeColor="text1"/>
          <w:sz w:val="24"/>
          <w:szCs w:val="24"/>
        </w:rPr>
        <w:t>burgerschap</w:t>
      </w:r>
      <w:r w:rsidR="00B50C0F" w:rsidRPr="009A2574">
        <w:rPr>
          <w:rFonts w:ascii="Times New Roman" w:hAnsi="Times New Roman" w:cs="Times New Roman"/>
          <w:color w:val="000000" w:themeColor="text1"/>
          <w:sz w:val="24"/>
          <w:szCs w:val="24"/>
        </w:rPr>
        <w:t>skwesties</w:t>
      </w:r>
      <w:r w:rsidR="00D450C5" w:rsidRPr="009A2574">
        <w:rPr>
          <w:rFonts w:ascii="Times New Roman" w:hAnsi="Times New Roman" w:cs="Times New Roman"/>
          <w:color w:val="000000" w:themeColor="text1"/>
          <w:sz w:val="24"/>
          <w:szCs w:val="24"/>
        </w:rPr>
        <w:t xml:space="preserve"> en hoe dat lokaal, regionaal, nationaal en globaal </w:t>
      </w:r>
      <w:r w:rsidR="00B50C0F" w:rsidRPr="009A2574">
        <w:rPr>
          <w:rFonts w:ascii="Times New Roman" w:hAnsi="Times New Roman" w:cs="Times New Roman"/>
          <w:color w:val="000000" w:themeColor="text1"/>
          <w:sz w:val="24"/>
          <w:szCs w:val="24"/>
        </w:rPr>
        <w:t>georganiseerd is</w:t>
      </w:r>
      <w:r w:rsidR="00B761D5" w:rsidRPr="009A2574">
        <w:rPr>
          <w:rFonts w:ascii="Times New Roman" w:hAnsi="Times New Roman" w:cs="Times New Roman"/>
          <w:color w:val="000000" w:themeColor="text1"/>
          <w:sz w:val="24"/>
          <w:szCs w:val="24"/>
        </w:rPr>
        <w:t xml:space="preserve">. </w:t>
      </w:r>
    </w:p>
    <w:p w14:paraId="4A2913D3" w14:textId="42A41809" w:rsidR="00B761D5" w:rsidRPr="009A2574" w:rsidRDefault="00B761D5"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00B50C0F" w:rsidRPr="009A2574">
        <w:rPr>
          <w:rFonts w:ascii="Times New Roman" w:hAnsi="Times New Roman" w:cs="Times New Roman"/>
          <w:i/>
          <w:iCs/>
          <w:color w:val="000000" w:themeColor="text1"/>
          <w:sz w:val="24"/>
          <w:szCs w:val="24"/>
        </w:rPr>
        <w:t>J</w:t>
      </w:r>
      <w:r w:rsidRPr="009A2574">
        <w:rPr>
          <w:rFonts w:ascii="Times New Roman" w:hAnsi="Times New Roman" w:cs="Times New Roman"/>
          <w:i/>
          <w:iCs/>
          <w:color w:val="000000" w:themeColor="text1"/>
          <w:sz w:val="24"/>
          <w:szCs w:val="24"/>
        </w:rPr>
        <w:t>e hoeft die groep van minderheden absoluut niet uit te leggen wat participatie is, democratie en rechten of burgerschap. Ze snappen dat erg goed, net omdat ze daarmee net elke dag geconfronteerd worden, en niet altijd positief. Zelforganisaties begrijpen de wereld, migratie, globalisering</w:t>
      </w:r>
      <w:r w:rsidRPr="009A2574">
        <w:rPr>
          <w:rFonts w:ascii="Times New Roman" w:hAnsi="Times New Roman" w:cs="Times New Roman"/>
          <w:color w:val="000000" w:themeColor="text1"/>
          <w:sz w:val="24"/>
          <w:szCs w:val="24"/>
        </w:rPr>
        <w:t xml:space="preserve">.” </w:t>
      </w:r>
      <w:r w:rsidR="004D09F6" w:rsidRPr="009A2574">
        <w:rPr>
          <w:rFonts w:ascii="Times New Roman" w:hAnsi="Times New Roman" w:cs="Times New Roman"/>
          <w:color w:val="000000" w:themeColor="text1"/>
          <w:sz w:val="24"/>
          <w:szCs w:val="24"/>
        </w:rPr>
        <w:t>(</w:t>
      </w:r>
      <w:r w:rsidR="00016CF8" w:rsidRPr="009A2574">
        <w:rPr>
          <w:rFonts w:ascii="Times New Roman" w:hAnsi="Times New Roman" w:cs="Times New Roman"/>
          <w:color w:val="000000" w:themeColor="text1"/>
          <w:sz w:val="24"/>
          <w:szCs w:val="24"/>
        </w:rPr>
        <w:t>B1</w:t>
      </w:r>
      <w:r w:rsidR="004D09F6" w:rsidRPr="009A2574">
        <w:rPr>
          <w:rFonts w:ascii="Times New Roman" w:hAnsi="Times New Roman" w:cs="Times New Roman"/>
          <w:color w:val="000000" w:themeColor="text1"/>
          <w:sz w:val="24"/>
          <w:szCs w:val="24"/>
        </w:rPr>
        <w:t xml:space="preserve">). </w:t>
      </w:r>
    </w:p>
    <w:p w14:paraId="24EA577A" w14:textId="48D93B66" w:rsidR="00D450C5" w:rsidRPr="009A2574" w:rsidRDefault="00D450C5"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In die complexe wereld, tracht een zelforganisatie als de Mangoboom in Bloei een houvast </w:t>
      </w:r>
      <w:r w:rsidR="009E55F3" w:rsidRPr="009A2574">
        <w:rPr>
          <w:rFonts w:ascii="Times New Roman" w:hAnsi="Times New Roman" w:cs="Times New Roman"/>
          <w:color w:val="000000" w:themeColor="text1"/>
          <w:sz w:val="24"/>
          <w:szCs w:val="24"/>
        </w:rPr>
        <w:t xml:space="preserve">te geven aan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opdat ze hun weg vinden en keuzes maken op hun respectievelijke integratietraject</w:t>
      </w:r>
      <w:r w:rsidR="00966DAF" w:rsidRPr="009A2574">
        <w:rPr>
          <w:rFonts w:ascii="Times New Roman" w:hAnsi="Times New Roman" w:cs="Times New Roman"/>
          <w:color w:val="000000" w:themeColor="text1"/>
          <w:sz w:val="24"/>
          <w:szCs w:val="24"/>
        </w:rPr>
        <w:t xml:space="preserve">, </w:t>
      </w:r>
      <w:r w:rsidR="009E55F3" w:rsidRPr="009A2574">
        <w:rPr>
          <w:rFonts w:ascii="Times New Roman" w:hAnsi="Times New Roman" w:cs="Times New Roman"/>
          <w:color w:val="000000" w:themeColor="text1"/>
          <w:sz w:val="24"/>
          <w:szCs w:val="24"/>
        </w:rPr>
        <w:t>wat</w:t>
      </w:r>
      <w:r w:rsidR="00966DAF" w:rsidRPr="009A2574">
        <w:rPr>
          <w:rFonts w:ascii="Times New Roman" w:hAnsi="Times New Roman" w:cs="Times New Roman"/>
          <w:color w:val="000000" w:themeColor="text1"/>
          <w:sz w:val="24"/>
          <w:szCs w:val="24"/>
        </w:rPr>
        <w:t xml:space="preserve"> soms</w:t>
      </w:r>
      <w:r w:rsidR="00FA0098" w:rsidRPr="009A2574">
        <w:rPr>
          <w:rFonts w:ascii="Times New Roman" w:hAnsi="Times New Roman" w:cs="Times New Roman"/>
          <w:color w:val="000000" w:themeColor="text1"/>
          <w:sz w:val="24"/>
          <w:szCs w:val="24"/>
        </w:rPr>
        <w:t xml:space="preserve"> </w:t>
      </w:r>
      <w:r w:rsidR="009E55F3" w:rsidRPr="009A2574">
        <w:rPr>
          <w:rFonts w:ascii="Times New Roman" w:hAnsi="Times New Roman" w:cs="Times New Roman"/>
          <w:color w:val="000000" w:themeColor="text1"/>
          <w:sz w:val="24"/>
          <w:szCs w:val="24"/>
        </w:rPr>
        <w:t xml:space="preserve">inhoudt </w:t>
      </w:r>
      <w:r w:rsidR="009D40E3" w:rsidRPr="009A2574">
        <w:rPr>
          <w:rFonts w:ascii="Times New Roman" w:hAnsi="Times New Roman" w:cs="Times New Roman"/>
          <w:color w:val="000000" w:themeColor="text1"/>
          <w:sz w:val="24"/>
          <w:szCs w:val="24"/>
        </w:rPr>
        <w:t xml:space="preserve">dat </w:t>
      </w:r>
      <w:r w:rsidR="004B56E9" w:rsidRPr="009A2574">
        <w:rPr>
          <w:rFonts w:ascii="Times New Roman" w:hAnsi="Times New Roman" w:cs="Times New Roman"/>
          <w:color w:val="000000" w:themeColor="text1"/>
          <w:sz w:val="24"/>
          <w:szCs w:val="24"/>
        </w:rPr>
        <w:t>deelnemers</w:t>
      </w:r>
      <w:r w:rsidR="009D40E3" w:rsidRPr="009A2574">
        <w:rPr>
          <w:rFonts w:ascii="Times New Roman" w:hAnsi="Times New Roman" w:cs="Times New Roman"/>
          <w:color w:val="000000" w:themeColor="text1"/>
          <w:sz w:val="24"/>
          <w:szCs w:val="24"/>
        </w:rPr>
        <w:t xml:space="preserve"> worden gesteund </w:t>
      </w:r>
      <w:r w:rsidR="007B0B1B">
        <w:rPr>
          <w:rFonts w:ascii="Times New Roman" w:hAnsi="Times New Roman" w:cs="Times New Roman"/>
          <w:color w:val="000000" w:themeColor="text1"/>
          <w:sz w:val="24"/>
          <w:szCs w:val="24"/>
        </w:rPr>
        <w:t xml:space="preserve">in het vat krijgen op hun burgerschapstraject, dat ze zelf mee vorm kunnen geven: </w:t>
      </w:r>
    </w:p>
    <w:p w14:paraId="4D2AA448" w14:textId="56CCB888" w:rsidR="00591C52" w:rsidRDefault="00591C52"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Burgerschap voor onze deelnemers, dat betekent, dat ze actor worden van hun eigen verhaal. Een verhaal dat ze met andere schrijven. En dat ze participeren aan het sociale, het sociale leven. Je kan het hen vragen. Ze ontmoeten elkaar, elkaars situatie, en de diversiteit die speelt tussen hen. Als je mensen tot dat begrip in diversiteit kan brengen, met elkaar, dan is dat burgerschap. Vandaaruit ontstaat een “ons” dat hun rechten claimt</w:t>
      </w:r>
      <w:r w:rsidRPr="009A2574">
        <w:rPr>
          <w:rFonts w:ascii="Times New Roman" w:hAnsi="Times New Roman" w:cs="Times New Roman"/>
          <w:color w:val="000000" w:themeColor="text1"/>
          <w:sz w:val="24"/>
          <w:szCs w:val="24"/>
        </w:rPr>
        <w:t>.”</w:t>
      </w:r>
      <w:r w:rsidR="00966DAF" w:rsidRPr="009A2574">
        <w:rPr>
          <w:rFonts w:ascii="Times New Roman" w:hAnsi="Times New Roman" w:cs="Times New Roman"/>
          <w:color w:val="000000" w:themeColor="text1"/>
          <w:sz w:val="24"/>
          <w:szCs w:val="24"/>
        </w:rPr>
        <w:t xml:space="preserve"> (</w:t>
      </w:r>
      <w:r w:rsidR="00204E9F" w:rsidRPr="009A2574">
        <w:rPr>
          <w:rFonts w:ascii="Times New Roman" w:hAnsi="Times New Roman" w:cs="Times New Roman"/>
          <w:color w:val="000000" w:themeColor="text1"/>
          <w:sz w:val="24"/>
          <w:szCs w:val="24"/>
        </w:rPr>
        <w:t>V1</w:t>
      </w:r>
      <w:r w:rsidR="009A7A09">
        <w:rPr>
          <w:rFonts w:ascii="Times New Roman" w:hAnsi="Times New Roman" w:cs="Times New Roman"/>
          <w:color w:val="000000" w:themeColor="text1"/>
          <w:sz w:val="24"/>
          <w:szCs w:val="24"/>
        </w:rPr>
        <w:t>).</w:t>
      </w:r>
    </w:p>
    <w:p w14:paraId="77ED4A80" w14:textId="2B7725B5" w:rsidR="00C470B4" w:rsidRDefault="00C470B4" w:rsidP="002F49EA">
      <w:pPr>
        <w:pStyle w:val="Kop2"/>
        <w:spacing w:before="480"/>
        <w:rPr>
          <w:rFonts w:ascii="Calibri" w:hAnsi="Calibri"/>
          <w:b/>
          <w:bCs/>
          <w:i/>
          <w:color w:val="2F5496" w:themeColor="accent5" w:themeShade="BF"/>
          <w:szCs w:val="26"/>
          <w:lang w:val="nl-NL" w:eastAsia="nl-NL"/>
        </w:rPr>
      </w:pPr>
      <w:bookmarkStart w:id="9" w:name="_Toc455669157"/>
      <w:bookmarkStart w:id="10" w:name="_Toc460940147"/>
      <w:r w:rsidRPr="002F49EA">
        <w:rPr>
          <w:rFonts w:ascii="Calibri" w:hAnsi="Calibri"/>
          <w:b/>
          <w:bCs/>
          <w:i/>
          <w:color w:val="2F5496" w:themeColor="accent5" w:themeShade="BF"/>
          <w:szCs w:val="26"/>
          <w:lang w:val="nl-NL" w:eastAsia="nl-NL"/>
        </w:rPr>
        <w:t>5.1. Culturele erkenning</w:t>
      </w:r>
      <w:bookmarkEnd w:id="9"/>
      <w:bookmarkEnd w:id="10"/>
    </w:p>
    <w:p w14:paraId="21B3BA9F" w14:textId="77777777" w:rsidR="002F49EA" w:rsidRPr="002F49EA" w:rsidRDefault="002F49EA" w:rsidP="002F49EA">
      <w:pPr>
        <w:rPr>
          <w:lang w:val="nl-NL" w:eastAsia="nl-NL"/>
        </w:rPr>
      </w:pPr>
    </w:p>
    <w:p w14:paraId="2B053743" w14:textId="41761A6A" w:rsidR="00F67C54" w:rsidRPr="009A2574" w:rsidRDefault="00F67C54"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rPr>
        <w:t>Het culturele aspect van erkenning</w:t>
      </w:r>
      <w:r w:rsidRPr="009A2574">
        <w:rPr>
          <w:rFonts w:ascii="Times New Roman" w:hAnsi="Times New Roman" w:cs="Times New Roman"/>
          <w:color w:val="000000" w:themeColor="text1"/>
          <w:sz w:val="24"/>
          <w:szCs w:val="24"/>
        </w:rPr>
        <w:t xml:space="preserve"> zit in de diverse praktijken van de organisatie. In de taallessen gaat het over het geven van voorbeelden die heel erg aansluiten bij de leefwereld van </w:t>
      </w:r>
      <w:r w:rsidR="004B56E9" w:rsidRPr="009A2574">
        <w:rPr>
          <w:rFonts w:ascii="Times New Roman" w:hAnsi="Times New Roman" w:cs="Times New Roman"/>
          <w:color w:val="000000" w:themeColor="text1"/>
          <w:sz w:val="24"/>
          <w:szCs w:val="24"/>
        </w:rPr>
        <w:t>deelnemers</w:t>
      </w:r>
      <w:r w:rsidR="001B65FD">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 xml:space="preserve">en gesprekken daarover opzetten. Daardoor wordt de persoonlijke migratiecontext van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ingezet als deel van de leerprocessen. Dat is hetzelfde voor de werking met de Congolese ouderen, waarbij men inzet op specifieke migratieve</w:t>
      </w:r>
      <w:r w:rsidR="001B65FD">
        <w:rPr>
          <w:rFonts w:ascii="Times New Roman" w:hAnsi="Times New Roman" w:cs="Times New Roman"/>
          <w:color w:val="000000" w:themeColor="text1"/>
          <w:sz w:val="24"/>
          <w:szCs w:val="24"/>
        </w:rPr>
        <w:t>rhalen uit die groep. Men erkent</w:t>
      </w:r>
      <w:r w:rsidRPr="009A2574">
        <w:rPr>
          <w:rFonts w:ascii="Times New Roman" w:hAnsi="Times New Roman" w:cs="Times New Roman"/>
          <w:color w:val="000000" w:themeColor="text1"/>
          <w:sz w:val="24"/>
          <w:szCs w:val="24"/>
        </w:rPr>
        <w:t xml:space="preserve"> dus dat die culturele contexten en trajecten bestaan en men geeft die een plaats. Specifieke culturele erkenning komt naar boven tijdens s</w:t>
      </w:r>
      <w:r w:rsidR="001B65FD">
        <w:rPr>
          <w:rFonts w:ascii="Times New Roman" w:hAnsi="Times New Roman" w:cs="Times New Roman"/>
          <w:color w:val="000000" w:themeColor="text1"/>
          <w:sz w:val="24"/>
          <w:szCs w:val="24"/>
        </w:rPr>
        <w:t>ociaal-culturele activiteiten, b</w:t>
      </w:r>
      <w:r w:rsidRPr="009A2574">
        <w:rPr>
          <w:rFonts w:ascii="Times New Roman" w:hAnsi="Times New Roman" w:cs="Times New Roman"/>
          <w:color w:val="000000" w:themeColor="text1"/>
          <w:sz w:val="24"/>
          <w:szCs w:val="24"/>
        </w:rPr>
        <w:t xml:space="preserve">ijvoorbeeld op vrouwendag van de Mangoboom in Bloei. Na de algemene lezing over interculturele ontmoeting voor iedereen was er een wereldbuffet waar alle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hun culturele voedseltradities konden presenteren. En daarna was er een modeshow met alle dames van de Mangoboom, waar men zich tooide in de specifieke traditie van een bepaald land of bepaalde cultuur. De ruimte voor culturele diversiteit en verschillende vormen van culturele praktijken die gemixt worden, zorgt voor culturele erkenning.  </w:t>
      </w:r>
    </w:p>
    <w:p w14:paraId="6550035D" w14:textId="5792B3AA" w:rsidR="005D24D3" w:rsidRPr="009A2574" w:rsidRDefault="00F67C54"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Maar </w:t>
      </w:r>
      <w:r w:rsidR="00A26F70"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e</w:t>
      </w:r>
      <w:r w:rsidR="00A26F70" w:rsidRPr="009A2574">
        <w:rPr>
          <w:rFonts w:ascii="Times New Roman" w:hAnsi="Times New Roman" w:cs="Times New Roman"/>
          <w:color w:val="000000" w:themeColor="text1"/>
          <w:sz w:val="24"/>
          <w:szCs w:val="24"/>
        </w:rPr>
        <w:t>rkenning’</w:t>
      </w:r>
      <w:r w:rsidR="00895089" w:rsidRPr="009A2574">
        <w:rPr>
          <w:rFonts w:ascii="Times New Roman" w:hAnsi="Times New Roman" w:cs="Times New Roman"/>
          <w:color w:val="000000" w:themeColor="text1"/>
          <w:sz w:val="24"/>
          <w:szCs w:val="24"/>
        </w:rPr>
        <w:t xml:space="preserve"> </w:t>
      </w:r>
      <w:r w:rsidR="005D24D3" w:rsidRPr="009A2574">
        <w:rPr>
          <w:rFonts w:ascii="Times New Roman" w:hAnsi="Times New Roman" w:cs="Times New Roman"/>
          <w:color w:val="000000" w:themeColor="text1"/>
          <w:sz w:val="24"/>
          <w:szCs w:val="24"/>
        </w:rPr>
        <w:t>is bij de Mang</w:t>
      </w:r>
      <w:r w:rsidR="009E55F3" w:rsidRPr="009A2574">
        <w:rPr>
          <w:rFonts w:ascii="Times New Roman" w:hAnsi="Times New Roman" w:cs="Times New Roman"/>
          <w:color w:val="000000" w:themeColor="text1"/>
          <w:sz w:val="24"/>
          <w:szCs w:val="24"/>
        </w:rPr>
        <w:t>o</w:t>
      </w:r>
      <w:r w:rsidR="005D24D3" w:rsidRPr="009A2574">
        <w:rPr>
          <w:rFonts w:ascii="Times New Roman" w:hAnsi="Times New Roman" w:cs="Times New Roman"/>
          <w:color w:val="000000" w:themeColor="text1"/>
          <w:sz w:val="24"/>
          <w:szCs w:val="24"/>
        </w:rPr>
        <w:t xml:space="preserve">boom niet </w:t>
      </w:r>
      <w:r w:rsidRPr="009A2574">
        <w:rPr>
          <w:rFonts w:ascii="Times New Roman" w:hAnsi="Times New Roman" w:cs="Times New Roman"/>
          <w:color w:val="000000" w:themeColor="text1"/>
          <w:sz w:val="24"/>
          <w:szCs w:val="24"/>
        </w:rPr>
        <w:t xml:space="preserve">alleen maar </w:t>
      </w:r>
      <w:r w:rsidR="00AA5E47" w:rsidRPr="009A2574">
        <w:rPr>
          <w:rFonts w:ascii="Times New Roman" w:hAnsi="Times New Roman" w:cs="Times New Roman"/>
          <w:color w:val="000000" w:themeColor="text1"/>
          <w:sz w:val="24"/>
          <w:szCs w:val="24"/>
        </w:rPr>
        <w:t>een cultureel gegeven</w:t>
      </w:r>
      <w:r w:rsidR="00895089" w:rsidRPr="009A2574">
        <w:rPr>
          <w:rFonts w:ascii="Times New Roman" w:hAnsi="Times New Roman" w:cs="Times New Roman"/>
          <w:color w:val="000000" w:themeColor="text1"/>
          <w:sz w:val="24"/>
          <w:szCs w:val="24"/>
        </w:rPr>
        <w:t>. Het gaat</w:t>
      </w:r>
      <w:r w:rsidR="005D24D3" w:rsidRPr="009A2574">
        <w:rPr>
          <w:rFonts w:ascii="Times New Roman" w:hAnsi="Times New Roman" w:cs="Times New Roman"/>
          <w:color w:val="000000" w:themeColor="text1"/>
          <w:sz w:val="24"/>
          <w:szCs w:val="24"/>
        </w:rPr>
        <w:t xml:space="preserve"> niet enkel over specifieke </w:t>
      </w:r>
      <w:r w:rsidR="00AA5E47" w:rsidRPr="009A2574">
        <w:rPr>
          <w:rFonts w:ascii="Times New Roman" w:hAnsi="Times New Roman" w:cs="Times New Roman"/>
          <w:color w:val="000000" w:themeColor="text1"/>
          <w:sz w:val="24"/>
          <w:szCs w:val="24"/>
        </w:rPr>
        <w:t xml:space="preserve">claims </w:t>
      </w:r>
      <w:r w:rsidR="00A26F70" w:rsidRPr="009A2574">
        <w:rPr>
          <w:rFonts w:ascii="Times New Roman" w:hAnsi="Times New Roman" w:cs="Times New Roman"/>
          <w:color w:val="000000" w:themeColor="text1"/>
          <w:sz w:val="24"/>
          <w:szCs w:val="24"/>
        </w:rPr>
        <w:t xml:space="preserve">van culturele erkenning </w:t>
      </w:r>
      <w:r w:rsidR="00AA5E47" w:rsidRPr="009A2574">
        <w:rPr>
          <w:rFonts w:ascii="Times New Roman" w:hAnsi="Times New Roman" w:cs="Times New Roman"/>
          <w:color w:val="000000" w:themeColor="text1"/>
          <w:sz w:val="24"/>
          <w:szCs w:val="24"/>
        </w:rPr>
        <w:t xml:space="preserve">die verbonden zijn met de </w:t>
      </w:r>
      <w:r w:rsidR="005D24D3" w:rsidRPr="009A2574">
        <w:rPr>
          <w:rFonts w:ascii="Times New Roman" w:hAnsi="Times New Roman" w:cs="Times New Roman"/>
          <w:color w:val="000000" w:themeColor="text1"/>
          <w:sz w:val="24"/>
          <w:szCs w:val="24"/>
        </w:rPr>
        <w:t xml:space="preserve">etnisch-culturele identiteit. </w:t>
      </w:r>
      <w:r w:rsidRPr="009A2574">
        <w:rPr>
          <w:rFonts w:ascii="Times New Roman" w:hAnsi="Times New Roman" w:cs="Times New Roman"/>
          <w:color w:val="000000" w:themeColor="text1"/>
          <w:sz w:val="24"/>
          <w:szCs w:val="24"/>
        </w:rPr>
        <w:t xml:space="preserve">De organisatie erkent de culturele dimensie van identiteit, maar door haar niet-categoriale en niet-confessionele aanpak overstijgt ze die dimensie ook. </w:t>
      </w:r>
    </w:p>
    <w:p w14:paraId="499DF228" w14:textId="2C90DB0B" w:rsidR="00895089" w:rsidRPr="009A2574" w:rsidRDefault="00895089"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 xml:space="preserve">Voor sommige gemeenschappen is culturele erkenning belangrijk. Voor de Afrikaanse gemeenschap is dat niet echt zo denk ik. We dragen kleren en maken ons op voor andere zaken: schoonheid, uitdrukken van jezelf. De emancipatie ligt voor ons veeleer in onderwijs en hoe we actor worden in de maatschappij. Maar dat is voor </w:t>
      </w:r>
      <w:r w:rsidR="00AA5E47" w:rsidRPr="009A2574">
        <w:rPr>
          <w:rFonts w:ascii="Times New Roman" w:hAnsi="Times New Roman" w:cs="Times New Roman"/>
          <w:i/>
          <w:iCs/>
          <w:color w:val="000000" w:themeColor="text1"/>
          <w:sz w:val="24"/>
          <w:szCs w:val="24"/>
        </w:rPr>
        <w:t>‘</w:t>
      </w:r>
      <w:r w:rsidRPr="009A2574">
        <w:rPr>
          <w:rFonts w:ascii="Times New Roman" w:hAnsi="Times New Roman" w:cs="Times New Roman"/>
          <w:i/>
          <w:iCs/>
          <w:color w:val="000000" w:themeColor="text1"/>
          <w:sz w:val="24"/>
          <w:szCs w:val="24"/>
        </w:rPr>
        <w:t>ons</w:t>
      </w:r>
      <w:r w:rsidR="00AA5E47" w:rsidRPr="009A2574">
        <w:rPr>
          <w:rFonts w:ascii="Times New Roman" w:hAnsi="Times New Roman" w:cs="Times New Roman"/>
          <w:i/>
          <w:iCs/>
          <w:color w:val="000000" w:themeColor="text1"/>
          <w:sz w:val="24"/>
          <w:szCs w:val="24"/>
        </w:rPr>
        <w:t>’</w:t>
      </w:r>
      <w:r w:rsidRPr="009A2574">
        <w:rPr>
          <w:rFonts w:ascii="Times New Roman" w:hAnsi="Times New Roman" w:cs="Times New Roman"/>
          <w:i/>
          <w:iCs/>
          <w:color w:val="000000" w:themeColor="text1"/>
          <w:sz w:val="24"/>
          <w:szCs w:val="24"/>
        </w:rPr>
        <w:t>. De uitwisseling en</w:t>
      </w:r>
      <w:r w:rsidR="00810E7C">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De klederdracht is geen doel van emancipatie. Het is gewoon elegant. Het kan wel een vorm van communicatie naar elkaar zijn</w:t>
      </w:r>
      <w:r w:rsidRPr="009A2574">
        <w:rPr>
          <w:rFonts w:ascii="Times New Roman" w:hAnsi="Times New Roman" w:cs="Times New Roman"/>
          <w:color w:val="000000" w:themeColor="text1"/>
          <w:sz w:val="24"/>
          <w:szCs w:val="24"/>
        </w:rPr>
        <w:t xml:space="preserve">.” </w:t>
      </w:r>
      <w:r w:rsidR="00AA5E47" w:rsidRPr="009A2574">
        <w:rPr>
          <w:rFonts w:ascii="Times New Roman" w:hAnsi="Times New Roman" w:cs="Times New Roman"/>
          <w:color w:val="000000" w:themeColor="text1"/>
          <w:sz w:val="24"/>
          <w:szCs w:val="24"/>
        </w:rPr>
        <w:t>(</w:t>
      </w:r>
      <w:r w:rsidR="00F70BE0" w:rsidRPr="009A2574">
        <w:rPr>
          <w:rFonts w:ascii="Times New Roman" w:hAnsi="Times New Roman" w:cs="Times New Roman"/>
          <w:color w:val="000000" w:themeColor="text1"/>
          <w:sz w:val="24"/>
          <w:szCs w:val="24"/>
        </w:rPr>
        <w:t>C1</w:t>
      </w:r>
      <w:r w:rsidR="00AA5E47" w:rsidRPr="009A2574">
        <w:rPr>
          <w:rFonts w:ascii="Times New Roman" w:hAnsi="Times New Roman" w:cs="Times New Roman"/>
          <w:color w:val="000000" w:themeColor="text1"/>
          <w:sz w:val="24"/>
          <w:szCs w:val="24"/>
        </w:rPr>
        <w:t>)</w:t>
      </w:r>
    </w:p>
    <w:p w14:paraId="4B5FCD89" w14:textId="01955AC7" w:rsidR="005D24D3" w:rsidRPr="009A2574" w:rsidRDefault="00F67C54"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Naast culturele erkenning, betekent erkenning in brede zin dat deelnemers </w:t>
      </w:r>
      <w:r w:rsidR="005D24D3" w:rsidRPr="009A2574">
        <w:rPr>
          <w:rFonts w:ascii="Times New Roman" w:hAnsi="Times New Roman" w:cs="Times New Roman"/>
          <w:color w:val="000000" w:themeColor="text1"/>
          <w:sz w:val="24"/>
          <w:szCs w:val="24"/>
        </w:rPr>
        <w:t xml:space="preserve">erkend worden voor wie </w:t>
      </w:r>
      <w:r w:rsidRPr="009A2574">
        <w:rPr>
          <w:rFonts w:ascii="Times New Roman" w:hAnsi="Times New Roman" w:cs="Times New Roman"/>
          <w:color w:val="000000" w:themeColor="text1"/>
          <w:sz w:val="24"/>
          <w:szCs w:val="24"/>
        </w:rPr>
        <w:t xml:space="preserve">ze zijn </w:t>
      </w:r>
      <w:r w:rsidR="00AA5E47" w:rsidRPr="009A2574">
        <w:rPr>
          <w:rFonts w:ascii="Times New Roman" w:hAnsi="Times New Roman" w:cs="Times New Roman"/>
          <w:color w:val="000000" w:themeColor="text1"/>
          <w:sz w:val="24"/>
          <w:szCs w:val="24"/>
        </w:rPr>
        <w:t xml:space="preserve">als persoon en als collectief; hoe men </w:t>
      </w:r>
      <w:r w:rsidRPr="009A2574">
        <w:rPr>
          <w:rFonts w:ascii="Times New Roman" w:hAnsi="Times New Roman" w:cs="Times New Roman"/>
          <w:color w:val="000000" w:themeColor="text1"/>
          <w:sz w:val="24"/>
          <w:szCs w:val="24"/>
        </w:rPr>
        <w:t xml:space="preserve">de eigen identiteit </w:t>
      </w:r>
      <w:r w:rsidR="00AA5E47" w:rsidRPr="009A2574">
        <w:rPr>
          <w:rFonts w:ascii="Times New Roman" w:hAnsi="Times New Roman" w:cs="Times New Roman"/>
          <w:color w:val="000000" w:themeColor="text1"/>
          <w:sz w:val="24"/>
          <w:szCs w:val="24"/>
        </w:rPr>
        <w:t xml:space="preserve">ook </w:t>
      </w:r>
      <w:r w:rsidRPr="009A2574">
        <w:rPr>
          <w:rFonts w:ascii="Times New Roman" w:hAnsi="Times New Roman" w:cs="Times New Roman"/>
          <w:color w:val="000000" w:themeColor="text1"/>
          <w:sz w:val="24"/>
          <w:szCs w:val="24"/>
        </w:rPr>
        <w:t xml:space="preserve">op andere manieren </w:t>
      </w:r>
      <w:r w:rsidR="00810E7C">
        <w:rPr>
          <w:rFonts w:ascii="Times New Roman" w:hAnsi="Times New Roman" w:cs="Times New Roman"/>
          <w:color w:val="000000" w:themeColor="text1"/>
          <w:sz w:val="24"/>
          <w:szCs w:val="24"/>
        </w:rPr>
        <w:t>‘framet</w:t>
      </w:r>
      <w:r w:rsidR="00AA5E47" w:rsidRPr="009A2574">
        <w:rPr>
          <w:rFonts w:ascii="Times New Roman" w:hAnsi="Times New Roman" w:cs="Times New Roman"/>
          <w:color w:val="000000" w:themeColor="text1"/>
          <w:sz w:val="24"/>
          <w:szCs w:val="24"/>
        </w:rPr>
        <w:t xml:space="preserve">’. </w:t>
      </w:r>
    </w:p>
    <w:p w14:paraId="355CD4EA" w14:textId="6BCA7DCC" w:rsidR="00FA4A2A" w:rsidRDefault="00B52161"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b/>
          <w:bCs/>
          <w:color w:val="000000" w:themeColor="text1"/>
          <w:sz w:val="24"/>
          <w:szCs w:val="24"/>
        </w:rPr>
        <w:t>“</w:t>
      </w:r>
      <w:r w:rsidRPr="009A2574">
        <w:rPr>
          <w:rFonts w:ascii="Times New Roman" w:hAnsi="Times New Roman" w:cs="Times New Roman"/>
          <w:i/>
          <w:iCs/>
          <w:color w:val="000000" w:themeColor="text1"/>
          <w:sz w:val="24"/>
          <w:szCs w:val="24"/>
        </w:rPr>
        <w:t>Mensen voelen zich erkend omdat ze er mogen zijn. Zonder schrik voor vooroordelen or whatever. In de cultureel homogene groepen, bijvoorbeeld, de Congolese ouderen. Die kunnen maar zichzelf zijn, in die groep mensen, met gelijken. Je moet dat eens inbeelden. Dat aspect van jezelf zijn. Ook daar weer, ze doen gewoon. Natuurlijk zijn er onderliggende politieke conflicten. Rwandezen en Congolezen bijvoorbeeld. Dat speelt ook. Maar uiteindelijk,..</w:t>
      </w:r>
      <w:r w:rsidR="00AA5E47" w:rsidRPr="009A2574">
        <w:rPr>
          <w:rFonts w:ascii="Times New Roman" w:hAnsi="Times New Roman" w:cs="Times New Roman"/>
          <w:i/>
          <w:iCs/>
          <w:color w:val="000000" w:themeColor="text1"/>
          <w:sz w:val="24"/>
          <w:szCs w:val="24"/>
        </w:rPr>
        <w:t xml:space="preserve">.ja,..Je bent wie je bent.” </w:t>
      </w:r>
      <w:r w:rsidR="00AA5E47" w:rsidRPr="009A2574">
        <w:rPr>
          <w:rFonts w:ascii="Times New Roman" w:hAnsi="Times New Roman" w:cs="Times New Roman"/>
          <w:color w:val="000000" w:themeColor="text1"/>
          <w:sz w:val="24"/>
          <w:szCs w:val="24"/>
        </w:rPr>
        <w:t>(</w:t>
      </w:r>
      <w:r w:rsidR="00016CF8" w:rsidRPr="009A2574">
        <w:rPr>
          <w:rFonts w:ascii="Times New Roman" w:hAnsi="Times New Roman" w:cs="Times New Roman"/>
          <w:color w:val="000000" w:themeColor="text1"/>
          <w:sz w:val="24"/>
          <w:szCs w:val="24"/>
        </w:rPr>
        <w:t>B1</w:t>
      </w:r>
      <w:r w:rsidR="009D40E3" w:rsidRPr="009A2574">
        <w:rPr>
          <w:rFonts w:ascii="Times New Roman" w:hAnsi="Times New Roman" w:cs="Times New Roman"/>
          <w:color w:val="000000" w:themeColor="text1"/>
          <w:sz w:val="24"/>
          <w:szCs w:val="24"/>
        </w:rPr>
        <w:t>)</w:t>
      </w:r>
    </w:p>
    <w:p w14:paraId="56D79C03" w14:textId="7C1DB86E" w:rsidR="00425220" w:rsidRPr="002F49EA" w:rsidRDefault="00425220" w:rsidP="002F49EA">
      <w:pPr>
        <w:pStyle w:val="Kop2"/>
        <w:numPr>
          <w:ilvl w:val="1"/>
          <w:numId w:val="15"/>
        </w:numPr>
        <w:spacing w:before="480"/>
        <w:ind w:left="0" w:firstLine="0"/>
        <w:rPr>
          <w:rFonts w:ascii="Calibri" w:hAnsi="Calibri"/>
          <w:b/>
          <w:bCs/>
          <w:i/>
          <w:color w:val="2F5496" w:themeColor="accent5" w:themeShade="BF"/>
          <w:szCs w:val="26"/>
          <w:lang w:val="nl-NL" w:eastAsia="nl-NL"/>
        </w:rPr>
      </w:pPr>
      <w:bookmarkStart w:id="11" w:name="_Toc455669158"/>
      <w:bookmarkStart w:id="12" w:name="_Toc460940148"/>
      <w:r w:rsidRPr="002F49EA">
        <w:rPr>
          <w:rFonts w:ascii="Calibri" w:hAnsi="Calibri"/>
          <w:b/>
          <w:bCs/>
          <w:i/>
          <w:color w:val="2F5496" w:themeColor="accent5" w:themeShade="BF"/>
          <w:szCs w:val="26"/>
          <w:lang w:val="nl-NL" w:eastAsia="nl-NL"/>
        </w:rPr>
        <w:t>Politieke vertegenwoordiging</w:t>
      </w:r>
      <w:bookmarkEnd w:id="11"/>
      <w:bookmarkEnd w:id="12"/>
    </w:p>
    <w:p w14:paraId="43284CF9" w14:textId="77777777" w:rsidR="002F49EA" w:rsidRPr="00721EF8" w:rsidRDefault="002F49EA" w:rsidP="002F49EA">
      <w:pPr>
        <w:ind w:left="360"/>
        <w:rPr>
          <w:sz w:val="8"/>
        </w:rPr>
      </w:pPr>
    </w:p>
    <w:p w14:paraId="28890A9D" w14:textId="395A70B2" w:rsidR="00425220" w:rsidRPr="009A2574" w:rsidRDefault="00425220"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vraag naar politieke vertegenwoordiging brengt meteen een s</w:t>
      </w:r>
      <w:r w:rsidR="00A26F70" w:rsidRPr="009A2574">
        <w:rPr>
          <w:rFonts w:ascii="Times New Roman" w:hAnsi="Times New Roman" w:cs="Times New Roman"/>
          <w:color w:val="000000" w:themeColor="text1"/>
          <w:sz w:val="24"/>
          <w:szCs w:val="24"/>
        </w:rPr>
        <w:t>panningsveld naar boven tussen ‘</w:t>
      </w:r>
      <w:r w:rsidRPr="009A2574">
        <w:rPr>
          <w:rFonts w:ascii="Times New Roman" w:hAnsi="Times New Roman" w:cs="Times New Roman"/>
          <w:color w:val="000000" w:themeColor="text1"/>
          <w:sz w:val="24"/>
          <w:szCs w:val="24"/>
        </w:rPr>
        <w:t>politieke ver</w:t>
      </w:r>
      <w:r w:rsidR="00A26F70" w:rsidRPr="009A2574">
        <w:rPr>
          <w:rFonts w:ascii="Times New Roman" w:hAnsi="Times New Roman" w:cs="Times New Roman"/>
          <w:color w:val="000000" w:themeColor="text1"/>
          <w:sz w:val="24"/>
          <w:szCs w:val="24"/>
        </w:rPr>
        <w:t>tegenwoordiging naar buiten toe’ en ‘</w:t>
      </w:r>
      <w:r w:rsidRPr="009A2574">
        <w:rPr>
          <w:rFonts w:ascii="Times New Roman" w:hAnsi="Times New Roman" w:cs="Times New Roman"/>
          <w:color w:val="000000" w:themeColor="text1"/>
          <w:sz w:val="24"/>
          <w:szCs w:val="24"/>
        </w:rPr>
        <w:t>politieke verteg</w:t>
      </w:r>
      <w:r w:rsidR="00A26F70" w:rsidRPr="009A2574">
        <w:rPr>
          <w:rFonts w:ascii="Times New Roman" w:hAnsi="Times New Roman" w:cs="Times New Roman"/>
          <w:color w:val="000000" w:themeColor="text1"/>
          <w:sz w:val="24"/>
          <w:szCs w:val="24"/>
        </w:rPr>
        <w:t>enwoordiging als</w:t>
      </w:r>
      <w:r w:rsidR="00FA6027" w:rsidRPr="009A2574">
        <w:rPr>
          <w:rFonts w:ascii="Times New Roman" w:hAnsi="Times New Roman" w:cs="Times New Roman"/>
          <w:color w:val="000000" w:themeColor="text1"/>
          <w:sz w:val="24"/>
          <w:szCs w:val="24"/>
        </w:rPr>
        <w:t xml:space="preserve"> doelstelling</w:t>
      </w:r>
      <w:r w:rsidR="00A26F70"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w:t>
      </w:r>
      <w:r w:rsidR="00FA6027" w:rsidRPr="009A2574">
        <w:rPr>
          <w:rFonts w:ascii="Times New Roman" w:hAnsi="Times New Roman" w:cs="Times New Roman"/>
          <w:color w:val="000000" w:themeColor="text1"/>
          <w:sz w:val="24"/>
          <w:szCs w:val="24"/>
        </w:rPr>
        <w:t xml:space="preserve">bij de deelnemers zelf </w:t>
      </w:r>
      <w:r w:rsidRPr="009A2574">
        <w:rPr>
          <w:rFonts w:ascii="Times New Roman" w:hAnsi="Times New Roman" w:cs="Times New Roman"/>
          <w:color w:val="000000" w:themeColor="text1"/>
          <w:sz w:val="24"/>
          <w:szCs w:val="24"/>
        </w:rPr>
        <w:t xml:space="preserve">binnen de organisatie. </w:t>
      </w:r>
      <w:r w:rsidR="00FA6027" w:rsidRPr="009A2574">
        <w:rPr>
          <w:rFonts w:ascii="Times New Roman" w:hAnsi="Times New Roman" w:cs="Times New Roman"/>
          <w:color w:val="000000" w:themeColor="text1"/>
          <w:sz w:val="24"/>
          <w:szCs w:val="24"/>
        </w:rPr>
        <w:t>De Mangoboom</w:t>
      </w:r>
      <w:r w:rsidRPr="009A2574">
        <w:rPr>
          <w:rFonts w:ascii="Times New Roman" w:hAnsi="Times New Roman" w:cs="Times New Roman"/>
          <w:color w:val="000000" w:themeColor="text1"/>
          <w:sz w:val="24"/>
          <w:szCs w:val="24"/>
        </w:rPr>
        <w:t xml:space="preserve"> tracht </w:t>
      </w:r>
      <w:r w:rsidR="00FA6027" w:rsidRPr="009A2574">
        <w:rPr>
          <w:rFonts w:ascii="Times New Roman" w:hAnsi="Times New Roman" w:cs="Times New Roman"/>
          <w:color w:val="000000" w:themeColor="text1"/>
          <w:sz w:val="24"/>
          <w:szCs w:val="24"/>
        </w:rPr>
        <w:t xml:space="preserve">in het eerste geval </w:t>
      </w:r>
      <w:r w:rsidRPr="009A2574">
        <w:rPr>
          <w:rFonts w:ascii="Times New Roman" w:hAnsi="Times New Roman" w:cs="Times New Roman"/>
          <w:color w:val="000000" w:themeColor="text1"/>
          <w:sz w:val="24"/>
          <w:szCs w:val="24"/>
        </w:rPr>
        <w:t xml:space="preserve">externen </w:t>
      </w:r>
      <w:r w:rsidR="00FA6027" w:rsidRPr="009A2574">
        <w:rPr>
          <w:rFonts w:ascii="Times New Roman" w:hAnsi="Times New Roman" w:cs="Times New Roman"/>
          <w:color w:val="000000" w:themeColor="text1"/>
          <w:sz w:val="24"/>
          <w:szCs w:val="24"/>
        </w:rPr>
        <w:t xml:space="preserve">zoals het welzijnswerk of beleidsmakers </w:t>
      </w:r>
      <w:r w:rsidRPr="009A2574">
        <w:rPr>
          <w:rFonts w:ascii="Times New Roman" w:hAnsi="Times New Roman" w:cs="Times New Roman"/>
          <w:color w:val="000000" w:themeColor="text1"/>
          <w:sz w:val="24"/>
          <w:szCs w:val="24"/>
        </w:rPr>
        <w:t xml:space="preserve">bewust te maken van de </w:t>
      </w:r>
      <w:r w:rsidR="00FA6027" w:rsidRPr="009A2574">
        <w:rPr>
          <w:rFonts w:ascii="Times New Roman" w:hAnsi="Times New Roman" w:cs="Times New Roman"/>
          <w:color w:val="000000" w:themeColor="text1"/>
          <w:sz w:val="24"/>
          <w:szCs w:val="24"/>
        </w:rPr>
        <w:t xml:space="preserve">leefwereld </w:t>
      </w:r>
      <w:r w:rsidRPr="009A2574">
        <w:rPr>
          <w:rFonts w:ascii="Times New Roman" w:hAnsi="Times New Roman" w:cs="Times New Roman"/>
          <w:color w:val="000000" w:themeColor="text1"/>
          <w:sz w:val="24"/>
          <w:szCs w:val="24"/>
        </w:rPr>
        <w:t xml:space="preserve">van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door vertegenwoordiging naar buiten toe</w:t>
      </w:r>
      <w:r w:rsidR="00FA6027" w:rsidRPr="009A2574">
        <w:rPr>
          <w:rFonts w:ascii="Times New Roman" w:hAnsi="Times New Roman" w:cs="Times New Roman"/>
          <w:color w:val="000000" w:themeColor="text1"/>
          <w:sz w:val="24"/>
          <w:szCs w:val="24"/>
        </w:rPr>
        <w:t>, en aan belangenbehartiging te doen.</w:t>
      </w:r>
      <w:r w:rsidRPr="009A2574">
        <w:rPr>
          <w:rFonts w:ascii="Times New Roman" w:hAnsi="Times New Roman" w:cs="Times New Roman"/>
          <w:color w:val="000000" w:themeColor="text1"/>
          <w:sz w:val="24"/>
          <w:szCs w:val="24"/>
        </w:rPr>
        <w:t xml:space="preserve"> </w:t>
      </w:r>
      <w:r w:rsidR="00FA6027" w:rsidRPr="009A2574">
        <w:rPr>
          <w:rFonts w:ascii="Times New Roman" w:hAnsi="Times New Roman" w:cs="Times New Roman"/>
          <w:color w:val="000000" w:themeColor="text1"/>
          <w:sz w:val="24"/>
          <w:szCs w:val="24"/>
        </w:rPr>
        <w:t xml:space="preserve">In het tweede geval, </w:t>
      </w:r>
      <w:r w:rsidRPr="009A2574">
        <w:rPr>
          <w:rFonts w:ascii="Times New Roman" w:hAnsi="Times New Roman" w:cs="Times New Roman"/>
          <w:color w:val="000000" w:themeColor="text1"/>
          <w:sz w:val="24"/>
          <w:szCs w:val="24"/>
        </w:rPr>
        <w:t xml:space="preserve">tracht men </w:t>
      </w:r>
      <w:r w:rsidR="00FA6027" w:rsidRPr="009A2574">
        <w:rPr>
          <w:rFonts w:ascii="Times New Roman" w:hAnsi="Times New Roman" w:cs="Times New Roman"/>
          <w:color w:val="000000" w:themeColor="text1"/>
          <w:sz w:val="24"/>
          <w:szCs w:val="24"/>
        </w:rPr>
        <w:t xml:space="preserve">deelnemers </w:t>
      </w:r>
      <w:r w:rsidRPr="009A2574">
        <w:rPr>
          <w:rFonts w:ascii="Times New Roman" w:hAnsi="Times New Roman" w:cs="Times New Roman"/>
          <w:color w:val="000000" w:themeColor="text1"/>
          <w:sz w:val="24"/>
          <w:szCs w:val="24"/>
        </w:rPr>
        <w:t xml:space="preserve">zelf meer bewust te maken, opdat ze zichzelf kunnen vertegenwoordigen. Dat laatste is een traag leerproces. </w:t>
      </w:r>
      <w:r w:rsidR="00FA6027" w:rsidRPr="009A2574">
        <w:rPr>
          <w:rFonts w:ascii="Times New Roman" w:hAnsi="Times New Roman" w:cs="Times New Roman"/>
          <w:color w:val="000000" w:themeColor="text1"/>
          <w:sz w:val="24"/>
          <w:szCs w:val="24"/>
        </w:rPr>
        <w:t xml:space="preserve">Dat leerproces om deelnemers achter de doelstelling van persoonlijke versterking en emancipatie te krijgen, is moeilijker dan politieke vertegenwoordiging </w:t>
      </w:r>
      <w:r w:rsidR="000E1755" w:rsidRPr="009A2574">
        <w:rPr>
          <w:rFonts w:ascii="Times New Roman" w:hAnsi="Times New Roman" w:cs="Times New Roman"/>
          <w:color w:val="000000" w:themeColor="text1"/>
          <w:sz w:val="24"/>
          <w:szCs w:val="24"/>
        </w:rPr>
        <w:t>die gere</w:t>
      </w:r>
      <w:r w:rsidR="00FA6027" w:rsidRPr="009A2574">
        <w:rPr>
          <w:rFonts w:ascii="Times New Roman" w:hAnsi="Times New Roman" w:cs="Times New Roman"/>
          <w:color w:val="000000" w:themeColor="text1"/>
          <w:sz w:val="24"/>
          <w:szCs w:val="24"/>
        </w:rPr>
        <w:t>duce</w:t>
      </w:r>
      <w:r w:rsidR="000E1755" w:rsidRPr="009A2574">
        <w:rPr>
          <w:rFonts w:ascii="Times New Roman" w:hAnsi="Times New Roman" w:cs="Times New Roman"/>
          <w:color w:val="000000" w:themeColor="text1"/>
          <w:sz w:val="24"/>
          <w:szCs w:val="24"/>
        </w:rPr>
        <w:t>er</w:t>
      </w:r>
      <w:r w:rsidR="00AA7D3C" w:rsidRPr="009A2574">
        <w:rPr>
          <w:rFonts w:ascii="Times New Roman" w:hAnsi="Times New Roman" w:cs="Times New Roman"/>
          <w:color w:val="000000" w:themeColor="text1"/>
          <w:sz w:val="24"/>
          <w:szCs w:val="24"/>
        </w:rPr>
        <w:t>d</w:t>
      </w:r>
      <w:r w:rsidR="000E1755" w:rsidRPr="009A2574">
        <w:rPr>
          <w:rFonts w:ascii="Times New Roman" w:hAnsi="Times New Roman" w:cs="Times New Roman"/>
          <w:color w:val="000000" w:themeColor="text1"/>
          <w:sz w:val="24"/>
          <w:szCs w:val="24"/>
        </w:rPr>
        <w:t xml:space="preserve"> is</w:t>
      </w:r>
      <w:r w:rsidR="00FA6027" w:rsidRPr="009A2574">
        <w:rPr>
          <w:rFonts w:ascii="Times New Roman" w:hAnsi="Times New Roman" w:cs="Times New Roman"/>
          <w:color w:val="000000" w:themeColor="text1"/>
          <w:sz w:val="24"/>
          <w:szCs w:val="24"/>
        </w:rPr>
        <w:t xml:space="preserve"> tot belangenbehartiging. </w:t>
      </w:r>
      <w:r w:rsidR="00AA7D3C" w:rsidRPr="009A2574">
        <w:rPr>
          <w:rFonts w:ascii="Times New Roman" w:hAnsi="Times New Roman" w:cs="Times New Roman"/>
          <w:color w:val="000000" w:themeColor="text1"/>
          <w:sz w:val="24"/>
          <w:szCs w:val="24"/>
        </w:rPr>
        <w:t>Op de vraag of politieke vertegenwoordiging ingevuld als emancipatie van deelnemers kan, antwoordt de coördinatrice van de Mangoboom in Bloei:</w:t>
      </w:r>
    </w:p>
    <w:p w14:paraId="2C68F59D" w14:textId="60D7F13C" w:rsidR="00425220" w:rsidRPr="00810E7C" w:rsidRDefault="00425220" w:rsidP="00810E7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Ja, dat kan. Maar de basisvraag is dat de mensen dat willen, erachter staan, en  dat doorleefd begrijpen. Ik ben in november nog naar Charleroi geweest om onze werking voor te stellen. Je moet dat ook doen,...partijen en civiele samenleving. Dat moet in België dooreen lopen. Dat is een kwestie van middelen en</w:t>
      </w:r>
      <w:r w:rsidR="00810E7C">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Hoe dan ook,...we zijn niet georganiseerd. Dat is zo. Als gemeenschappen. Maar je moet dat proces doorgaan. En je moet de stem verheffen. Dat gaat traag.</w:t>
      </w:r>
      <w:r w:rsidRPr="009A2574">
        <w:rPr>
          <w:rFonts w:ascii="Times New Roman" w:hAnsi="Times New Roman" w:cs="Times New Roman"/>
          <w:color w:val="000000" w:themeColor="text1"/>
          <w:sz w:val="24"/>
          <w:szCs w:val="24"/>
        </w:rPr>
        <w:t xml:space="preserve">” </w:t>
      </w:r>
      <w:r w:rsidR="000E1755" w:rsidRPr="009A2574">
        <w:rPr>
          <w:rFonts w:ascii="Times New Roman" w:hAnsi="Times New Roman" w:cs="Times New Roman"/>
          <w:iCs/>
          <w:color w:val="000000" w:themeColor="text1"/>
          <w:sz w:val="24"/>
          <w:szCs w:val="24"/>
        </w:rPr>
        <w:t>(</w:t>
      </w:r>
      <w:r w:rsidR="00F70BE0" w:rsidRPr="009A2574">
        <w:rPr>
          <w:rFonts w:ascii="Times New Roman" w:hAnsi="Times New Roman" w:cs="Times New Roman"/>
          <w:iCs/>
          <w:color w:val="000000" w:themeColor="text1"/>
          <w:sz w:val="24"/>
          <w:szCs w:val="24"/>
        </w:rPr>
        <w:t>C1</w:t>
      </w:r>
      <w:r w:rsidR="000E1755" w:rsidRPr="009A2574">
        <w:rPr>
          <w:rFonts w:ascii="Times New Roman" w:hAnsi="Times New Roman" w:cs="Times New Roman"/>
          <w:iCs/>
          <w:color w:val="000000" w:themeColor="text1"/>
          <w:sz w:val="24"/>
          <w:szCs w:val="24"/>
        </w:rPr>
        <w:t>)</w:t>
      </w:r>
    </w:p>
    <w:p w14:paraId="51A353F0" w14:textId="2A972A56" w:rsidR="00425220" w:rsidRPr="009A2574" w:rsidRDefault="00246691"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Doorheen diverse activiteiten en praktijken streeft de Mangoboom zo goed als mogelijk de tegemoetkoming aan grondrechten voor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na</w:t>
      </w:r>
      <w:r w:rsidR="00FA6027" w:rsidRPr="009A2574">
        <w:rPr>
          <w:rFonts w:ascii="Times New Roman" w:hAnsi="Times New Roman" w:cs="Times New Roman"/>
          <w:color w:val="000000" w:themeColor="text1"/>
          <w:sz w:val="24"/>
          <w:szCs w:val="24"/>
        </w:rPr>
        <w:t xml:space="preserve">. </w:t>
      </w:r>
      <w:r w:rsidR="00425220" w:rsidRPr="009A2574">
        <w:rPr>
          <w:rFonts w:ascii="Times New Roman" w:hAnsi="Times New Roman" w:cs="Times New Roman"/>
          <w:color w:val="000000" w:themeColor="text1"/>
          <w:sz w:val="24"/>
          <w:szCs w:val="24"/>
        </w:rPr>
        <w:t>Waar men stoot</w:t>
      </w:r>
      <w:r w:rsidR="00FC401B" w:rsidRPr="009A2574">
        <w:rPr>
          <w:rFonts w:ascii="Times New Roman" w:hAnsi="Times New Roman" w:cs="Times New Roman"/>
          <w:color w:val="000000" w:themeColor="text1"/>
          <w:sz w:val="24"/>
          <w:szCs w:val="24"/>
        </w:rPr>
        <w:t xml:space="preserve"> op</w:t>
      </w:r>
      <w:r w:rsidR="00425220" w:rsidRPr="009A2574">
        <w:rPr>
          <w:rFonts w:ascii="Times New Roman" w:hAnsi="Times New Roman" w:cs="Times New Roman"/>
          <w:color w:val="000000" w:themeColor="text1"/>
          <w:sz w:val="24"/>
          <w:szCs w:val="24"/>
        </w:rPr>
        <w:t xml:space="preserve"> grenzen en beperkingen van de organisatie, tracht men </w:t>
      </w:r>
      <w:r w:rsidR="00FC401B" w:rsidRPr="009A2574">
        <w:rPr>
          <w:rFonts w:ascii="Times New Roman" w:hAnsi="Times New Roman" w:cs="Times New Roman"/>
          <w:color w:val="000000" w:themeColor="text1"/>
          <w:sz w:val="24"/>
          <w:szCs w:val="24"/>
        </w:rPr>
        <w:t xml:space="preserve">de bredere </w:t>
      </w:r>
      <w:r w:rsidR="00425220" w:rsidRPr="009A2574">
        <w:rPr>
          <w:rFonts w:ascii="Times New Roman" w:hAnsi="Times New Roman" w:cs="Times New Roman"/>
          <w:color w:val="000000" w:themeColor="text1"/>
          <w:sz w:val="24"/>
          <w:szCs w:val="24"/>
        </w:rPr>
        <w:t xml:space="preserve">netwerken </w:t>
      </w:r>
      <w:r w:rsidR="00FC401B" w:rsidRPr="009A2574">
        <w:rPr>
          <w:rFonts w:ascii="Times New Roman" w:hAnsi="Times New Roman" w:cs="Times New Roman"/>
          <w:color w:val="000000" w:themeColor="text1"/>
          <w:sz w:val="24"/>
          <w:szCs w:val="24"/>
        </w:rPr>
        <w:t xml:space="preserve">waar Mangoboom deel van uitmaakt </w:t>
      </w:r>
      <w:r w:rsidR="00425220" w:rsidRPr="009A2574">
        <w:rPr>
          <w:rFonts w:ascii="Times New Roman" w:hAnsi="Times New Roman" w:cs="Times New Roman"/>
          <w:color w:val="000000" w:themeColor="text1"/>
          <w:sz w:val="24"/>
          <w:szCs w:val="24"/>
        </w:rPr>
        <w:t>aan te boren, om kwesties op te schalen. Op die manier ontstaat er p</w:t>
      </w:r>
      <w:r w:rsidR="00A26F70" w:rsidRPr="009A2574">
        <w:rPr>
          <w:rFonts w:ascii="Times New Roman" w:hAnsi="Times New Roman" w:cs="Times New Roman"/>
          <w:color w:val="000000" w:themeColor="text1"/>
          <w:sz w:val="24"/>
          <w:szCs w:val="24"/>
        </w:rPr>
        <w:t>olitieke vertegenwoordiging op hogere schaalniveaus</w:t>
      </w:r>
      <w:r w:rsidR="00150C61" w:rsidRPr="009A2574">
        <w:rPr>
          <w:rFonts w:ascii="Times New Roman" w:hAnsi="Times New Roman" w:cs="Times New Roman"/>
          <w:color w:val="000000" w:themeColor="text1"/>
          <w:sz w:val="24"/>
          <w:szCs w:val="24"/>
        </w:rPr>
        <w:t xml:space="preserve"> ten aanzien van de doelgroepen van de Mangoboom.</w:t>
      </w:r>
      <w:r w:rsidR="00A26F70" w:rsidRPr="009A2574">
        <w:rPr>
          <w:rFonts w:ascii="Times New Roman" w:hAnsi="Times New Roman" w:cs="Times New Roman"/>
          <w:color w:val="000000" w:themeColor="text1"/>
          <w:sz w:val="24"/>
          <w:szCs w:val="24"/>
        </w:rPr>
        <w:t xml:space="preserve"> Één zo’n netwerk is ‘Power Care’</w:t>
      </w:r>
      <w:r w:rsidR="00425220" w:rsidRPr="009A2574">
        <w:rPr>
          <w:rFonts w:ascii="Times New Roman" w:hAnsi="Times New Roman" w:cs="Times New Roman"/>
          <w:color w:val="000000" w:themeColor="text1"/>
          <w:sz w:val="24"/>
          <w:szCs w:val="24"/>
        </w:rPr>
        <w:t xml:space="preserve">, </w:t>
      </w:r>
      <w:r w:rsidR="00425220" w:rsidRPr="009A2574">
        <w:rPr>
          <w:rFonts w:ascii="Times New Roman" w:hAnsi="Times New Roman" w:cs="Times New Roman"/>
          <w:b/>
          <w:color w:val="000000" w:themeColor="text1"/>
          <w:sz w:val="24"/>
          <w:szCs w:val="24"/>
        </w:rPr>
        <w:t>een voorportaal</w:t>
      </w:r>
      <w:r w:rsidR="00425220" w:rsidRPr="009A2574">
        <w:rPr>
          <w:rFonts w:ascii="Times New Roman" w:hAnsi="Times New Roman" w:cs="Times New Roman"/>
          <w:color w:val="000000" w:themeColor="text1"/>
          <w:sz w:val="24"/>
          <w:szCs w:val="24"/>
        </w:rPr>
        <w:t xml:space="preserve"> van enkele zelforganisaties. </w:t>
      </w:r>
    </w:p>
    <w:p w14:paraId="01D7F81B" w14:textId="2FE594C4" w:rsidR="00425220" w:rsidRPr="009A2574" w:rsidRDefault="00425220" w:rsidP="00F75C8C">
      <w:pPr>
        <w:spacing w:line="276" w:lineRule="auto"/>
        <w:ind w:left="708" w:firstLine="60"/>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 xml:space="preserve">Wat de voorportalen doen, en wat wij deden in “Power Care”, heeft doorheen ontmoeting heel veel teweeg gebracht. Er ontstaat een netwerk. Ze </w:t>
      </w:r>
      <w:r w:rsidR="00150C61" w:rsidRPr="009A2574">
        <w:rPr>
          <w:rFonts w:ascii="Times New Roman" w:hAnsi="Times New Roman" w:cs="Times New Roman"/>
          <w:i/>
          <w:iCs/>
          <w:color w:val="000000" w:themeColor="text1"/>
          <w:sz w:val="24"/>
          <w:szCs w:val="24"/>
        </w:rPr>
        <w:t>[de zelforganisatie</w:t>
      </w:r>
      <w:r w:rsidR="00DE06C4">
        <w:rPr>
          <w:rFonts w:ascii="Times New Roman" w:hAnsi="Times New Roman" w:cs="Times New Roman"/>
          <w:i/>
          <w:iCs/>
          <w:color w:val="000000" w:themeColor="text1"/>
          <w:sz w:val="24"/>
          <w:szCs w:val="24"/>
        </w:rPr>
        <w:t>s</w:t>
      </w:r>
      <w:r w:rsidR="00150C61" w:rsidRPr="009A2574">
        <w:rPr>
          <w:rFonts w:ascii="Times New Roman" w:hAnsi="Times New Roman" w:cs="Times New Roman"/>
          <w:i/>
          <w:iCs/>
          <w:color w:val="000000" w:themeColor="text1"/>
          <w:sz w:val="24"/>
          <w:szCs w:val="24"/>
        </w:rPr>
        <w:t xml:space="preserve"> actief in het voorportaal Power Care] </w:t>
      </w:r>
      <w:r w:rsidRPr="009A2574">
        <w:rPr>
          <w:rFonts w:ascii="Times New Roman" w:hAnsi="Times New Roman" w:cs="Times New Roman"/>
          <w:i/>
          <w:iCs/>
          <w:color w:val="000000" w:themeColor="text1"/>
          <w:sz w:val="24"/>
          <w:szCs w:val="24"/>
        </w:rPr>
        <w:t>hebben er geen tijd voor, dat heeft hen eenzelfde perspectief gegeven op de wereld, een gedeelde agenda. Enkele mensen vonden elkaar echt wel. Er zijn daar kruisbestuivingen ontstaan</w:t>
      </w:r>
      <w:r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i/>
          <w:iCs/>
          <w:color w:val="000000" w:themeColor="text1"/>
          <w:sz w:val="24"/>
          <w:szCs w:val="24"/>
        </w:rPr>
        <w:t xml:space="preserve">De voorportalen hebben ook politieke potentie. Nu is die er niet. Je moet er de juiste </w:t>
      </w:r>
      <w:r w:rsidR="00331E13" w:rsidRPr="009A2574">
        <w:rPr>
          <w:rFonts w:ascii="Times New Roman" w:hAnsi="Times New Roman" w:cs="Times New Roman"/>
          <w:i/>
          <w:iCs/>
          <w:color w:val="000000" w:themeColor="text1"/>
          <w:sz w:val="24"/>
          <w:szCs w:val="24"/>
        </w:rPr>
        <w:t>geestesgesteldheid</w:t>
      </w:r>
      <w:r w:rsidRPr="009A2574">
        <w:rPr>
          <w:rFonts w:ascii="Times New Roman" w:hAnsi="Times New Roman" w:cs="Times New Roman"/>
          <w:i/>
          <w:iCs/>
          <w:color w:val="000000" w:themeColor="text1"/>
          <w:sz w:val="24"/>
          <w:szCs w:val="24"/>
        </w:rPr>
        <w:t xml:space="preserve"> voor hebben van elkeen aan tafel. En van het beleid. Veel organisaties vinden misschien dat ze geen geld en</w:t>
      </w:r>
      <w:r w:rsidR="0010378F">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hebben, maar bij Power Care is de voornaamste zorg ‘gehoord worden’. Ze willen gehoord worden. De Voorportalen dienen daartoe.</w:t>
      </w:r>
      <w:r w:rsidR="004D5F5C" w:rsidRPr="009A2574">
        <w:rPr>
          <w:rFonts w:ascii="Times New Roman" w:hAnsi="Times New Roman" w:cs="Times New Roman"/>
          <w:i/>
          <w:iCs/>
          <w:color w:val="000000" w:themeColor="text1"/>
          <w:sz w:val="24"/>
          <w:szCs w:val="24"/>
        </w:rPr>
        <w:t>”</w:t>
      </w:r>
      <w:r w:rsidRPr="009A2574">
        <w:rPr>
          <w:rFonts w:ascii="Times New Roman" w:hAnsi="Times New Roman" w:cs="Times New Roman"/>
          <w:i/>
          <w:iCs/>
          <w:color w:val="000000" w:themeColor="text1"/>
          <w:sz w:val="24"/>
          <w:szCs w:val="24"/>
        </w:rPr>
        <w:t xml:space="preserve"> </w:t>
      </w:r>
      <w:r w:rsidR="004D5F5C" w:rsidRPr="009A2574">
        <w:rPr>
          <w:rFonts w:ascii="Times New Roman" w:hAnsi="Times New Roman" w:cs="Times New Roman"/>
          <w:color w:val="000000" w:themeColor="text1"/>
          <w:sz w:val="24"/>
          <w:szCs w:val="24"/>
        </w:rPr>
        <w:t>(</w:t>
      </w:r>
      <w:r w:rsidR="00016CF8" w:rsidRPr="009A2574">
        <w:rPr>
          <w:rFonts w:ascii="Times New Roman" w:hAnsi="Times New Roman" w:cs="Times New Roman"/>
          <w:color w:val="000000" w:themeColor="text1"/>
          <w:sz w:val="24"/>
          <w:szCs w:val="24"/>
        </w:rPr>
        <w:t>B1</w:t>
      </w:r>
      <w:r w:rsidR="00150C61"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w:t>
      </w:r>
    </w:p>
    <w:p w14:paraId="6C767CFE" w14:textId="68A6F691" w:rsidR="00A704AB" w:rsidRPr="009A2574" w:rsidRDefault="00A704AB"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Het voorportalenproject werd gelanceerd door de VGC, om zelforganisaties te versterken en toeleiding naar het mainstream welzijnswerk of andere sociale instituties mogelijk te maken. Echter, om onbekende redenen werd het voorportalenproject tot op vandaag stilgelegd, wat de politieke vertegenwoordiging bemoeilijkt. Een beleidsmedewerker van Internationaal Comité beschrijft dat proces van de voorportalen:</w:t>
      </w:r>
    </w:p>
    <w:p w14:paraId="428A2292" w14:textId="7742088F" w:rsidR="00A704AB" w:rsidRPr="009A2574" w:rsidRDefault="00A704AB"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In elk geval wou men met de voorportalen de complexiteit een stuk een kader geven. Maar het leek al vlug een vergiftigd geschenk. Alle verantwoordelijkheid lag bij de zelforganisaties. Men streefde de toeleiding na, maar diegenen die moesten ontvangen hadden weinig tot geen verantwoordelijkheid. Dat is onhaalbaar natuurlijk en weinig fair. Er is nochtans veel goed gelopen bij de Voorportalen. Men heeft leren samenwerken met de regulieren. De doorverwijzing was er wel wat, maar die verliep erg stroef door alle bureaucratie daarrond. Je kreeg ook een stuk professionalisering binnen dat voorportaal</w:t>
      </w:r>
      <w:r w:rsidRPr="009A2574">
        <w:rPr>
          <w:rFonts w:ascii="Times New Roman" w:hAnsi="Times New Roman" w:cs="Times New Roman"/>
          <w:color w:val="000000" w:themeColor="text1"/>
          <w:sz w:val="24"/>
          <w:szCs w:val="24"/>
        </w:rPr>
        <w:t>.” (B2)</w:t>
      </w:r>
    </w:p>
    <w:p w14:paraId="7BBFE9D5" w14:textId="7ADD4805" w:rsidR="00C74520" w:rsidRPr="009A2574" w:rsidRDefault="00C74520" w:rsidP="00F75C8C">
      <w:pPr>
        <w:spacing w:line="276" w:lineRule="auto"/>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 xml:space="preserve">Daarnaast maakt men ook </w:t>
      </w:r>
      <w:r w:rsidRPr="009A2574">
        <w:rPr>
          <w:rFonts w:ascii="Times New Roman" w:hAnsi="Times New Roman" w:cs="Times New Roman"/>
          <w:iCs/>
          <w:color w:val="000000" w:themeColor="text1"/>
          <w:sz w:val="24"/>
          <w:szCs w:val="24"/>
        </w:rPr>
        <w:t xml:space="preserve">gebruik van de federatie als hoger schaalniveau voor solidariteit overheen afstand. </w:t>
      </w:r>
      <w:r w:rsidRPr="009A2574">
        <w:rPr>
          <w:rFonts w:ascii="Times New Roman" w:hAnsi="Times New Roman" w:cs="Times New Roman"/>
          <w:i/>
          <w:iCs/>
          <w:color w:val="000000" w:themeColor="text1"/>
          <w:sz w:val="24"/>
          <w:szCs w:val="24"/>
        </w:rPr>
        <w:t>“Een federatie van zelforganisaties, is een Landelijke Vereniging (federatie) met verschillende leden/kernen/afdelingen. Het fungeert als een koepel van allochtone sociaal culturele zelforganisaties. In Vlaanderen en Brussel zijn er 13 landelijke sociaal-culturele verenigingen of federaties die erkend zijn op basis van het decreet sociaal-cultureel werk.”</w:t>
      </w:r>
      <w:r w:rsidRPr="009A2574">
        <w:rPr>
          <w:rFonts w:ascii="Times New Roman" w:hAnsi="Times New Roman" w:cs="Times New Roman"/>
          <w:iCs/>
          <w:color w:val="000000" w:themeColor="text1"/>
          <w:sz w:val="24"/>
          <w:szCs w:val="24"/>
        </w:rPr>
        <w:t xml:space="preserve"> (</w:t>
      </w:r>
      <w:r w:rsidR="005B3656" w:rsidRPr="009A2574">
        <w:rPr>
          <w:rFonts w:ascii="Times New Roman" w:hAnsi="Times New Roman" w:cs="Times New Roman"/>
          <w:iCs/>
          <w:color w:val="000000" w:themeColor="text1"/>
          <w:sz w:val="24"/>
          <w:szCs w:val="24"/>
        </w:rPr>
        <w:t>zie website FZOVL:</w:t>
      </w:r>
      <w:r w:rsidR="005B3656" w:rsidRPr="009A2574">
        <w:rPr>
          <w:rFonts w:ascii="Times New Roman" w:hAnsi="Times New Roman" w:cs="Times New Roman"/>
          <w:sz w:val="24"/>
          <w:szCs w:val="24"/>
        </w:rPr>
        <w:t xml:space="preserve"> </w:t>
      </w:r>
      <w:hyperlink r:id="rId14" w:history="1">
        <w:r w:rsidR="005B3656" w:rsidRPr="009A2574">
          <w:rPr>
            <w:rStyle w:val="Hyperlink"/>
            <w:rFonts w:ascii="Times New Roman" w:hAnsi="Times New Roman" w:cs="Times New Roman"/>
            <w:iCs/>
            <w:sz w:val="24"/>
            <w:szCs w:val="24"/>
          </w:rPr>
          <w:t>http://www.fzovl.be/</w:t>
        </w:r>
      </w:hyperlink>
      <w:r w:rsidR="005B3656" w:rsidRPr="009A2574">
        <w:rPr>
          <w:rFonts w:ascii="Times New Roman" w:hAnsi="Times New Roman" w:cs="Times New Roman"/>
          <w:iCs/>
          <w:color w:val="000000" w:themeColor="text1"/>
          <w:sz w:val="24"/>
          <w:szCs w:val="24"/>
        </w:rPr>
        <w:t xml:space="preserve">).  </w:t>
      </w:r>
      <w:r w:rsidRPr="009A2574">
        <w:rPr>
          <w:rFonts w:ascii="Times New Roman" w:hAnsi="Times New Roman" w:cs="Times New Roman"/>
          <w:iCs/>
          <w:color w:val="000000" w:themeColor="text1"/>
          <w:sz w:val="24"/>
          <w:szCs w:val="24"/>
        </w:rPr>
        <w:t xml:space="preserve">Hier gaat het om de federatie “Internationaal Comité” (IC), wat de Mangoboom betreft die de zorgen en problemen vanuit de individuele zelforganisatie opneemt bij hogere beleidsinstanties. </w:t>
      </w:r>
    </w:p>
    <w:p w14:paraId="509D0C28" w14:textId="13A43B49" w:rsidR="000E1755" w:rsidRPr="009A2574" w:rsidRDefault="00C74520"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Nee, niet als organisatie. Maar de organisatie, we doen zelf wel aan politiek toch. We zijn door en door politiek. Dan doen we. Maar niet zomaar door alleen op straat te komen. En natuurlijk gebruiken we andere netwerken zoals Power Care en het Internationaal Comité (IC). Voor onze subsidieregeling enzo. Daarvoor. En jullie artikel. Daarvoor. Met netwerken doen we aan klassieke politiek. Omdat ze onze belangen kunnen verdedigen.</w:t>
      </w:r>
      <w:r w:rsidRPr="009A2574">
        <w:rPr>
          <w:rFonts w:ascii="Times New Roman" w:hAnsi="Times New Roman" w:cs="Times New Roman"/>
          <w:color w:val="000000" w:themeColor="text1"/>
          <w:sz w:val="24"/>
          <w:szCs w:val="24"/>
        </w:rPr>
        <w:t>”</w:t>
      </w:r>
      <w:r w:rsidR="000E1755" w:rsidRPr="009A2574">
        <w:rPr>
          <w:rFonts w:ascii="Times New Roman" w:hAnsi="Times New Roman" w:cs="Times New Roman"/>
          <w:i/>
          <w:iCs/>
          <w:color w:val="000000" w:themeColor="text1"/>
          <w:sz w:val="24"/>
          <w:szCs w:val="24"/>
        </w:rPr>
        <w:t xml:space="preserve"> (</w:t>
      </w:r>
      <w:r w:rsidR="00F70BE0" w:rsidRPr="009A2574">
        <w:rPr>
          <w:rFonts w:ascii="Times New Roman" w:hAnsi="Times New Roman" w:cs="Times New Roman"/>
          <w:iCs/>
          <w:color w:val="000000" w:themeColor="text1"/>
          <w:sz w:val="24"/>
          <w:szCs w:val="24"/>
        </w:rPr>
        <w:t>C1</w:t>
      </w:r>
      <w:r w:rsidR="000E1755" w:rsidRPr="009A2574">
        <w:rPr>
          <w:rFonts w:ascii="Times New Roman" w:hAnsi="Times New Roman" w:cs="Times New Roman"/>
          <w:i/>
          <w:iCs/>
          <w:color w:val="000000" w:themeColor="text1"/>
          <w:sz w:val="24"/>
          <w:szCs w:val="24"/>
        </w:rPr>
        <w:t>)</w:t>
      </w:r>
    </w:p>
    <w:p w14:paraId="5555D616" w14:textId="61449301" w:rsidR="00425220" w:rsidRPr="009A2574" w:rsidRDefault="004801B3"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Netwerken opbouwen met beleidsmakers</w:t>
      </w:r>
      <w:r w:rsidR="00425220" w:rsidRPr="009A2574">
        <w:rPr>
          <w:rFonts w:ascii="Times New Roman" w:hAnsi="Times New Roman" w:cs="Times New Roman"/>
          <w:color w:val="000000" w:themeColor="text1"/>
          <w:sz w:val="24"/>
          <w:szCs w:val="24"/>
        </w:rPr>
        <w:t xml:space="preserve"> verloopt veel moeilijker. </w:t>
      </w:r>
      <w:r w:rsidR="005B3656" w:rsidRPr="009A2574">
        <w:rPr>
          <w:rFonts w:ascii="Times New Roman" w:hAnsi="Times New Roman" w:cs="Times New Roman"/>
          <w:color w:val="000000" w:themeColor="text1"/>
          <w:sz w:val="24"/>
          <w:szCs w:val="24"/>
        </w:rPr>
        <w:t xml:space="preserve">De </w:t>
      </w:r>
      <w:r w:rsidR="00425220" w:rsidRPr="009A2574">
        <w:rPr>
          <w:rFonts w:ascii="Times New Roman" w:hAnsi="Times New Roman" w:cs="Times New Roman"/>
          <w:color w:val="000000" w:themeColor="text1"/>
          <w:sz w:val="24"/>
          <w:szCs w:val="24"/>
        </w:rPr>
        <w:t xml:space="preserve">overtuiging </w:t>
      </w:r>
      <w:r w:rsidR="005B3656" w:rsidRPr="009A2574">
        <w:rPr>
          <w:rFonts w:ascii="Times New Roman" w:hAnsi="Times New Roman" w:cs="Times New Roman"/>
          <w:color w:val="000000" w:themeColor="text1"/>
          <w:sz w:val="24"/>
          <w:szCs w:val="24"/>
        </w:rPr>
        <w:t xml:space="preserve">leeft </w:t>
      </w:r>
      <w:r w:rsidR="00425220" w:rsidRPr="009A2574">
        <w:rPr>
          <w:rFonts w:ascii="Times New Roman" w:hAnsi="Times New Roman" w:cs="Times New Roman"/>
          <w:color w:val="000000" w:themeColor="text1"/>
          <w:sz w:val="24"/>
          <w:szCs w:val="24"/>
        </w:rPr>
        <w:t xml:space="preserve">dat er een kloof is tussen de leefwereld </w:t>
      </w:r>
      <w:r w:rsidR="00966F2E" w:rsidRPr="009A2574">
        <w:rPr>
          <w:rFonts w:ascii="Times New Roman" w:hAnsi="Times New Roman" w:cs="Times New Roman"/>
          <w:color w:val="000000" w:themeColor="text1"/>
          <w:sz w:val="24"/>
          <w:szCs w:val="24"/>
        </w:rPr>
        <w:t xml:space="preserve">van </w:t>
      </w:r>
      <w:r w:rsidR="004B56E9" w:rsidRPr="009A2574">
        <w:rPr>
          <w:rFonts w:ascii="Times New Roman" w:hAnsi="Times New Roman" w:cs="Times New Roman"/>
          <w:color w:val="000000" w:themeColor="text1"/>
          <w:sz w:val="24"/>
          <w:szCs w:val="24"/>
        </w:rPr>
        <w:t>deelnemers</w:t>
      </w:r>
      <w:r w:rsidR="00966F2E" w:rsidRPr="009A2574">
        <w:rPr>
          <w:rFonts w:ascii="Times New Roman" w:hAnsi="Times New Roman" w:cs="Times New Roman"/>
          <w:color w:val="000000" w:themeColor="text1"/>
          <w:sz w:val="24"/>
          <w:szCs w:val="24"/>
        </w:rPr>
        <w:t xml:space="preserve"> waarin </w:t>
      </w:r>
      <w:r w:rsidR="00425220" w:rsidRPr="009A2574">
        <w:rPr>
          <w:rFonts w:ascii="Times New Roman" w:hAnsi="Times New Roman" w:cs="Times New Roman"/>
          <w:color w:val="000000" w:themeColor="text1"/>
          <w:sz w:val="24"/>
          <w:szCs w:val="24"/>
        </w:rPr>
        <w:t xml:space="preserve">zelforganisaties </w:t>
      </w:r>
      <w:r w:rsidR="00966F2E" w:rsidRPr="009A2574">
        <w:rPr>
          <w:rFonts w:ascii="Times New Roman" w:hAnsi="Times New Roman" w:cs="Times New Roman"/>
          <w:color w:val="000000" w:themeColor="text1"/>
          <w:sz w:val="24"/>
          <w:szCs w:val="24"/>
        </w:rPr>
        <w:t xml:space="preserve">opereren </w:t>
      </w:r>
      <w:r w:rsidR="00425220" w:rsidRPr="009A2574">
        <w:rPr>
          <w:rFonts w:ascii="Times New Roman" w:hAnsi="Times New Roman" w:cs="Times New Roman"/>
          <w:color w:val="000000" w:themeColor="text1"/>
          <w:sz w:val="24"/>
          <w:szCs w:val="24"/>
        </w:rPr>
        <w:t xml:space="preserve">en die van het beleid. Dat uit zich ook op het vlak van politieke vertegenwoordiging: er is </w:t>
      </w:r>
      <w:r w:rsidR="00150C61" w:rsidRPr="009A2574">
        <w:rPr>
          <w:rFonts w:ascii="Times New Roman" w:hAnsi="Times New Roman" w:cs="Times New Roman"/>
          <w:color w:val="000000" w:themeColor="text1"/>
          <w:sz w:val="24"/>
          <w:szCs w:val="24"/>
        </w:rPr>
        <w:t xml:space="preserve">te </w:t>
      </w:r>
      <w:r w:rsidR="00425220" w:rsidRPr="009A2574">
        <w:rPr>
          <w:rFonts w:ascii="Times New Roman" w:hAnsi="Times New Roman" w:cs="Times New Roman"/>
          <w:color w:val="000000" w:themeColor="text1"/>
          <w:sz w:val="24"/>
          <w:szCs w:val="24"/>
        </w:rPr>
        <w:t>weinig kanalisering</w:t>
      </w:r>
      <w:r w:rsidR="00966F2E" w:rsidRPr="009A2574">
        <w:rPr>
          <w:rFonts w:ascii="Times New Roman" w:hAnsi="Times New Roman" w:cs="Times New Roman"/>
          <w:color w:val="000000" w:themeColor="text1"/>
          <w:sz w:val="24"/>
          <w:szCs w:val="24"/>
        </w:rPr>
        <w:t xml:space="preserve"> van</w:t>
      </w:r>
      <w:r w:rsidR="00150C61" w:rsidRPr="009A2574">
        <w:rPr>
          <w:rFonts w:ascii="Times New Roman" w:hAnsi="Times New Roman" w:cs="Times New Roman"/>
          <w:color w:val="000000" w:themeColor="text1"/>
          <w:sz w:val="24"/>
          <w:szCs w:val="24"/>
        </w:rPr>
        <w:t xml:space="preserve"> noden en behoeften uit zelforganisaties</w:t>
      </w:r>
      <w:r w:rsidR="00966F2E" w:rsidRPr="009A2574">
        <w:rPr>
          <w:rFonts w:ascii="Times New Roman" w:hAnsi="Times New Roman" w:cs="Times New Roman"/>
          <w:color w:val="000000" w:themeColor="text1"/>
          <w:sz w:val="24"/>
          <w:szCs w:val="24"/>
        </w:rPr>
        <w:t xml:space="preserve"> naar de politieke wereld</w:t>
      </w:r>
      <w:r w:rsidR="00425220" w:rsidRPr="009A2574">
        <w:rPr>
          <w:rFonts w:ascii="Times New Roman" w:hAnsi="Times New Roman" w:cs="Times New Roman"/>
          <w:color w:val="000000" w:themeColor="text1"/>
          <w:sz w:val="24"/>
          <w:szCs w:val="24"/>
        </w:rPr>
        <w:t xml:space="preserve">. </w:t>
      </w:r>
    </w:p>
    <w:p w14:paraId="5902DF43" w14:textId="642BE7E3" w:rsidR="00425220" w:rsidRPr="009A2574" w:rsidRDefault="00425220" w:rsidP="00F75C8C">
      <w:pPr>
        <w:spacing w:line="276" w:lineRule="auto"/>
        <w:ind w:left="708" w:firstLine="60"/>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 xml:space="preserve">Het idee van een bredere democratie is nodig. Een platform met de overheid waar je je ei kwijt kunt. De overheid als partner waarbij je samen kunt beslissen. Dat is iets wat ze </w:t>
      </w:r>
      <w:r w:rsidR="00150C61" w:rsidRPr="009A2574">
        <w:rPr>
          <w:rFonts w:ascii="Times New Roman" w:hAnsi="Times New Roman" w:cs="Times New Roman"/>
          <w:i/>
          <w:iCs/>
          <w:color w:val="000000" w:themeColor="text1"/>
          <w:sz w:val="24"/>
          <w:szCs w:val="24"/>
        </w:rPr>
        <w:t xml:space="preserve">[de zelforganisaties] </w:t>
      </w:r>
      <w:r w:rsidRPr="009A2574">
        <w:rPr>
          <w:rFonts w:ascii="Times New Roman" w:hAnsi="Times New Roman" w:cs="Times New Roman"/>
          <w:i/>
          <w:iCs/>
          <w:color w:val="000000" w:themeColor="text1"/>
          <w:sz w:val="24"/>
          <w:szCs w:val="24"/>
        </w:rPr>
        <w:t>vaak zeggen: “betrek ons vanaf het begin.” Nu worden ze gevraagd bij het eindstadium voor de toeleiding van de migranten. Daar zijn ze verbaasd over en leeft er sterke frustratie over. Ik denk dat de clue ligt in iets doen met die boosheid. De vraag is of er kanalisering is?</w:t>
      </w:r>
      <w:r w:rsidRPr="009A2574">
        <w:rPr>
          <w:rFonts w:ascii="Times New Roman" w:hAnsi="Times New Roman" w:cs="Times New Roman"/>
          <w:color w:val="000000" w:themeColor="text1"/>
          <w:sz w:val="24"/>
          <w:szCs w:val="24"/>
        </w:rPr>
        <w:t>” (</w:t>
      </w:r>
      <w:r w:rsidR="00016CF8" w:rsidRPr="009A2574">
        <w:rPr>
          <w:rFonts w:ascii="Times New Roman" w:hAnsi="Times New Roman" w:cs="Times New Roman"/>
          <w:color w:val="000000" w:themeColor="text1"/>
          <w:sz w:val="24"/>
          <w:szCs w:val="24"/>
        </w:rPr>
        <w:t>B1</w:t>
      </w:r>
      <w:r w:rsidR="00150C61" w:rsidRPr="009A2574">
        <w:rPr>
          <w:rFonts w:ascii="Times New Roman" w:hAnsi="Times New Roman" w:cs="Times New Roman"/>
          <w:color w:val="000000" w:themeColor="text1"/>
          <w:sz w:val="24"/>
          <w:szCs w:val="24"/>
        </w:rPr>
        <w:t>)</w:t>
      </w:r>
    </w:p>
    <w:p w14:paraId="5E3BF2F1" w14:textId="526E1030" w:rsidR="004D5F5C" w:rsidRPr="009A2574" w:rsidRDefault="004D5F5C"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Een van de redenen waarom de relatie </w:t>
      </w:r>
      <w:r w:rsidR="00966F2E" w:rsidRPr="009A2574">
        <w:rPr>
          <w:rFonts w:ascii="Times New Roman" w:hAnsi="Times New Roman" w:cs="Times New Roman"/>
          <w:color w:val="000000" w:themeColor="text1"/>
          <w:sz w:val="24"/>
          <w:szCs w:val="24"/>
        </w:rPr>
        <w:t xml:space="preserve">tussen </w:t>
      </w:r>
      <w:r w:rsidRPr="009A2574">
        <w:rPr>
          <w:rFonts w:ascii="Times New Roman" w:hAnsi="Times New Roman" w:cs="Times New Roman"/>
          <w:color w:val="000000" w:themeColor="text1"/>
          <w:sz w:val="24"/>
          <w:szCs w:val="24"/>
        </w:rPr>
        <w:t xml:space="preserve">zelforganisaties en beleid moeilijk loopt en </w:t>
      </w:r>
      <w:r w:rsidR="00966F2E" w:rsidRPr="009A2574">
        <w:rPr>
          <w:rFonts w:ascii="Times New Roman" w:hAnsi="Times New Roman" w:cs="Times New Roman"/>
          <w:color w:val="000000" w:themeColor="text1"/>
          <w:sz w:val="24"/>
          <w:szCs w:val="24"/>
        </w:rPr>
        <w:t>het</w:t>
      </w:r>
      <w:r w:rsidRPr="009A2574">
        <w:rPr>
          <w:rFonts w:ascii="Times New Roman" w:hAnsi="Times New Roman" w:cs="Times New Roman"/>
          <w:color w:val="000000" w:themeColor="text1"/>
          <w:sz w:val="24"/>
          <w:szCs w:val="24"/>
        </w:rPr>
        <w:t xml:space="preserve"> partnerschap </w:t>
      </w:r>
      <w:r w:rsidR="00966F2E" w:rsidRPr="009A2574">
        <w:rPr>
          <w:rFonts w:ascii="Times New Roman" w:hAnsi="Times New Roman" w:cs="Times New Roman"/>
          <w:color w:val="000000" w:themeColor="text1"/>
          <w:sz w:val="24"/>
          <w:szCs w:val="24"/>
        </w:rPr>
        <w:t xml:space="preserve">zoals hierboven beschreven </w:t>
      </w:r>
      <w:r w:rsidRPr="009A2574">
        <w:rPr>
          <w:rFonts w:ascii="Times New Roman" w:hAnsi="Times New Roman" w:cs="Times New Roman"/>
          <w:color w:val="000000" w:themeColor="text1"/>
          <w:sz w:val="24"/>
          <w:szCs w:val="24"/>
        </w:rPr>
        <w:t xml:space="preserve">zich moeilijk realiseert is </w:t>
      </w:r>
      <w:r w:rsidR="00966F2E" w:rsidRPr="009A2574">
        <w:rPr>
          <w:rFonts w:ascii="Times New Roman" w:hAnsi="Times New Roman" w:cs="Times New Roman"/>
          <w:color w:val="000000" w:themeColor="text1"/>
          <w:sz w:val="24"/>
          <w:szCs w:val="24"/>
        </w:rPr>
        <w:t xml:space="preserve">omdat de participatie zoals die bestaat als </w:t>
      </w:r>
      <w:r w:rsidRPr="009A2574">
        <w:rPr>
          <w:rFonts w:ascii="Times New Roman" w:hAnsi="Times New Roman" w:cs="Times New Roman"/>
          <w:color w:val="000000" w:themeColor="text1"/>
          <w:sz w:val="24"/>
          <w:szCs w:val="24"/>
        </w:rPr>
        <w:t xml:space="preserve">schijnparticipatie </w:t>
      </w:r>
      <w:r w:rsidR="00966F2E" w:rsidRPr="009A2574">
        <w:rPr>
          <w:rFonts w:ascii="Times New Roman" w:hAnsi="Times New Roman" w:cs="Times New Roman"/>
          <w:color w:val="000000" w:themeColor="text1"/>
          <w:sz w:val="24"/>
          <w:szCs w:val="24"/>
        </w:rPr>
        <w:t>gepercipieerd wordt bij zelforganisaties.</w:t>
      </w:r>
      <w:r w:rsidRPr="009A2574">
        <w:rPr>
          <w:rFonts w:ascii="Times New Roman" w:hAnsi="Times New Roman" w:cs="Times New Roman"/>
          <w:color w:val="000000" w:themeColor="text1"/>
          <w:sz w:val="24"/>
          <w:szCs w:val="24"/>
        </w:rPr>
        <w:t xml:space="preserve"> </w:t>
      </w:r>
    </w:p>
    <w:p w14:paraId="3CE3ED14" w14:textId="094C2427" w:rsidR="004D5F5C" w:rsidRPr="009A2574" w:rsidRDefault="004D5F5C" w:rsidP="00F75C8C">
      <w:pPr>
        <w:spacing w:line="276" w:lineRule="auto"/>
        <w:ind w:left="708" w:firstLine="60"/>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 xml:space="preserve">“En de organisaties zijn echt moe van schijnparticipatie. </w:t>
      </w:r>
      <w:r w:rsidR="00966F2E" w:rsidRPr="009A2574">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Ze zijn geïnstrumentaliseerd. Ze hebben doelgroepvertegenwoordiging gedaan en</w:t>
      </w:r>
      <w:r w:rsidR="00F458CA">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Ze zijn dat beu. Ik krijg ze niet meer naar zaken als adviesraden, het overleggen om advies te geven en</w:t>
      </w:r>
      <w:r w:rsidR="00F458CA">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Dat heeft elk krediet verloren.</w:t>
      </w:r>
      <w:r w:rsidRPr="009A2574">
        <w:rPr>
          <w:rFonts w:ascii="Times New Roman" w:hAnsi="Times New Roman" w:cs="Times New Roman"/>
          <w:color w:val="000000" w:themeColor="text1"/>
          <w:sz w:val="24"/>
          <w:szCs w:val="24"/>
        </w:rPr>
        <w:t>” (</w:t>
      </w:r>
      <w:r w:rsidR="00016CF8" w:rsidRPr="009A2574">
        <w:rPr>
          <w:rFonts w:ascii="Times New Roman" w:hAnsi="Times New Roman" w:cs="Times New Roman"/>
          <w:color w:val="000000" w:themeColor="text1"/>
          <w:sz w:val="24"/>
          <w:szCs w:val="24"/>
        </w:rPr>
        <w:t>B1</w:t>
      </w:r>
      <w:r w:rsidRPr="009A2574">
        <w:rPr>
          <w:rFonts w:ascii="Times New Roman" w:hAnsi="Times New Roman" w:cs="Times New Roman"/>
          <w:color w:val="000000" w:themeColor="text1"/>
          <w:sz w:val="24"/>
          <w:szCs w:val="24"/>
        </w:rPr>
        <w:t>)</w:t>
      </w:r>
    </w:p>
    <w:p w14:paraId="0A56465A" w14:textId="56819661" w:rsidR="00FA61FA" w:rsidRPr="009A2574" w:rsidRDefault="00FA61F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iCs/>
          <w:color w:val="000000" w:themeColor="text1"/>
          <w:sz w:val="24"/>
          <w:szCs w:val="24"/>
        </w:rPr>
        <w:t xml:space="preserve">De coördinatrice van de Mangoboom spreekt over de teleurstelling inzake de officiële participatie van minderheden en zelforganisaties. Er is teveel opname en recuperatie van de organisaties zonder dat er echt respect is en tweerichtingsverkeer.  </w:t>
      </w:r>
    </w:p>
    <w:p w14:paraId="416FC963" w14:textId="2B37C55A" w:rsidR="00F458CA" w:rsidRDefault="00F458CA" w:rsidP="00F458CA">
      <w:pPr>
        <w:spacing w:line="276" w:lineRule="auto"/>
        <w:ind w:left="708"/>
        <w:jc w:val="both"/>
        <w:rPr>
          <w:rFonts w:ascii="Times New Roman" w:hAnsi="Times New Roman" w:cs="Times New Roman"/>
          <w:sz w:val="24"/>
          <w:szCs w:val="24"/>
        </w:rPr>
      </w:pPr>
      <w:r w:rsidRPr="00D66151">
        <w:rPr>
          <w:rFonts w:ascii="Times New Roman" w:hAnsi="Times New Roman" w:cs="Times New Roman"/>
          <w:sz w:val="24"/>
          <w:szCs w:val="24"/>
          <w:shd w:val="clear" w:color="auto" w:fill="FFFFFF"/>
          <w:lang w:val="fr-BE"/>
        </w:rPr>
        <w:t>“</w:t>
      </w:r>
      <w:r w:rsidR="00FA61FA" w:rsidRPr="00F458CA">
        <w:rPr>
          <w:rFonts w:ascii="Times New Roman" w:hAnsi="Times New Roman" w:cs="Times New Roman"/>
          <w:i/>
          <w:sz w:val="24"/>
          <w:szCs w:val="24"/>
          <w:shd w:val="clear" w:color="auto" w:fill="FFFFFF"/>
          <w:lang w:val="fr-BE"/>
        </w:rPr>
        <w:t>Ça nous arrive d'être invités et parfois de participer aux activités d'autres institutions, mais malheureusement parfois nous avons un sentiment de récupération et d'usurpation. Mais personne ne peut vivre seul, nous avons besoin les uns des autres, "car il faut deux doigts pour faire un nœud". Il faut tout simplement se fixer les modalités non seulement de tolérance mais également de</w:t>
      </w:r>
      <w:r>
        <w:rPr>
          <w:rFonts w:ascii="Times New Roman" w:hAnsi="Times New Roman" w:cs="Times New Roman"/>
          <w:i/>
          <w:sz w:val="24"/>
          <w:szCs w:val="24"/>
          <w:shd w:val="clear" w:color="auto" w:fill="FFFFFF"/>
          <w:lang w:val="fr-BE"/>
        </w:rPr>
        <w:t xml:space="preserve"> respect pour mieux collaborer. »</w:t>
      </w:r>
      <w:r w:rsidR="00FA61FA" w:rsidRPr="00F458CA">
        <w:rPr>
          <w:rFonts w:ascii="Times New Roman" w:hAnsi="Times New Roman" w:cs="Times New Roman"/>
          <w:sz w:val="24"/>
          <w:szCs w:val="24"/>
          <w:shd w:val="clear" w:color="auto" w:fill="FFFFFF"/>
          <w:lang w:val="fr-BE"/>
        </w:rPr>
        <w:t xml:space="preserve"> </w:t>
      </w:r>
      <w:r w:rsidR="00FA61FA" w:rsidRPr="00F458CA">
        <w:rPr>
          <w:rFonts w:ascii="Times New Roman" w:hAnsi="Times New Roman" w:cs="Times New Roman"/>
          <w:sz w:val="24"/>
          <w:szCs w:val="24"/>
          <w:shd w:val="clear" w:color="auto" w:fill="FFFFFF"/>
        </w:rPr>
        <w:t>(C1-2)</w:t>
      </w:r>
      <w:bookmarkStart w:id="13" w:name="_Toc455669159"/>
    </w:p>
    <w:p w14:paraId="32ABDF56" w14:textId="72FBD037" w:rsidR="00C470B4" w:rsidRPr="002F49EA" w:rsidRDefault="00C470B4" w:rsidP="002F49EA">
      <w:pPr>
        <w:pStyle w:val="Kop2"/>
        <w:spacing w:before="480"/>
        <w:rPr>
          <w:rFonts w:ascii="Calibri" w:hAnsi="Calibri"/>
          <w:b/>
          <w:bCs/>
          <w:i/>
          <w:color w:val="2F5496" w:themeColor="accent5" w:themeShade="BF"/>
          <w:szCs w:val="26"/>
          <w:lang w:val="nl-NL" w:eastAsia="nl-NL"/>
        </w:rPr>
      </w:pPr>
      <w:bookmarkStart w:id="14" w:name="_Toc460940149"/>
      <w:r w:rsidRPr="002F49EA">
        <w:rPr>
          <w:rFonts w:ascii="Calibri" w:hAnsi="Calibri"/>
          <w:b/>
          <w:bCs/>
          <w:i/>
          <w:color w:val="2F5496" w:themeColor="accent5" w:themeShade="BF"/>
          <w:szCs w:val="26"/>
          <w:lang w:val="nl-NL" w:eastAsia="nl-NL"/>
        </w:rPr>
        <w:t>5.3. Economische herverdeling</w:t>
      </w:r>
      <w:bookmarkEnd w:id="13"/>
      <w:bookmarkEnd w:id="14"/>
    </w:p>
    <w:p w14:paraId="1BA8B903" w14:textId="77777777" w:rsidR="002F49EA" w:rsidRPr="002F49EA" w:rsidRDefault="002F49EA" w:rsidP="002F49EA">
      <w:pPr>
        <w:rPr>
          <w:lang w:val="nl-NL" w:eastAsia="nl-NL"/>
        </w:rPr>
      </w:pPr>
    </w:p>
    <w:p w14:paraId="06A3A230" w14:textId="7980D836" w:rsidR="00D96F97" w:rsidRPr="009A2574" w:rsidRDefault="00966F2E"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Materiële </w:t>
      </w:r>
      <w:r w:rsidR="008A58A1" w:rsidRPr="009A2574">
        <w:rPr>
          <w:rFonts w:ascii="Times New Roman" w:hAnsi="Times New Roman" w:cs="Times New Roman"/>
          <w:color w:val="000000" w:themeColor="text1"/>
          <w:sz w:val="24"/>
          <w:szCs w:val="24"/>
        </w:rPr>
        <w:t xml:space="preserve">herverdeling </w:t>
      </w:r>
      <w:r w:rsidR="002D72A4" w:rsidRPr="009A2574">
        <w:rPr>
          <w:rFonts w:ascii="Times New Roman" w:hAnsi="Times New Roman" w:cs="Times New Roman"/>
          <w:color w:val="000000" w:themeColor="text1"/>
          <w:sz w:val="24"/>
          <w:szCs w:val="24"/>
        </w:rPr>
        <w:t>binnen</w:t>
      </w:r>
      <w:r w:rsidR="008A58A1" w:rsidRPr="009A2574">
        <w:rPr>
          <w:rFonts w:ascii="Times New Roman" w:hAnsi="Times New Roman" w:cs="Times New Roman"/>
          <w:color w:val="000000" w:themeColor="text1"/>
          <w:sz w:val="24"/>
          <w:szCs w:val="24"/>
        </w:rPr>
        <w:t xml:space="preserve"> de Mangoboom </w:t>
      </w:r>
      <w:r w:rsidR="002D72A4" w:rsidRPr="009A2574">
        <w:rPr>
          <w:rFonts w:ascii="Times New Roman" w:hAnsi="Times New Roman" w:cs="Times New Roman"/>
          <w:color w:val="000000" w:themeColor="text1"/>
          <w:sz w:val="24"/>
          <w:szCs w:val="24"/>
        </w:rPr>
        <w:t xml:space="preserve">zelf </w:t>
      </w:r>
      <w:r w:rsidR="008A58A1" w:rsidRPr="009A2574">
        <w:rPr>
          <w:rFonts w:ascii="Times New Roman" w:hAnsi="Times New Roman" w:cs="Times New Roman"/>
          <w:color w:val="000000" w:themeColor="text1"/>
          <w:sz w:val="24"/>
          <w:szCs w:val="24"/>
        </w:rPr>
        <w:t>is moeilijk haalbaar</w:t>
      </w:r>
      <w:r w:rsidR="00100510">
        <w:rPr>
          <w:rFonts w:ascii="Times New Roman" w:hAnsi="Times New Roman" w:cs="Times New Roman"/>
          <w:color w:val="000000" w:themeColor="text1"/>
          <w:sz w:val="24"/>
          <w:szCs w:val="24"/>
        </w:rPr>
        <w:t>. T</w:t>
      </w:r>
      <w:r w:rsidR="00150C61" w:rsidRPr="009A2574">
        <w:rPr>
          <w:rFonts w:ascii="Times New Roman" w:hAnsi="Times New Roman" w:cs="Times New Roman"/>
          <w:color w:val="000000" w:themeColor="text1"/>
          <w:sz w:val="24"/>
          <w:szCs w:val="24"/>
        </w:rPr>
        <w:t xml:space="preserve">en eerste </w:t>
      </w:r>
      <w:r w:rsidR="00100510">
        <w:rPr>
          <w:rFonts w:ascii="Times New Roman" w:hAnsi="Times New Roman" w:cs="Times New Roman"/>
          <w:color w:val="000000" w:themeColor="text1"/>
          <w:sz w:val="24"/>
          <w:szCs w:val="24"/>
        </w:rPr>
        <w:t xml:space="preserve">is er een tekort </w:t>
      </w:r>
      <w:r w:rsidR="00150C61" w:rsidRPr="009A2574">
        <w:rPr>
          <w:rFonts w:ascii="Times New Roman" w:hAnsi="Times New Roman" w:cs="Times New Roman"/>
          <w:color w:val="000000" w:themeColor="text1"/>
          <w:sz w:val="24"/>
          <w:szCs w:val="24"/>
        </w:rPr>
        <w:t>aan financiële middelen of praktijken die herverdelend kunnen werken zoals een spaarkas bijvoorbeeld</w:t>
      </w:r>
      <w:r w:rsidR="00150C61" w:rsidRPr="009A2574">
        <w:rPr>
          <w:rStyle w:val="Voetnootmarkering"/>
          <w:rFonts w:ascii="Times New Roman" w:hAnsi="Times New Roman" w:cs="Times New Roman"/>
          <w:color w:val="000000" w:themeColor="text1"/>
          <w:sz w:val="24"/>
          <w:szCs w:val="24"/>
        </w:rPr>
        <w:footnoteReference w:id="12"/>
      </w:r>
      <w:r w:rsidR="00100510">
        <w:rPr>
          <w:rFonts w:ascii="Times New Roman" w:hAnsi="Times New Roman" w:cs="Times New Roman"/>
          <w:color w:val="000000" w:themeColor="text1"/>
          <w:sz w:val="24"/>
          <w:szCs w:val="24"/>
        </w:rPr>
        <w:t>.</w:t>
      </w:r>
      <w:r w:rsidR="00E8797A">
        <w:rPr>
          <w:rFonts w:ascii="Times New Roman" w:hAnsi="Times New Roman" w:cs="Times New Roman"/>
          <w:color w:val="000000" w:themeColor="text1"/>
          <w:sz w:val="24"/>
          <w:szCs w:val="24"/>
        </w:rPr>
        <w:t xml:space="preserve"> T</w:t>
      </w:r>
      <w:r w:rsidR="00150C61" w:rsidRPr="009A2574">
        <w:rPr>
          <w:rFonts w:ascii="Times New Roman" w:hAnsi="Times New Roman" w:cs="Times New Roman"/>
          <w:color w:val="000000" w:themeColor="text1"/>
          <w:sz w:val="24"/>
          <w:szCs w:val="24"/>
        </w:rPr>
        <w:t>en tweede is de heel erg lokale schaal van de Mangoboom in Bloei te klein om solidariteit als economische herverdeling te organiseren met dergelijke kwetsbare doelgroepen.</w:t>
      </w:r>
      <w:r w:rsidR="008A58A1" w:rsidRPr="009A2574">
        <w:rPr>
          <w:rFonts w:ascii="Times New Roman" w:hAnsi="Times New Roman" w:cs="Times New Roman"/>
          <w:color w:val="000000" w:themeColor="text1"/>
          <w:sz w:val="24"/>
          <w:szCs w:val="24"/>
        </w:rPr>
        <w:t xml:space="preserve"> </w:t>
      </w:r>
      <w:r w:rsidR="004B1999">
        <w:rPr>
          <w:rFonts w:ascii="Times New Roman" w:hAnsi="Times New Roman" w:cs="Times New Roman"/>
          <w:color w:val="000000" w:themeColor="text1"/>
          <w:sz w:val="24"/>
          <w:szCs w:val="24"/>
        </w:rPr>
        <w:t xml:space="preserve">Wel </w:t>
      </w:r>
      <w:r w:rsidR="00D96F97" w:rsidRPr="009A2574">
        <w:rPr>
          <w:rFonts w:ascii="Times New Roman" w:hAnsi="Times New Roman" w:cs="Times New Roman"/>
          <w:color w:val="000000" w:themeColor="text1"/>
          <w:sz w:val="24"/>
          <w:szCs w:val="24"/>
        </w:rPr>
        <w:t>worden</w:t>
      </w:r>
      <w:r w:rsidR="004B1999">
        <w:rPr>
          <w:rFonts w:ascii="Times New Roman" w:hAnsi="Times New Roman" w:cs="Times New Roman"/>
          <w:color w:val="000000" w:themeColor="text1"/>
          <w:sz w:val="24"/>
          <w:szCs w:val="24"/>
        </w:rPr>
        <w:t xml:space="preserve"> </w:t>
      </w:r>
      <w:r w:rsidR="00D96F97" w:rsidRPr="009A2574">
        <w:rPr>
          <w:rFonts w:ascii="Times New Roman" w:hAnsi="Times New Roman" w:cs="Times New Roman"/>
          <w:color w:val="000000" w:themeColor="text1"/>
          <w:sz w:val="24"/>
          <w:szCs w:val="24"/>
        </w:rPr>
        <w:t>heel wat praktijken o</w:t>
      </w:r>
      <w:r w:rsidR="002A2A98" w:rsidRPr="009A2574">
        <w:rPr>
          <w:rFonts w:ascii="Times New Roman" w:hAnsi="Times New Roman" w:cs="Times New Roman"/>
          <w:color w:val="000000" w:themeColor="text1"/>
          <w:sz w:val="24"/>
          <w:szCs w:val="24"/>
        </w:rPr>
        <w:t xml:space="preserve">pgezet </w:t>
      </w:r>
      <w:r w:rsidR="002D72A4" w:rsidRPr="009A2574">
        <w:rPr>
          <w:rFonts w:ascii="Times New Roman" w:hAnsi="Times New Roman" w:cs="Times New Roman"/>
          <w:color w:val="000000" w:themeColor="text1"/>
          <w:sz w:val="24"/>
          <w:szCs w:val="24"/>
        </w:rPr>
        <w:t>die</w:t>
      </w:r>
      <w:r w:rsidR="00D96F97" w:rsidRPr="009A2574">
        <w:rPr>
          <w:rFonts w:ascii="Times New Roman" w:hAnsi="Times New Roman" w:cs="Times New Roman"/>
          <w:color w:val="000000" w:themeColor="text1"/>
          <w:sz w:val="24"/>
          <w:szCs w:val="24"/>
        </w:rPr>
        <w:t xml:space="preserve"> </w:t>
      </w:r>
      <w:r w:rsidR="004B56E9" w:rsidRPr="009A2574">
        <w:rPr>
          <w:rFonts w:ascii="Times New Roman" w:hAnsi="Times New Roman" w:cs="Times New Roman"/>
          <w:color w:val="000000" w:themeColor="text1"/>
          <w:sz w:val="24"/>
          <w:szCs w:val="24"/>
        </w:rPr>
        <w:t>deelnemers</w:t>
      </w:r>
      <w:r w:rsidR="002D72A4" w:rsidRPr="009A2574">
        <w:rPr>
          <w:rFonts w:ascii="Times New Roman" w:hAnsi="Times New Roman" w:cs="Times New Roman"/>
          <w:color w:val="000000" w:themeColor="text1"/>
          <w:sz w:val="24"/>
          <w:szCs w:val="24"/>
        </w:rPr>
        <w:t xml:space="preserve"> ondersteunen in het verwerven van</w:t>
      </w:r>
      <w:r w:rsidR="00D96F97" w:rsidRPr="009A2574">
        <w:rPr>
          <w:rFonts w:ascii="Times New Roman" w:hAnsi="Times New Roman" w:cs="Times New Roman"/>
          <w:color w:val="000000" w:themeColor="text1"/>
          <w:sz w:val="24"/>
          <w:szCs w:val="24"/>
        </w:rPr>
        <w:t xml:space="preserve"> toegang tot allerlei </w:t>
      </w:r>
      <w:r w:rsidR="002D72A4" w:rsidRPr="009A2574">
        <w:rPr>
          <w:rFonts w:ascii="Times New Roman" w:hAnsi="Times New Roman" w:cs="Times New Roman"/>
          <w:color w:val="000000" w:themeColor="text1"/>
          <w:sz w:val="24"/>
          <w:szCs w:val="24"/>
        </w:rPr>
        <w:t xml:space="preserve">sociale </w:t>
      </w:r>
      <w:r w:rsidR="00D96F97" w:rsidRPr="009A2574">
        <w:rPr>
          <w:rFonts w:ascii="Times New Roman" w:hAnsi="Times New Roman" w:cs="Times New Roman"/>
          <w:color w:val="000000" w:themeColor="text1"/>
          <w:sz w:val="24"/>
          <w:szCs w:val="24"/>
        </w:rPr>
        <w:t>diensten</w:t>
      </w:r>
      <w:r w:rsidR="002D72A4" w:rsidRPr="009A2574">
        <w:rPr>
          <w:rFonts w:ascii="Times New Roman" w:hAnsi="Times New Roman" w:cs="Times New Roman"/>
          <w:color w:val="000000" w:themeColor="text1"/>
          <w:sz w:val="24"/>
          <w:szCs w:val="24"/>
        </w:rPr>
        <w:t>, dus binnen de bestaande structuren van herverdeling binnen de bredere maatschappij.</w:t>
      </w:r>
      <w:r w:rsidR="00D96F97" w:rsidRPr="009A2574">
        <w:rPr>
          <w:rFonts w:ascii="Times New Roman" w:hAnsi="Times New Roman" w:cs="Times New Roman"/>
          <w:color w:val="000000" w:themeColor="text1"/>
          <w:sz w:val="24"/>
          <w:szCs w:val="24"/>
        </w:rPr>
        <w:t xml:space="preserve"> </w:t>
      </w:r>
      <w:r w:rsidR="00E42910" w:rsidRPr="009A2574">
        <w:rPr>
          <w:rFonts w:ascii="Times New Roman" w:hAnsi="Times New Roman" w:cs="Times New Roman"/>
          <w:color w:val="000000" w:themeColor="text1"/>
          <w:sz w:val="24"/>
          <w:szCs w:val="24"/>
        </w:rPr>
        <w:t xml:space="preserve">Men herverdeelt </w:t>
      </w:r>
      <w:r w:rsidR="002D72A4" w:rsidRPr="009A2574">
        <w:rPr>
          <w:rFonts w:ascii="Times New Roman" w:hAnsi="Times New Roman" w:cs="Times New Roman"/>
          <w:color w:val="000000" w:themeColor="text1"/>
          <w:sz w:val="24"/>
          <w:szCs w:val="24"/>
        </w:rPr>
        <w:t xml:space="preserve">binnen de organisatie zelf </w:t>
      </w:r>
      <w:r w:rsidR="00E42910" w:rsidRPr="009A2574">
        <w:rPr>
          <w:rFonts w:ascii="Times New Roman" w:hAnsi="Times New Roman" w:cs="Times New Roman"/>
          <w:color w:val="000000" w:themeColor="text1"/>
          <w:sz w:val="24"/>
          <w:szCs w:val="24"/>
        </w:rPr>
        <w:t xml:space="preserve">dus eerder de tijd en </w:t>
      </w:r>
      <w:r w:rsidR="00602510" w:rsidRPr="009A2574">
        <w:rPr>
          <w:rFonts w:ascii="Times New Roman" w:hAnsi="Times New Roman" w:cs="Times New Roman"/>
          <w:color w:val="000000" w:themeColor="text1"/>
          <w:sz w:val="24"/>
          <w:szCs w:val="24"/>
        </w:rPr>
        <w:t xml:space="preserve">bestaande </w:t>
      </w:r>
      <w:r w:rsidR="00E42910" w:rsidRPr="009A2574">
        <w:rPr>
          <w:rFonts w:ascii="Times New Roman" w:hAnsi="Times New Roman" w:cs="Times New Roman"/>
          <w:color w:val="000000" w:themeColor="text1"/>
          <w:sz w:val="24"/>
          <w:szCs w:val="24"/>
        </w:rPr>
        <w:t xml:space="preserve">inzet </w:t>
      </w:r>
      <w:r w:rsidR="002D72A4" w:rsidRPr="009A2574">
        <w:rPr>
          <w:rFonts w:ascii="Times New Roman" w:hAnsi="Times New Roman" w:cs="Times New Roman"/>
          <w:color w:val="000000" w:themeColor="text1"/>
          <w:sz w:val="24"/>
          <w:szCs w:val="24"/>
        </w:rPr>
        <w:t>zodat</w:t>
      </w:r>
      <w:r w:rsidR="00E42910" w:rsidRPr="009A2574">
        <w:rPr>
          <w:rFonts w:ascii="Times New Roman" w:hAnsi="Times New Roman" w:cs="Times New Roman"/>
          <w:color w:val="000000" w:themeColor="text1"/>
          <w:sz w:val="24"/>
          <w:szCs w:val="24"/>
        </w:rPr>
        <w:t xml:space="preserve"> de </w:t>
      </w:r>
      <w:r w:rsidR="004B56E9" w:rsidRPr="009A2574">
        <w:rPr>
          <w:rFonts w:ascii="Times New Roman" w:hAnsi="Times New Roman" w:cs="Times New Roman"/>
          <w:color w:val="000000" w:themeColor="text1"/>
          <w:sz w:val="24"/>
          <w:szCs w:val="24"/>
        </w:rPr>
        <w:t>deelnemers</w:t>
      </w:r>
      <w:r w:rsidR="00E42910" w:rsidRPr="009A2574">
        <w:rPr>
          <w:rFonts w:ascii="Times New Roman" w:hAnsi="Times New Roman" w:cs="Times New Roman"/>
          <w:color w:val="000000" w:themeColor="text1"/>
          <w:sz w:val="24"/>
          <w:szCs w:val="24"/>
        </w:rPr>
        <w:t xml:space="preserve">toegang </w:t>
      </w:r>
      <w:r w:rsidR="002D72A4" w:rsidRPr="009A2574">
        <w:rPr>
          <w:rFonts w:ascii="Times New Roman" w:hAnsi="Times New Roman" w:cs="Times New Roman"/>
          <w:color w:val="000000" w:themeColor="text1"/>
          <w:sz w:val="24"/>
          <w:szCs w:val="24"/>
        </w:rPr>
        <w:t xml:space="preserve">krijgen </w:t>
      </w:r>
      <w:r w:rsidR="00E42910" w:rsidRPr="009A2574">
        <w:rPr>
          <w:rFonts w:ascii="Times New Roman" w:hAnsi="Times New Roman" w:cs="Times New Roman"/>
          <w:color w:val="000000" w:themeColor="text1"/>
          <w:sz w:val="24"/>
          <w:szCs w:val="24"/>
        </w:rPr>
        <w:t xml:space="preserve">tot allerhande </w:t>
      </w:r>
      <w:r w:rsidR="002D72A4" w:rsidRPr="009A2574">
        <w:rPr>
          <w:rFonts w:ascii="Times New Roman" w:hAnsi="Times New Roman" w:cs="Times New Roman"/>
          <w:color w:val="000000" w:themeColor="text1"/>
          <w:sz w:val="24"/>
          <w:szCs w:val="24"/>
        </w:rPr>
        <w:t xml:space="preserve">sociale </w:t>
      </w:r>
      <w:r w:rsidR="00E42910" w:rsidRPr="009A2574">
        <w:rPr>
          <w:rFonts w:ascii="Times New Roman" w:hAnsi="Times New Roman" w:cs="Times New Roman"/>
          <w:color w:val="000000" w:themeColor="text1"/>
          <w:sz w:val="24"/>
          <w:szCs w:val="24"/>
        </w:rPr>
        <w:t xml:space="preserve">diensten en dienstverlening. </w:t>
      </w:r>
    </w:p>
    <w:p w14:paraId="4E91CAE7" w14:textId="5EF377C4" w:rsidR="00492444" w:rsidRPr="009A2574" w:rsidRDefault="00492444"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Er zijn veel senioren, ook voor volwassenen. We kiezen vaak voor gezondheid. En we verbinden ze met een verpleegster b</w:t>
      </w:r>
      <w:r w:rsidR="00B45552" w:rsidRPr="009A2574">
        <w:rPr>
          <w:rFonts w:ascii="Times New Roman" w:hAnsi="Times New Roman" w:cs="Times New Roman"/>
          <w:i/>
          <w:iCs/>
          <w:color w:val="000000" w:themeColor="text1"/>
          <w:sz w:val="24"/>
          <w:szCs w:val="24"/>
        </w:rPr>
        <w:t>ijvoorbeeld</w:t>
      </w:r>
      <w:r w:rsidRPr="009A2574">
        <w:rPr>
          <w:rFonts w:ascii="Times New Roman" w:hAnsi="Times New Roman" w:cs="Times New Roman"/>
          <w:i/>
          <w:iCs/>
          <w:color w:val="000000" w:themeColor="text1"/>
          <w:sz w:val="24"/>
          <w:szCs w:val="24"/>
        </w:rPr>
        <w:t>. Dan komen die medici af. Senioren komen zelf af, met vragen en</w:t>
      </w:r>
      <w:r w:rsidR="004B1999">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Dat houdt ze bezig. En ze vinden geen aansluiting met de gezondheidszorg. En dat is niet alleen een kwestie van drempels. Ook van centen. Ze hebben “besoins de soins</w:t>
      </w:r>
      <w:r w:rsidRPr="009A2574">
        <w:rPr>
          <w:rFonts w:ascii="Times New Roman" w:hAnsi="Times New Roman" w:cs="Times New Roman"/>
          <w:color w:val="000000" w:themeColor="text1"/>
          <w:sz w:val="24"/>
          <w:szCs w:val="24"/>
        </w:rPr>
        <w:t xml:space="preserve">”.” </w:t>
      </w:r>
      <w:r w:rsidR="00E42910" w:rsidRPr="009A2574">
        <w:rPr>
          <w:rFonts w:ascii="Times New Roman" w:hAnsi="Times New Roman" w:cs="Times New Roman"/>
          <w:color w:val="000000" w:themeColor="text1"/>
          <w:sz w:val="24"/>
          <w:szCs w:val="24"/>
        </w:rPr>
        <w:t>(</w:t>
      </w:r>
      <w:r w:rsidR="00A704AB" w:rsidRPr="009A2574">
        <w:rPr>
          <w:rFonts w:ascii="Times New Roman" w:hAnsi="Times New Roman" w:cs="Times New Roman"/>
          <w:color w:val="000000" w:themeColor="text1"/>
          <w:sz w:val="24"/>
          <w:szCs w:val="24"/>
        </w:rPr>
        <w:t>C</w:t>
      </w:r>
      <w:r w:rsidR="00E64E7A" w:rsidRPr="009A2574">
        <w:rPr>
          <w:rFonts w:ascii="Times New Roman" w:hAnsi="Times New Roman" w:cs="Times New Roman"/>
          <w:color w:val="000000" w:themeColor="text1"/>
          <w:sz w:val="24"/>
          <w:szCs w:val="24"/>
        </w:rPr>
        <w:t>1</w:t>
      </w:r>
      <w:r w:rsidR="000E1755" w:rsidRPr="009A2574">
        <w:rPr>
          <w:rFonts w:ascii="Times New Roman" w:hAnsi="Times New Roman" w:cs="Times New Roman"/>
          <w:color w:val="000000" w:themeColor="text1"/>
          <w:sz w:val="24"/>
          <w:szCs w:val="24"/>
        </w:rPr>
        <w:t>)</w:t>
      </w:r>
    </w:p>
    <w:p w14:paraId="4A21D3FD" w14:textId="5615E8F0" w:rsidR="00492444" w:rsidRPr="009A2574" w:rsidRDefault="00492444"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w:t>
      </w:r>
      <w:r w:rsidR="00E42910" w:rsidRPr="009A2574">
        <w:rPr>
          <w:rFonts w:ascii="Times New Roman" w:hAnsi="Times New Roman" w:cs="Times New Roman"/>
          <w:i/>
          <w:iCs/>
          <w:color w:val="000000" w:themeColor="text1"/>
          <w:sz w:val="24"/>
          <w:szCs w:val="24"/>
        </w:rPr>
        <w:t xml:space="preserve">Ik ben met verschillende </w:t>
      </w:r>
      <w:r w:rsidR="004B56E9" w:rsidRPr="009A2574">
        <w:rPr>
          <w:rFonts w:ascii="Times New Roman" w:hAnsi="Times New Roman" w:cs="Times New Roman"/>
          <w:i/>
          <w:iCs/>
          <w:color w:val="000000" w:themeColor="text1"/>
          <w:sz w:val="24"/>
          <w:szCs w:val="24"/>
        </w:rPr>
        <w:t>deelnemers</w:t>
      </w:r>
      <w:r w:rsidR="00E42910" w:rsidRPr="009A2574">
        <w:rPr>
          <w:rFonts w:ascii="Times New Roman" w:hAnsi="Times New Roman" w:cs="Times New Roman"/>
          <w:i/>
          <w:iCs/>
          <w:color w:val="000000" w:themeColor="text1"/>
          <w:sz w:val="24"/>
          <w:szCs w:val="24"/>
        </w:rPr>
        <w:t xml:space="preserve"> naar een advocaat geweest, om mee</w:t>
      </w:r>
      <w:r w:rsidR="002D72A4" w:rsidRPr="009A2574">
        <w:rPr>
          <w:rFonts w:ascii="Times New Roman" w:hAnsi="Times New Roman" w:cs="Times New Roman"/>
          <w:i/>
          <w:iCs/>
          <w:color w:val="000000" w:themeColor="text1"/>
          <w:sz w:val="24"/>
          <w:szCs w:val="24"/>
        </w:rPr>
        <w:t xml:space="preserve"> </w:t>
      </w:r>
      <w:r w:rsidR="00E42910" w:rsidRPr="009A2574">
        <w:rPr>
          <w:rFonts w:ascii="Times New Roman" w:hAnsi="Times New Roman" w:cs="Times New Roman"/>
          <w:i/>
          <w:iCs/>
          <w:color w:val="000000" w:themeColor="text1"/>
          <w:sz w:val="24"/>
          <w:szCs w:val="24"/>
        </w:rPr>
        <w:t>te gaan vertalen voor hen, om hen dus wat te helpen en te zien hoe het eraan toe gaat....</w:t>
      </w:r>
      <w:r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iCs/>
          <w:color w:val="000000" w:themeColor="text1"/>
          <w:sz w:val="24"/>
          <w:szCs w:val="24"/>
        </w:rPr>
        <w:t>(</w:t>
      </w:r>
      <w:r w:rsidR="00E64E7A" w:rsidRPr="009A2574">
        <w:rPr>
          <w:rFonts w:ascii="Times New Roman" w:hAnsi="Times New Roman" w:cs="Times New Roman"/>
          <w:iCs/>
          <w:color w:val="000000" w:themeColor="text1"/>
          <w:sz w:val="24"/>
          <w:szCs w:val="24"/>
        </w:rPr>
        <w:t>C1)</w:t>
      </w:r>
    </w:p>
    <w:p w14:paraId="0ECE631C" w14:textId="55A1BBDA" w:rsidR="00492444" w:rsidRPr="009A2574" w:rsidRDefault="00E42910"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"Ik ben persoonlijk al meegegaan met mensen naar het OCMW, zodat ze hun weg daar kunnen vinden, en hun problemen uit de doeken kunnen doen</w:t>
      </w:r>
      <w:r w:rsidR="00492444" w:rsidRPr="009A2574">
        <w:rPr>
          <w:rFonts w:ascii="Times New Roman" w:hAnsi="Times New Roman" w:cs="Times New Roman"/>
          <w:i/>
          <w:iCs/>
          <w:color w:val="000000" w:themeColor="text1"/>
          <w:sz w:val="24"/>
          <w:szCs w:val="24"/>
        </w:rPr>
        <w:t xml:space="preserve">...” </w:t>
      </w:r>
      <w:r w:rsidR="00492444" w:rsidRPr="009A2574">
        <w:rPr>
          <w:rFonts w:ascii="Times New Roman" w:hAnsi="Times New Roman" w:cs="Times New Roman"/>
          <w:color w:val="000000" w:themeColor="text1"/>
          <w:sz w:val="24"/>
          <w:szCs w:val="24"/>
        </w:rPr>
        <w:t xml:space="preserve">(Interview </w:t>
      </w:r>
      <w:r w:rsidR="00781C32" w:rsidRPr="009A2574">
        <w:rPr>
          <w:rFonts w:ascii="Times New Roman" w:hAnsi="Times New Roman" w:cs="Times New Roman"/>
          <w:color w:val="000000" w:themeColor="text1"/>
          <w:sz w:val="24"/>
          <w:szCs w:val="24"/>
        </w:rPr>
        <w:t xml:space="preserve">met vrijwillige </w:t>
      </w:r>
      <w:r w:rsidR="0058589C" w:rsidRPr="009A2574">
        <w:rPr>
          <w:rFonts w:ascii="Times New Roman" w:hAnsi="Times New Roman" w:cs="Times New Roman"/>
          <w:color w:val="000000" w:themeColor="text1"/>
          <w:sz w:val="24"/>
          <w:szCs w:val="24"/>
        </w:rPr>
        <w:t>professional</w:t>
      </w:r>
      <w:r w:rsidR="00781C32" w:rsidRPr="009A2574">
        <w:rPr>
          <w:rFonts w:ascii="Times New Roman" w:hAnsi="Times New Roman" w:cs="Times New Roman"/>
          <w:color w:val="000000" w:themeColor="text1"/>
          <w:sz w:val="24"/>
          <w:szCs w:val="24"/>
        </w:rPr>
        <w:t xml:space="preserve">, </w:t>
      </w:r>
      <w:r w:rsidR="00136E2B" w:rsidRPr="009A2574">
        <w:rPr>
          <w:rFonts w:ascii="Times New Roman" w:hAnsi="Times New Roman" w:cs="Times New Roman"/>
          <w:color w:val="000000" w:themeColor="text1"/>
          <w:sz w:val="24"/>
          <w:szCs w:val="24"/>
        </w:rPr>
        <w:t>Mangoboom in Bloei</w:t>
      </w:r>
      <w:r w:rsidR="00492444" w:rsidRPr="009A2574">
        <w:rPr>
          <w:rFonts w:ascii="Times New Roman" w:hAnsi="Times New Roman" w:cs="Times New Roman"/>
          <w:color w:val="000000" w:themeColor="text1"/>
          <w:sz w:val="24"/>
          <w:szCs w:val="24"/>
        </w:rPr>
        <w:t>, In De Donder, e</w:t>
      </w:r>
      <w:r w:rsidR="004B1999">
        <w:rPr>
          <w:rFonts w:ascii="Times New Roman" w:hAnsi="Times New Roman" w:cs="Times New Roman"/>
          <w:color w:val="000000" w:themeColor="text1"/>
          <w:sz w:val="24"/>
          <w:szCs w:val="24"/>
        </w:rPr>
        <w:t xml:space="preserve">t </w:t>
      </w:r>
      <w:r w:rsidR="00492444" w:rsidRPr="009A2574">
        <w:rPr>
          <w:rFonts w:ascii="Times New Roman" w:hAnsi="Times New Roman" w:cs="Times New Roman"/>
          <w:color w:val="000000" w:themeColor="text1"/>
          <w:sz w:val="24"/>
          <w:szCs w:val="24"/>
        </w:rPr>
        <w:t>a</w:t>
      </w:r>
      <w:r w:rsidR="004B1999">
        <w:rPr>
          <w:rFonts w:ascii="Times New Roman" w:hAnsi="Times New Roman" w:cs="Times New Roman"/>
          <w:color w:val="000000" w:themeColor="text1"/>
          <w:sz w:val="24"/>
          <w:szCs w:val="24"/>
        </w:rPr>
        <w:t>l</w:t>
      </w:r>
      <w:r w:rsidR="00492444" w:rsidRPr="009A2574">
        <w:rPr>
          <w:rFonts w:ascii="Times New Roman" w:hAnsi="Times New Roman" w:cs="Times New Roman"/>
          <w:color w:val="000000" w:themeColor="text1"/>
          <w:sz w:val="24"/>
          <w:szCs w:val="24"/>
        </w:rPr>
        <w:t>., 2014)</w:t>
      </w:r>
    </w:p>
    <w:p w14:paraId="0F735CAC" w14:textId="47348BC1" w:rsidR="00D96F97" w:rsidRPr="009A2574" w:rsidRDefault="00B7654B" w:rsidP="00F75C8C">
      <w:pPr>
        <w:spacing w:line="276" w:lineRule="auto"/>
        <w:ind w:left="708"/>
        <w:jc w:val="both"/>
        <w:rPr>
          <w:rFonts w:ascii="Times New Roman" w:hAnsi="Times New Roman" w:cs="Times New Roman"/>
          <w:iCs/>
          <w:color w:val="000000" w:themeColor="text1"/>
          <w:sz w:val="24"/>
          <w:szCs w:val="24"/>
        </w:rPr>
      </w:pPr>
      <w:r w:rsidRPr="009A2574">
        <w:rPr>
          <w:rFonts w:ascii="Times New Roman" w:hAnsi="Times New Roman" w:cs="Times New Roman"/>
          <w:i/>
          <w:iCs/>
          <w:color w:val="000000" w:themeColor="text1"/>
          <w:sz w:val="24"/>
          <w:szCs w:val="24"/>
        </w:rPr>
        <w:t xml:space="preserve">“Ik heb hier al mensen geholpen bij het vinden van een woonst. Ik schiet zelfs geld voor wanneer ze dat nodig hebben daarvoor. Ik heb daar vertrouwen in.” </w:t>
      </w:r>
      <w:r w:rsidR="00E64E7A" w:rsidRPr="009A2574">
        <w:rPr>
          <w:rFonts w:ascii="Times New Roman" w:hAnsi="Times New Roman" w:cs="Times New Roman"/>
          <w:iCs/>
          <w:color w:val="000000" w:themeColor="text1"/>
          <w:sz w:val="24"/>
          <w:szCs w:val="24"/>
        </w:rPr>
        <w:t>(V</w:t>
      </w:r>
      <w:r w:rsidR="00781C32" w:rsidRPr="009A2574">
        <w:rPr>
          <w:rFonts w:ascii="Times New Roman" w:hAnsi="Times New Roman" w:cs="Times New Roman"/>
          <w:iCs/>
          <w:color w:val="000000" w:themeColor="text1"/>
          <w:sz w:val="24"/>
          <w:szCs w:val="24"/>
        </w:rPr>
        <w:t>3)</w:t>
      </w:r>
    </w:p>
    <w:p w14:paraId="57B6E5CF" w14:textId="7E58E13E" w:rsidR="00054514" w:rsidRPr="009A2574" w:rsidRDefault="00560184" w:rsidP="009A7A09">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w:t>
      </w:r>
      <w:r w:rsidRPr="009A2574">
        <w:rPr>
          <w:rFonts w:ascii="Times New Roman" w:hAnsi="Times New Roman" w:cs="Times New Roman"/>
          <w:i/>
          <w:color w:val="000000" w:themeColor="text1"/>
          <w:sz w:val="24"/>
          <w:szCs w:val="24"/>
        </w:rPr>
        <w:t>We luisteren naar anderen, naar de sociale functie in de huiswerkklasjes. Er zijn ouders die de post niet begrijpen van de school. En dan lezen we samen de post. Of dan gaan we mee naar de school met die brief erbij. We worden daar niet echt voor erkend, want we hebben geen officiële sociaal werkers</w:t>
      </w:r>
      <w:r w:rsidR="009A7A09">
        <w:rPr>
          <w:rFonts w:ascii="Times New Roman" w:hAnsi="Times New Roman" w:cs="Times New Roman"/>
          <w:color w:val="000000" w:themeColor="text1"/>
          <w:sz w:val="24"/>
          <w:szCs w:val="24"/>
        </w:rPr>
        <w:t xml:space="preserve">.” (V1) </w:t>
      </w:r>
      <w:r w:rsidR="00054514" w:rsidRPr="009A2574">
        <w:rPr>
          <w:rFonts w:ascii="Times New Roman" w:hAnsi="Times New Roman" w:cs="Times New Roman"/>
          <w:color w:val="000000" w:themeColor="text1"/>
          <w:sz w:val="24"/>
          <w:szCs w:val="24"/>
        </w:rPr>
        <w:br w:type="page"/>
      </w:r>
    </w:p>
    <w:p w14:paraId="49EA6FF8" w14:textId="7A83EBB8" w:rsidR="00F5797D" w:rsidRPr="002F49EA" w:rsidRDefault="00F565F4" w:rsidP="00F5797D">
      <w:pPr>
        <w:pStyle w:val="Kop1"/>
        <w:numPr>
          <w:ilvl w:val="0"/>
          <w:numId w:val="15"/>
        </w:numPr>
        <w:spacing w:before="0"/>
        <w:ind w:left="0" w:firstLine="0"/>
        <w:rPr>
          <w:rFonts w:ascii="Calibri" w:hAnsi="Calibri"/>
          <w:b/>
          <w:bCs/>
          <w:color w:val="2F5496" w:themeColor="accent5" w:themeShade="BF"/>
          <w:szCs w:val="28"/>
          <w:lang w:val="nl-NL" w:eastAsia="nl-NL"/>
        </w:rPr>
      </w:pPr>
      <w:bookmarkStart w:id="15" w:name="_Toc455669160"/>
      <w:bookmarkStart w:id="16" w:name="_Toc460940150"/>
      <w:bookmarkStart w:id="17" w:name="_Toc391970009"/>
      <w:r w:rsidRPr="002F49EA">
        <w:rPr>
          <w:rFonts w:ascii="Calibri" w:hAnsi="Calibri"/>
          <w:b/>
          <w:bCs/>
          <w:color w:val="2F5496" w:themeColor="accent5" w:themeShade="BF"/>
          <w:szCs w:val="28"/>
          <w:lang w:val="nl-NL" w:eastAsia="nl-NL"/>
        </w:rPr>
        <w:t>Bronnen van solidariteit</w:t>
      </w:r>
      <w:bookmarkEnd w:id="15"/>
      <w:bookmarkEnd w:id="16"/>
    </w:p>
    <w:p w14:paraId="31F6EAEE" w14:textId="77777777" w:rsidR="00F5797D" w:rsidRPr="00F5797D" w:rsidRDefault="00F5797D" w:rsidP="00F5797D">
      <w:pPr>
        <w:rPr>
          <w:sz w:val="2"/>
          <w:lang w:val="nl-NL" w:eastAsia="nl-NL"/>
        </w:rPr>
      </w:pPr>
    </w:p>
    <w:p w14:paraId="7B9148FF" w14:textId="77777777" w:rsidR="00F565F4" w:rsidRPr="009A2574" w:rsidRDefault="00F565F4"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Wat zet mensen aan om te delen en te herverdelen? In de sociologische literatuur onderscheiden we vier bronnen van solidariteit: wederzijdse afhankelijkheid, gedeelde waarden en normen, strijd en ontmoeting. </w:t>
      </w:r>
    </w:p>
    <w:p w14:paraId="3C006BDD" w14:textId="77777777" w:rsidR="0058589C" w:rsidRPr="004B1999" w:rsidRDefault="0058589C" w:rsidP="00F75C8C">
      <w:pPr>
        <w:spacing w:line="276" w:lineRule="auto"/>
        <w:jc w:val="both"/>
        <w:rPr>
          <w:rFonts w:ascii="Times New Roman" w:hAnsi="Times New Roman" w:cs="Times New Roman"/>
          <w:color w:val="000000" w:themeColor="text1"/>
          <w:sz w:val="2"/>
          <w:szCs w:val="24"/>
        </w:rPr>
      </w:pPr>
      <w:bookmarkStart w:id="18" w:name="_Toc455591649"/>
      <w:bookmarkStart w:id="19" w:name="_Toc455593496"/>
      <w:bookmarkStart w:id="20" w:name="_Toc455669161"/>
    </w:p>
    <w:p w14:paraId="3D4D84DC" w14:textId="7F81B8C2" w:rsidR="00150C61" w:rsidRDefault="00150C61"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De meest uitgesproken bronnen van solidariteit zijn interdependentie en ontmoeting. De eerste bron van solidariteit, interdependentie, vertelt ons iets over de netwerken tussen </w:t>
      </w:r>
      <w:r w:rsidR="00E258A0" w:rsidRPr="009A2574">
        <w:rPr>
          <w:rFonts w:ascii="Times New Roman" w:hAnsi="Times New Roman" w:cs="Times New Roman"/>
          <w:color w:val="000000" w:themeColor="text1"/>
          <w:sz w:val="24"/>
          <w:szCs w:val="24"/>
        </w:rPr>
        <w:t>deelnemers die gevormd worden om elkaar te ondersteunen in hun integratietrajecten. Omdat ze soms weinig steun en aank</w:t>
      </w:r>
      <w:r w:rsidR="004B1999">
        <w:rPr>
          <w:rFonts w:ascii="Times New Roman" w:hAnsi="Times New Roman" w:cs="Times New Roman"/>
          <w:color w:val="000000" w:themeColor="text1"/>
          <w:sz w:val="24"/>
          <w:szCs w:val="24"/>
        </w:rPr>
        <w:t>noping</w:t>
      </w:r>
      <w:r w:rsidR="00E258A0" w:rsidRPr="009A2574">
        <w:rPr>
          <w:rFonts w:ascii="Times New Roman" w:hAnsi="Times New Roman" w:cs="Times New Roman"/>
          <w:color w:val="000000" w:themeColor="text1"/>
          <w:sz w:val="24"/>
          <w:szCs w:val="24"/>
        </w:rPr>
        <w:t xml:space="preserve"> vinden met andere organisaties of diensten, gaan nieuwkomers sterk op elkaar vertrouwen. De tweede bron van solidariteit, ontmoeting, heeft een tweeledige functie. Ze versterkt de netwerken tussen mensen onderling. En ontmoeting in de organisatie dient ook een politiek doel. Men tracht schakels ineen te schuiven tussen verschillende nationaliteiten, omdat men ervan overtuigd is dat dit de toekomst van Brussel als superdiverse stad reflecteert.</w:t>
      </w:r>
      <w:bookmarkEnd w:id="18"/>
      <w:bookmarkEnd w:id="19"/>
      <w:bookmarkEnd w:id="20"/>
      <w:r w:rsidR="00E258A0" w:rsidRPr="009A2574">
        <w:rPr>
          <w:rFonts w:ascii="Times New Roman" w:hAnsi="Times New Roman" w:cs="Times New Roman"/>
          <w:color w:val="000000" w:themeColor="text1"/>
          <w:sz w:val="24"/>
          <w:szCs w:val="24"/>
        </w:rPr>
        <w:t xml:space="preserve"> </w:t>
      </w:r>
      <w:r w:rsidR="006A41F7">
        <w:rPr>
          <w:rFonts w:ascii="Times New Roman" w:hAnsi="Times New Roman" w:cs="Times New Roman"/>
          <w:color w:val="000000" w:themeColor="text1"/>
          <w:sz w:val="24"/>
          <w:szCs w:val="24"/>
        </w:rPr>
        <w:t>Naast interdependentie en ontmoeting bespreken we hieronder ook kort gedeelde normen en waarden en strijd als bronnen van solidariteit.</w:t>
      </w:r>
    </w:p>
    <w:p w14:paraId="118BC22D" w14:textId="77777777" w:rsidR="004B1999" w:rsidRPr="004B1999" w:rsidRDefault="004B1999" w:rsidP="00F75C8C">
      <w:pPr>
        <w:spacing w:line="276" w:lineRule="auto"/>
        <w:jc w:val="both"/>
        <w:rPr>
          <w:rFonts w:ascii="Times New Roman" w:hAnsi="Times New Roman" w:cs="Times New Roman"/>
          <w:color w:val="000000" w:themeColor="text1"/>
          <w:sz w:val="4"/>
          <w:szCs w:val="24"/>
        </w:rPr>
      </w:pPr>
    </w:p>
    <w:p w14:paraId="0FAA57CD" w14:textId="1B32A368" w:rsidR="00C470B4" w:rsidRDefault="00C470B4" w:rsidP="002F49EA">
      <w:pPr>
        <w:pStyle w:val="Kop2"/>
        <w:spacing w:before="480"/>
        <w:rPr>
          <w:rFonts w:ascii="Calibri" w:hAnsi="Calibri"/>
          <w:b/>
          <w:bCs/>
          <w:i/>
          <w:color w:val="2F5496" w:themeColor="accent5" w:themeShade="BF"/>
          <w:szCs w:val="26"/>
          <w:lang w:val="nl-NL" w:eastAsia="nl-NL"/>
        </w:rPr>
      </w:pPr>
      <w:bookmarkStart w:id="21" w:name="_Toc455669162"/>
      <w:bookmarkStart w:id="22" w:name="_Toc460940151"/>
      <w:r w:rsidRPr="006A41F7">
        <w:rPr>
          <w:rFonts w:ascii="Calibri" w:hAnsi="Calibri"/>
          <w:b/>
          <w:bCs/>
          <w:i/>
          <w:color w:val="2F5496" w:themeColor="accent5" w:themeShade="BF"/>
          <w:szCs w:val="26"/>
          <w:lang w:val="nl-NL" w:eastAsia="nl-NL"/>
        </w:rPr>
        <w:t>6.1. Interdependentie</w:t>
      </w:r>
      <w:bookmarkEnd w:id="17"/>
      <w:bookmarkEnd w:id="21"/>
      <w:bookmarkEnd w:id="22"/>
    </w:p>
    <w:p w14:paraId="1A109A8C" w14:textId="77777777" w:rsidR="00E67BD6" w:rsidRPr="00E67BD6" w:rsidRDefault="00E67BD6" w:rsidP="00E67BD6">
      <w:pPr>
        <w:rPr>
          <w:sz w:val="6"/>
          <w:lang w:val="nl-NL" w:eastAsia="nl-NL"/>
        </w:rPr>
      </w:pPr>
    </w:p>
    <w:p w14:paraId="622EBCD4" w14:textId="2A9B3B68" w:rsidR="00F34B78" w:rsidRPr="009A2574" w:rsidRDefault="00C470B4"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Het cement dat een samenleving bij elkaar houdt, bestaat in deze visie uit het feit dat mensen er zich bewust van zijn dat ze van elkaar afhankelijk zijn door de doorgedreven arbeidsverdeling. Solidariteit groeit dan uit de nood aan interactie en coöperatie in een context van wederzijdse afhankelijkheid.   </w:t>
      </w:r>
    </w:p>
    <w:p w14:paraId="360F04A2" w14:textId="77B25831" w:rsidR="00E92B30" w:rsidRPr="009A2574" w:rsidRDefault="004B56E9"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Deelnemers</w:t>
      </w:r>
      <w:r w:rsidR="00FB2B48" w:rsidRPr="009A2574">
        <w:rPr>
          <w:rFonts w:ascii="Times New Roman" w:hAnsi="Times New Roman" w:cs="Times New Roman"/>
          <w:color w:val="000000" w:themeColor="text1"/>
          <w:sz w:val="24"/>
          <w:szCs w:val="24"/>
        </w:rPr>
        <w:t xml:space="preserve"> in de Mangoboom in Bloei </w:t>
      </w:r>
      <w:r w:rsidR="00F34B78" w:rsidRPr="009A2574">
        <w:rPr>
          <w:rFonts w:ascii="Times New Roman" w:hAnsi="Times New Roman" w:cs="Times New Roman"/>
          <w:color w:val="000000" w:themeColor="text1"/>
          <w:sz w:val="24"/>
          <w:szCs w:val="24"/>
        </w:rPr>
        <w:t>boren interdependentie</w:t>
      </w:r>
      <w:r w:rsidR="00FB2B48" w:rsidRPr="009A2574">
        <w:rPr>
          <w:rFonts w:ascii="Times New Roman" w:hAnsi="Times New Roman" w:cs="Times New Roman"/>
          <w:color w:val="000000" w:themeColor="text1"/>
          <w:sz w:val="24"/>
          <w:szCs w:val="24"/>
        </w:rPr>
        <w:t xml:space="preserve"> als bron van solidariteit </w:t>
      </w:r>
      <w:r w:rsidR="00F34B78" w:rsidRPr="009A2574">
        <w:rPr>
          <w:rFonts w:ascii="Times New Roman" w:hAnsi="Times New Roman" w:cs="Times New Roman"/>
          <w:color w:val="000000" w:themeColor="text1"/>
          <w:sz w:val="24"/>
          <w:szCs w:val="24"/>
        </w:rPr>
        <w:t>aan o</w:t>
      </w:r>
      <w:r w:rsidR="00E92B30" w:rsidRPr="009A2574">
        <w:rPr>
          <w:rFonts w:ascii="Times New Roman" w:hAnsi="Times New Roman" w:cs="Times New Roman"/>
          <w:color w:val="000000" w:themeColor="text1"/>
          <w:sz w:val="24"/>
          <w:szCs w:val="24"/>
        </w:rPr>
        <w:t xml:space="preserve">mdat </w:t>
      </w:r>
      <w:r w:rsidR="00FB2B48" w:rsidRPr="009A2574">
        <w:rPr>
          <w:rFonts w:ascii="Times New Roman" w:hAnsi="Times New Roman" w:cs="Times New Roman"/>
          <w:color w:val="000000" w:themeColor="text1"/>
          <w:sz w:val="24"/>
          <w:szCs w:val="24"/>
        </w:rPr>
        <w:t>ze</w:t>
      </w:r>
      <w:r w:rsidR="00E92B30" w:rsidRPr="009A2574">
        <w:rPr>
          <w:rFonts w:ascii="Times New Roman" w:hAnsi="Times New Roman" w:cs="Times New Roman"/>
          <w:color w:val="000000" w:themeColor="text1"/>
          <w:sz w:val="24"/>
          <w:szCs w:val="24"/>
        </w:rPr>
        <w:t xml:space="preserve"> </w:t>
      </w:r>
      <w:r w:rsidR="00FB2B48" w:rsidRPr="009A2574">
        <w:rPr>
          <w:rFonts w:ascii="Times New Roman" w:hAnsi="Times New Roman" w:cs="Times New Roman"/>
          <w:color w:val="000000" w:themeColor="text1"/>
          <w:sz w:val="24"/>
          <w:szCs w:val="24"/>
        </w:rPr>
        <w:t>vaak</w:t>
      </w:r>
      <w:r w:rsidR="00602510" w:rsidRPr="009A2574">
        <w:rPr>
          <w:rFonts w:ascii="Times New Roman" w:hAnsi="Times New Roman" w:cs="Times New Roman"/>
          <w:color w:val="000000" w:themeColor="text1"/>
          <w:sz w:val="24"/>
          <w:szCs w:val="24"/>
        </w:rPr>
        <w:t xml:space="preserve"> </w:t>
      </w:r>
      <w:r w:rsidR="00FB2B48" w:rsidRPr="009A2574">
        <w:rPr>
          <w:rFonts w:ascii="Times New Roman" w:hAnsi="Times New Roman" w:cs="Times New Roman"/>
          <w:color w:val="000000" w:themeColor="text1"/>
          <w:sz w:val="24"/>
          <w:szCs w:val="24"/>
        </w:rPr>
        <w:t xml:space="preserve">om allerlei redenen </w:t>
      </w:r>
      <w:r w:rsidR="00602510" w:rsidRPr="009A2574">
        <w:rPr>
          <w:rFonts w:ascii="Times New Roman" w:hAnsi="Times New Roman" w:cs="Times New Roman"/>
          <w:color w:val="000000" w:themeColor="text1"/>
          <w:sz w:val="24"/>
          <w:szCs w:val="24"/>
        </w:rPr>
        <w:t xml:space="preserve">weinig beroep kunnen doen op </w:t>
      </w:r>
      <w:r w:rsidR="00FB2B48" w:rsidRPr="009A2574">
        <w:rPr>
          <w:rFonts w:ascii="Times New Roman" w:hAnsi="Times New Roman" w:cs="Times New Roman"/>
          <w:color w:val="000000" w:themeColor="text1"/>
          <w:sz w:val="24"/>
          <w:szCs w:val="24"/>
        </w:rPr>
        <w:t xml:space="preserve">de bestaande sociale </w:t>
      </w:r>
      <w:r w:rsidR="00602510" w:rsidRPr="009A2574">
        <w:rPr>
          <w:rFonts w:ascii="Times New Roman" w:hAnsi="Times New Roman" w:cs="Times New Roman"/>
          <w:color w:val="000000" w:themeColor="text1"/>
          <w:sz w:val="24"/>
          <w:szCs w:val="24"/>
        </w:rPr>
        <w:t>dienst</w:t>
      </w:r>
      <w:r w:rsidR="00FB2B48" w:rsidRPr="009A2574">
        <w:rPr>
          <w:rFonts w:ascii="Times New Roman" w:hAnsi="Times New Roman" w:cs="Times New Roman"/>
          <w:color w:val="000000" w:themeColor="text1"/>
          <w:sz w:val="24"/>
          <w:szCs w:val="24"/>
        </w:rPr>
        <w:t>verl</w:t>
      </w:r>
      <w:r w:rsidR="00602510" w:rsidRPr="009A2574">
        <w:rPr>
          <w:rFonts w:ascii="Times New Roman" w:hAnsi="Times New Roman" w:cs="Times New Roman"/>
          <w:color w:val="000000" w:themeColor="text1"/>
          <w:sz w:val="24"/>
          <w:szCs w:val="24"/>
        </w:rPr>
        <w:t>en</w:t>
      </w:r>
      <w:r w:rsidR="00FB2B48" w:rsidRPr="009A2574">
        <w:rPr>
          <w:rFonts w:ascii="Times New Roman" w:hAnsi="Times New Roman" w:cs="Times New Roman"/>
          <w:color w:val="000000" w:themeColor="text1"/>
          <w:sz w:val="24"/>
          <w:szCs w:val="24"/>
        </w:rPr>
        <w:t>ing</w:t>
      </w:r>
      <w:r w:rsidR="001567B4" w:rsidRPr="009A2574">
        <w:rPr>
          <w:rFonts w:ascii="Times New Roman" w:hAnsi="Times New Roman" w:cs="Times New Roman"/>
          <w:color w:val="000000" w:themeColor="text1"/>
          <w:sz w:val="24"/>
          <w:szCs w:val="24"/>
        </w:rPr>
        <w:t xml:space="preserve">. </w:t>
      </w:r>
      <w:r w:rsidR="00FB2B48" w:rsidRPr="009A2574">
        <w:rPr>
          <w:rFonts w:ascii="Times New Roman" w:hAnsi="Times New Roman" w:cs="Times New Roman"/>
          <w:color w:val="000000" w:themeColor="text1"/>
          <w:sz w:val="24"/>
          <w:szCs w:val="24"/>
        </w:rPr>
        <w:t xml:space="preserve">Ze zijn daarom aangewezen op </w:t>
      </w:r>
      <w:r w:rsidR="00EE6BE4" w:rsidRPr="009A2574">
        <w:rPr>
          <w:rFonts w:ascii="Times New Roman" w:hAnsi="Times New Roman" w:cs="Times New Roman"/>
          <w:color w:val="000000" w:themeColor="text1"/>
          <w:sz w:val="24"/>
          <w:szCs w:val="24"/>
        </w:rPr>
        <w:t xml:space="preserve">gedeelde </w:t>
      </w:r>
      <w:r w:rsidR="00FB2B48" w:rsidRPr="009A2574">
        <w:rPr>
          <w:rFonts w:ascii="Times New Roman" w:hAnsi="Times New Roman" w:cs="Times New Roman"/>
          <w:color w:val="000000" w:themeColor="text1"/>
          <w:sz w:val="24"/>
          <w:szCs w:val="24"/>
        </w:rPr>
        <w:t>netwerken</w:t>
      </w:r>
      <w:r w:rsidR="00EE6BE4" w:rsidRPr="009A2574">
        <w:rPr>
          <w:rFonts w:ascii="Times New Roman" w:hAnsi="Times New Roman" w:cs="Times New Roman"/>
          <w:color w:val="000000" w:themeColor="text1"/>
          <w:sz w:val="24"/>
          <w:szCs w:val="24"/>
        </w:rPr>
        <w:t xml:space="preserve">, die deel gaan uitmaken van de aankomstinfrastructuur, </w:t>
      </w:r>
      <w:r w:rsidR="00FB2B48" w:rsidRPr="009A2574">
        <w:rPr>
          <w:rFonts w:ascii="Times New Roman" w:hAnsi="Times New Roman" w:cs="Times New Roman"/>
          <w:color w:val="000000" w:themeColor="text1"/>
          <w:sz w:val="24"/>
          <w:szCs w:val="24"/>
        </w:rPr>
        <w:t>om informatie te verwerven en sociale en emotionele steun te krijgen om hun weg te zoe</w:t>
      </w:r>
      <w:r w:rsidR="004B1999">
        <w:rPr>
          <w:rFonts w:ascii="Times New Roman" w:hAnsi="Times New Roman" w:cs="Times New Roman"/>
          <w:color w:val="000000" w:themeColor="text1"/>
          <w:sz w:val="24"/>
          <w:szCs w:val="24"/>
        </w:rPr>
        <w:t xml:space="preserve">ken in de Belgische samenleving </w:t>
      </w:r>
      <w:r w:rsidR="009D40E3" w:rsidRPr="009A2574">
        <w:rPr>
          <w:rFonts w:ascii="Times New Roman" w:hAnsi="Times New Roman" w:cs="Times New Roman"/>
          <w:color w:val="000000" w:themeColor="text1"/>
          <w:sz w:val="24"/>
          <w:szCs w:val="24"/>
        </w:rPr>
        <w:t>en samen een stuk verder te komen op het integratietraject.</w:t>
      </w:r>
    </w:p>
    <w:p w14:paraId="793178BD" w14:textId="44520A2E" w:rsidR="001567B4" w:rsidRPr="009A2574" w:rsidRDefault="001567B4" w:rsidP="00F75C8C">
      <w:pPr>
        <w:spacing w:line="276" w:lineRule="auto"/>
        <w:ind w:left="708"/>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shd w:val="clear" w:color="auto" w:fill="FFFFFF"/>
        </w:rPr>
        <w:t>“</w:t>
      </w:r>
      <w:r w:rsidR="00F34B78" w:rsidRPr="009A2574">
        <w:rPr>
          <w:rFonts w:ascii="Times New Roman" w:hAnsi="Times New Roman" w:cs="Times New Roman"/>
          <w:i/>
          <w:iCs/>
          <w:color w:val="000000" w:themeColor="text1"/>
          <w:sz w:val="24"/>
          <w:szCs w:val="24"/>
          <w:shd w:val="clear" w:color="auto" w:fill="FFFFFF"/>
        </w:rPr>
        <w:t>Mensen komen hier naartoe</w:t>
      </w:r>
      <w:r w:rsidR="004B1999">
        <w:rPr>
          <w:rFonts w:ascii="Times New Roman" w:hAnsi="Times New Roman" w:cs="Times New Roman"/>
          <w:color w:val="000000" w:themeColor="text1"/>
          <w:sz w:val="24"/>
          <w:szCs w:val="24"/>
          <w:shd w:val="clear" w:color="auto" w:fill="FFFFFF"/>
        </w:rPr>
        <w:t xml:space="preserve"> </w:t>
      </w:r>
      <w:r w:rsidR="00F34B78" w:rsidRPr="009A2574">
        <w:rPr>
          <w:rFonts w:ascii="Times New Roman" w:hAnsi="Times New Roman" w:cs="Times New Roman"/>
          <w:i/>
          <w:iCs/>
          <w:color w:val="000000" w:themeColor="text1"/>
          <w:sz w:val="24"/>
          <w:szCs w:val="24"/>
          <w:shd w:val="clear" w:color="auto" w:fill="FFFFFF"/>
        </w:rPr>
        <w:t>omdat het een sociale activiteit is en een keuze zichzelf meer vrijheid te geven door actief met anderen te gaan interageren. Soms worden we benaderd door autoriteiten omdat we taallessen geven en vanwege onze educatieve praktijken, maar we leren niet zomaar taal aan mensen.</w:t>
      </w:r>
      <w:r w:rsidR="006B266B" w:rsidRPr="009A2574">
        <w:rPr>
          <w:rFonts w:ascii="Times New Roman" w:hAnsi="Times New Roman" w:cs="Times New Roman"/>
          <w:i/>
          <w:iCs/>
          <w:color w:val="000000" w:themeColor="text1"/>
          <w:sz w:val="24"/>
          <w:szCs w:val="24"/>
          <w:shd w:val="clear" w:color="auto" w:fill="FFFFFF"/>
        </w:rPr>
        <w:t xml:space="preserve"> Mensen komen hier om informati</w:t>
      </w:r>
      <w:r w:rsidR="00F34B78" w:rsidRPr="009A2574">
        <w:rPr>
          <w:rFonts w:ascii="Times New Roman" w:hAnsi="Times New Roman" w:cs="Times New Roman"/>
          <w:i/>
          <w:iCs/>
          <w:color w:val="000000" w:themeColor="text1"/>
          <w:sz w:val="24"/>
          <w:szCs w:val="24"/>
          <w:shd w:val="clear" w:color="auto" w:fill="FFFFFF"/>
        </w:rPr>
        <w:t xml:space="preserve">e met elkaar te delen, om mensen te leren kennen, en actief te worden in netwerken mét andere mensen </w:t>
      </w:r>
      <w:r w:rsidR="004B1999">
        <w:rPr>
          <w:rFonts w:ascii="Times New Roman" w:hAnsi="Times New Roman" w:cs="Times New Roman"/>
          <w:i/>
          <w:iCs/>
          <w:color w:val="000000" w:themeColor="text1"/>
          <w:sz w:val="24"/>
          <w:szCs w:val="24"/>
          <w:shd w:val="clear" w:color="auto" w:fill="FFFFFF"/>
        </w:rPr>
        <w:t xml:space="preserve">waarmee ze zaken kunnen delen. </w:t>
      </w:r>
      <w:r w:rsidR="00056403" w:rsidRPr="009A2574">
        <w:rPr>
          <w:rFonts w:ascii="Times New Roman" w:hAnsi="Times New Roman" w:cs="Times New Roman"/>
          <w:i/>
          <w:iCs/>
          <w:color w:val="000000" w:themeColor="text1"/>
          <w:sz w:val="24"/>
          <w:szCs w:val="24"/>
          <w:shd w:val="clear" w:color="auto" w:fill="FFFFFF"/>
        </w:rPr>
        <w:t>Op die manier kunnen ze elkaar steunen en hun weg vinden in het leven.</w:t>
      </w:r>
      <w:r w:rsidRPr="009A2574">
        <w:rPr>
          <w:rFonts w:ascii="Times New Roman" w:hAnsi="Times New Roman" w:cs="Times New Roman"/>
          <w:color w:val="000000" w:themeColor="text1"/>
          <w:sz w:val="24"/>
          <w:szCs w:val="24"/>
          <w:shd w:val="clear" w:color="auto" w:fill="FFFFFF"/>
        </w:rPr>
        <w:t>”</w:t>
      </w:r>
      <w:r w:rsidR="00F34B78" w:rsidRPr="009A2574">
        <w:rPr>
          <w:rFonts w:ascii="Times New Roman" w:hAnsi="Times New Roman" w:cs="Times New Roman"/>
          <w:color w:val="000000" w:themeColor="text1"/>
          <w:sz w:val="24"/>
          <w:szCs w:val="24"/>
          <w:shd w:val="clear" w:color="auto" w:fill="FFFFFF"/>
        </w:rPr>
        <w:t xml:space="preserve"> (</w:t>
      </w:r>
      <w:r w:rsidR="00204E9F" w:rsidRPr="009A2574">
        <w:rPr>
          <w:rFonts w:ascii="Times New Roman" w:hAnsi="Times New Roman" w:cs="Times New Roman"/>
          <w:bCs/>
          <w:color w:val="000000" w:themeColor="text1"/>
          <w:sz w:val="24"/>
          <w:szCs w:val="24"/>
        </w:rPr>
        <w:t>V2</w:t>
      </w:r>
      <w:r w:rsidR="00F34B78" w:rsidRPr="009A2574">
        <w:rPr>
          <w:rFonts w:ascii="Times New Roman" w:hAnsi="Times New Roman" w:cs="Times New Roman"/>
          <w:color w:val="000000" w:themeColor="text1"/>
          <w:sz w:val="24"/>
          <w:szCs w:val="24"/>
          <w:shd w:val="clear" w:color="auto" w:fill="FFFFFF"/>
        </w:rPr>
        <w:t>)</w:t>
      </w:r>
    </w:p>
    <w:p w14:paraId="74DF8BB3" w14:textId="342D1181" w:rsidR="00EE6BE4" w:rsidRDefault="00EE6BE4" w:rsidP="00F75C8C">
      <w:pPr>
        <w:spacing w:line="276" w:lineRule="auto"/>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shd w:val="clear" w:color="auto" w:fill="FFFFFF"/>
        </w:rPr>
        <w:t xml:space="preserve">Tijdens gesprekken en observaties beschrijven deelnemers hoe ze voorbij etnisch-culturele identiteit, vriendschapsnetwerken tussen elkaar uitbouwen. Ze leren elkaar kennen in de taalklassen en tijdens sociaal-culturele activiteiten van de Mangoboom in Bloei. De </w:t>
      </w:r>
      <w:r w:rsidR="004B1999">
        <w:rPr>
          <w:rFonts w:ascii="Times New Roman" w:hAnsi="Times New Roman" w:cs="Times New Roman"/>
          <w:color w:val="000000" w:themeColor="text1"/>
          <w:sz w:val="24"/>
          <w:szCs w:val="24"/>
          <w:shd w:val="clear" w:color="auto" w:fill="FFFFFF"/>
        </w:rPr>
        <w:t xml:space="preserve">onderlinge relaties worden versterkt, ook </w:t>
      </w:r>
      <w:r w:rsidRPr="009A2574">
        <w:rPr>
          <w:rFonts w:ascii="Times New Roman" w:hAnsi="Times New Roman" w:cs="Times New Roman"/>
          <w:color w:val="000000" w:themeColor="text1"/>
          <w:sz w:val="24"/>
          <w:szCs w:val="24"/>
          <w:shd w:val="clear" w:color="auto" w:fill="FFFFFF"/>
        </w:rPr>
        <w:t xml:space="preserve">voorbij de momenten in de Mangoboom. Deelnemers beschrijven hoe ze in de eerste plaats informatie uitwisselen over integratiekwesties of praktische </w:t>
      </w:r>
      <w:r w:rsidR="004B1999">
        <w:rPr>
          <w:rFonts w:ascii="Times New Roman" w:hAnsi="Times New Roman" w:cs="Times New Roman"/>
          <w:color w:val="000000" w:themeColor="text1"/>
          <w:sz w:val="24"/>
          <w:szCs w:val="24"/>
          <w:shd w:val="clear" w:color="auto" w:fill="FFFFFF"/>
        </w:rPr>
        <w:t xml:space="preserve">zaken </w:t>
      </w:r>
      <w:r w:rsidRPr="009A2574">
        <w:rPr>
          <w:rFonts w:ascii="Times New Roman" w:hAnsi="Times New Roman" w:cs="Times New Roman"/>
          <w:color w:val="000000" w:themeColor="text1"/>
          <w:sz w:val="24"/>
          <w:szCs w:val="24"/>
          <w:shd w:val="clear" w:color="auto" w:fill="FFFFFF"/>
        </w:rPr>
        <w:t>zoals de plaats</w:t>
      </w:r>
      <w:r w:rsidR="006F2A1E" w:rsidRPr="009A2574">
        <w:rPr>
          <w:rFonts w:ascii="Times New Roman" w:hAnsi="Times New Roman" w:cs="Times New Roman"/>
          <w:color w:val="000000" w:themeColor="text1"/>
          <w:sz w:val="24"/>
          <w:szCs w:val="24"/>
          <w:shd w:val="clear" w:color="auto" w:fill="FFFFFF"/>
        </w:rPr>
        <w:t xml:space="preserve">en </w:t>
      </w:r>
      <w:r w:rsidRPr="009A2574">
        <w:rPr>
          <w:rFonts w:ascii="Times New Roman" w:hAnsi="Times New Roman" w:cs="Times New Roman"/>
          <w:color w:val="000000" w:themeColor="text1"/>
          <w:sz w:val="24"/>
          <w:szCs w:val="24"/>
          <w:shd w:val="clear" w:color="auto" w:fill="FFFFFF"/>
        </w:rPr>
        <w:t xml:space="preserve">van dienstverlening in de gemeente. Maar deelnemers bezoeken elkaar ook thuis, om elkaar meer vriendschappelijke steun te geven. Tijdens een gesprek tussen een Indische en Pakistaanse deelnemer, beschreven beide hun vriendschap. </w:t>
      </w:r>
      <w:r w:rsidRPr="009A2574">
        <w:rPr>
          <w:rFonts w:ascii="Times New Roman" w:hAnsi="Times New Roman" w:cs="Times New Roman"/>
          <w:color w:val="000000" w:themeColor="text1"/>
          <w:sz w:val="24"/>
          <w:szCs w:val="24"/>
          <w:shd w:val="clear" w:color="auto" w:fill="FFFFFF"/>
          <w:lang w:val="en-US"/>
        </w:rPr>
        <w:t>Op de vraag: “</w:t>
      </w:r>
      <w:r w:rsidRPr="009A2574">
        <w:rPr>
          <w:rFonts w:ascii="Times New Roman" w:hAnsi="Times New Roman" w:cs="Times New Roman"/>
          <w:i/>
          <w:color w:val="000000" w:themeColor="text1"/>
          <w:sz w:val="24"/>
          <w:szCs w:val="24"/>
          <w:shd w:val="clear" w:color="auto" w:fill="FFFFFF"/>
          <w:lang w:val="en-US"/>
        </w:rPr>
        <w:t>And do you ever talk politics amongst each other?</w:t>
      </w:r>
      <w:r w:rsidRPr="009A2574">
        <w:rPr>
          <w:rFonts w:ascii="Times New Roman" w:hAnsi="Times New Roman" w:cs="Times New Roman"/>
          <w:color w:val="000000" w:themeColor="text1"/>
          <w:sz w:val="24"/>
          <w:szCs w:val="24"/>
          <w:shd w:val="clear" w:color="auto" w:fill="FFFFFF"/>
          <w:lang w:val="en-US"/>
        </w:rPr>
        <w:t>” zeiden ze: “</w:t>
      </w:r>
      <w:r w:rsidRPr="009A2574">
        <w:rPr>
          <w:rFonts w:ascii="Times New Roman" w:hAnsi="Times New Roman" w:cs="Times New Roman"/>
          <w:i/>
          <w:color w:val="000000" w:themeColor="text1"/>
          <w:sz w:val="24"/>
          <w:szCs w:val="24"/>
          <w:shd w:val="clear" w:color="auto" w:fill="FFFFFF"/>
          <w:lang w:val="en-US"/>
        </w:rPr>
        <w:t>No, we became friends and visit each other’s homes. We do things together and support each other. We leave out the politics of our home countries</w:t>
      </w:r>
      <w:r w:rsidRPr="009A2574">
        <w:rPr>
          <w:rFonts w:ascii="Times New Roman" w:hAnsi="Times New Roman" w:cs="Times New Roman"/>
          <w:color w:val="000000" w:themeColor="text1"/>
          <w:sz w:val="24"/>
          <w:szCs w:val="24"/>
          <w:shd w:val="clear" w:color="auto" w:fill="FFFFFF"/>
          <w:lang w:val="en-US"/>
        </w:rPr>
        <w:t>.”</w:t>
      </w:r>
      <w:r w:rsidR="00781C32" w:rsidRPr="009A2574">
        <w:rPr>
          <w:rFonts w:ascii="Times New Roman" w:hAnsi="Times New Roman" w:cs="Times New Roman"/>
          <w:color w:val="000000" w:themeColor="text1"/>
          <w:sz w:val="24"/>
          <w:szCs w:val="24"/>
          <w:shd w:val="clear" w:color="auto" w:fill="FFFFFF"/>
          <w:lang w:val="en-US"/>
        </w:rPr>
        <w:t xml:space="preserve"> </w:t>
      </w:r>
      <w:r w:rsidR="00781C32" w:rsidRPr="009A2574">
        <w:rPr>
          <w:rFonts w:ascii="Times New Roman" w:hAnsi="Times New Roman" w:cs="Times New Roman"/>
          <w:color w:val="000000" w:themeColor="text1"/>
          <w:sz w:val="24"/>
          <w:szCs w:val="24"/>
          <w:shd w:val="clear" w:color="auto" w:fill="FFFFFF"/>
        </w:rPr>
        <w:t>(Veldnota’s, observaties en gesprekken met deelnemers tijdens “Eerlijk ontbijt</w:t>
      </w:r>
      <w:r w:rsidR="00B45552" w:rsidRPr="009A2574">
        <w:rPr>
          <w:rFonts w:ascii="Times New Roman" w:hAnsi="Times New Roman" w:cs="Times New Roman"/>
          <w:color w:val="000000" w:themeColor="text1"/>
          <w:sz w:val="24"/>
          <w:szCs w:val="24"/>
          <w:shd w:val="clear" w:color="auto" w:fill="FFFFFF"/>
        </w:rPr>
        <w:t>”, februari 2016</w:t>
      </w:r>
      <w:r w:rsidR="00E67BD6">
        <w:rPr>
          <w:rFonts w:ascii="Times New Roman" w:hAnsi="Times New Roman" w:cs="Times New Roman"/>
          <w:color w:val="000000" w:themeColor="text1"/>
          <w:sz w:val="24"/>
          <w:szCs w:val="24"/>
          <w:shd w:val="clear" w:color="auto" w:fill="FFFFFF"/>
        </w:rPr>
        <w:t>)</w:t>
      </w:r>
      <w:r w:rsidR="004B1999">
        <w:rPr>
          <w:rFonts w:ascii="Times New Roman" w:hAnsi="Times New Roman" w:cs="Times New Roman"/>
          <w:color w:val="000000" w:themeColor="text1"/>
          <w:sz w:val="24"/>
          <w:szCs w:val="24"/>
          <w:shd w:val="clear" w:color="auto" w:fill="FFFFFF"/>
        </w:rPr>
        <w:t>.</w:t>
      </w:r>
    </w:p>
    <w:p w14:paraId="2A981662" w14:textId="53C464F8" w:rsidR="006A41F7" w:rsidRPr="006A41F7" w:rsidRDefault="006A41F7" w:rsidP="006A41F7">
      <w:pPr>
        <w:pStyle w:val="Kop2"/>
        <w:spacing w:before="480"/>
        <w:rPr>
          <w:rFonts w:ascii="Calibri" w:hAnsi="Calibri"/>
          <w:b/>
          <w:bCs/>
          <w:i/>
          <w:color w:val="2F5496" w:themeColor="accent5" w:themeShade="BF"/>
          <w:szCs w:val="26"/>
          <w:lang w:val="nl-NL" w:eastAsia="nl-NL"/>
        </w:rPr>
      </w:pPr>
      <w:bookmarkStart w:id="23" w:name="_Toc455669164"/>
      <w:bookmarkStart w:id="24" w:name="_Toc460940152"/>
      <w:r w:rsidRPr="006A41F7">
        <w:rPr>
          <w:rFonts w:ascii="Calibri" w:hAnsi="Calibri"/>
          <w:b/>
          <w:bCs/>
          <w:i/>
          <w:color w:val="2F5496" w:themeColor="accent5" w:themeShade="BF"/>
          <w:szCs w:val="26"/>
          <w:lang w:val="nl-NL" w:eastAsia="nl-NL"/>
        </w:rPr>
        <w:t>6.2. Ontmoeting</w:t>
      </w:r>
      <w:bookmarkEnd w:id="23"/>
      <w:bookmarkEnd w:id="24"/>
    </w:p>
    <w:p w14:paraId="279F6F77" w14:textId="77777777" w:rsidR="006A41F7" w:rsidRPr="009A2574" w:rsidRDefault="006A41F7" w:rsidP="006A41F7">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Volgens deze benadering ontstaan informele vormen van solidariteit uit toevallige kleine ontmoetingen. Door interactie en dialoog leren mensen elkaar beter kennen en begrijpen en groeit de tolerantie in de samenleving.</w:t>
      </w:r>
    </w:p>
    <w:p w14:paraId="2A83F51C" w14:textId="77777777" w:rsidR="006A41F7" w:rsidRPr="009A2574" w:rsidRDefault="006A41F7" w:rsidP="006A41F7">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Ontmoeting als bron van solidariteit krijgt bij de Mangoboom een specifiek intercultureel karakter. De organisatie start zijn “interculturele ontmoeting” in de taalklassen. De taalklassen spelen in op een nood naar taalverwerving. Vanuit de taalklassen gaat men mensen met elkaar in contact brengen. Uiteindelijk functioneren die taalklassen als een soort vijver van waaruit men kan vissen voor andere activiteiten van de Mangoboom. Deelnemers aan de taalklassen worden uitgenodigd voor sociaal-culturele activiteiten, waar via ontmoeting aan het ontwikkelen van onderlinge sociale relaties gewerkt worden. </w:t>
      </w:r>
    </w:p>
    <w:p w14:paraId="235EF496" w14:textId="77777777" w:rsidR="006A41F7" w:rsidRDefault="006A41F7" w:rsidP="006A41F7">
      <w:pPr>
        <w:spacing w:line="276" w:lineRule="auto"/>
        <w:ind w:left="360"/>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bCs/>
          <w:i/>
          <w:iCs/>
          <w:color w:val="000000" w:themeColor="text1"/>
          <w:sz w:val="24"/>
          <w:szCs w:val="24"/>
        </w:rPr>
        <w:t>We starten vanuit de taal die we mensen aanleren. Dat is een specifieke nood die door mensen wordt geuit.</w:t>
      </w:r>
      <w:r w:rsidRPr="009A2574">
        <w:rPr>
          <w:rFonts w:ascii="Times New Roman" w:hAnsi="Times New Roman" w:cs="Times New Roman"/>
          <w:b/>
          <w:bCs/>
          <w:i/>
          <w:iCs/>
          <w:color w:val="000000" w:themeColor="text1"/>
          <w:sz w:val="24"/>
          <w:szCs w:val="24"/>
        </w:rPr>
        <w:t xml:space="preserve"> </w:t>
      </w:r>
      <w:r>
        <w:rPr>
          <w:rFonts w:ascii="Times New Roman" w:hAnsi="Times New Roman" w:cs="Times New Roman"/>
          <w:bCs/>
          <w:i/>
          <w:iCs/>
          <w:color w:val="000000" w:themeColor="text1"/>
          <w:sz w:val="24"/>
          <w:szCs w:val="24"/>
        </w:rPr>
        <w:t>In de taalklassen</w:t>
      </w:r>
      <w:r w:rsidRPr="009A2574">
        <w:rPr>
          <w:rFonts w:ascii="Times New Roman" w:hAnsi="Times New Roman" w:cs="Times New Roman"/>
          <w:bCs/>
          <w:i/>
          <w:iCs/>
          <w:color w:val="000000" w:themeColor="text1"/>
          <w:sz w:val="24"/>
          <w:szCs w:val="24"/>
        </w:rPr>
        <w:t xml:space="preserve"> maken we ruimte voor d</w:t>
      </w:r>
      <w:r>
        <w:rPr>
          <w:rFonts w:ascii="Times New Roman" w:hAnsi="Times New Roman" w:cs="Times New Roman"/>
          <w:bCs/>
          <w:i/>
          <w:iCs/>
          <w:color w:val="000000" w:themeColor="text1"/>
          <w:sz w:val="24"/>
          <w:szCs w:val="24"/>
        </w:rPr>
        <w:t>e taal van iedereen. In die zin</w:t>
      </w:r>
      <w:r w:rsidRPr="009A2574">
        <w:rPr>
          <w:rFonts w:ascii="Times New Roman" w:hAnsi="Times New Roman" w:cs="Times New Roman"/>
          <w:bCs/>
          <w:i/>
          <w:iCs/>
          <w:color w:val="000000" w:themeColor="text1"/>
          <w:sz w:val="24"/>
          <w:szCs w:val="24"/>
        </w:rPr>
        <w:t xml:space="preserve"> zorgen we ervoor dat de taal van elkeen mag bestaan, en dat we erkenning geven aan de deelnemers. Hun taal mag bestaan. </w:t>
      </w:r>
      <w:r w:rsidRPr="009A2574">
        <w:rPr>
          <w:rFonts w:ascii="Times New Roman" w:hAnsi="Times New Roman" w:cs="Times New Roman"/>
          <w:i/>
          <w:iCs/>
          <w:color w:val="000000" w:themeColor="text1"/>
          <w:sz w:val="24"/>
          <w:szCs w:val="24"/>
        </w:rPr>
        <w:t xml:space="preserve">En we creëren ruimte voor de alledaagse leefwereld van mensen. We leren hen een taal die ze dagelijks kunnen gebruiken. Het zijn de mensen zelf die de keuze voor taal maken en de taalklassen volgen. Maar dat is onze vijver: de taalklassen. Dit is waar we mensen samenbrengen. En van daaruit vragen we hen deel te nemen aan activiteiten. Want daar kunnen we mensen met elkaar verbinden. </w:t>
      </w:r>
      <w:r w:rsidRPr="009A2574">
        <w:rPr>
          <w:rFonts w:ascii="Times New Roman" w:hAnsi="Times New Roman" w:cs="Times New Roman"/>
          <w:bCs/>
          <w:i/>
          <w:iCs/>
          <w:color w:val="000000" w:themeColor="text1"/>
          <w:sz w:val="24"/>
          <w:szCs w:val="24"/>
        </w:rPr>
        <w:t>Een beetje zoals bij het Vrouwenfeest op vrouwendag waar je was. Daar verbinden we ze door woord en daad.</w:t>
      </w:r>
      <w:r w:rsidRPr="009A2574">
        <w:rPr>
          <w:rFonts w:ascii="Times New Roman" w:hAnsi="Times New Roman" w:cs="Times New Roman"/>
          <w:i/>
          <w:iCs/>
          <w:color w:val="000000" w:themeColor="text1"/>
          <w:sz w:val="24"/>
          <w:szCs w:val="24"/>
        </w:rPr>
        <w:t>” (</w:t>
      </w:r>
      <w:r w:rsidRPr="009A2574">
        <w:rPr>
          <w:rFonts w:ascii="Times New Roman" w:hAnsi="Times New Roman" w:cs="Times New Roman"/>
          <w:iCs/>
          <w:color w:val="000000" w:themeColor="text1"/>
          <w:sz w:val="24"/>
          <w:szCs w:val="24"/>
        </w:rPr>
        <w:t>C1</w:t>
      </w:r>
      <w:r w:rsidRPr="009A2574">
        <w:rPr>
          <w:rFonts w:ascii="Times New Roman" w:hAnsi="Times New Roman" w:cs="Times New Roman"/>
          <w:i/>
          <w:iCs/>
          <w:color w:val="000000" w:themeColor="text1"/>
          <w:sz w:val="24"/>
          <w:szCs w:val="24"/>
        </w:rPr>
        <w:t>)</w:t>
      </w:r>
    </w:p>
    <w:p w14:paraId="53AF1FBE" w14:textId="77777777" w:rsidR="006A41F7" w:rsidRPr="009A2574" w:rsidRDefault="006A41F7" w:rsidP="006A41F7">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Maar er is meer. Volgens de organisatie vormt ontmoeting ook de basis voor die andere bron van solidariteit: ‘strijd’.</w:t>
      </w:r>
    </w:p>
    <w:p w14:paraId="0061933F" w14:textId="77777777" w:rsidR="006A41F7" w:rsidRPr="009A2574" w:rsidRDefault="006A41F7" w:rsidP="006A41F7">
      <w:pPr>
        <w:spacing w:line="276" w:lineRule="auto"/>
        <w:ind w:left="705"/>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In mijn ervaring, is er een geluk over het feit dat men elkaar vindt, en elkaar ontmoet. Ik weet dat er daar zo’n kritische sfeer over hangt: elkaar ontmoeten, convivialiteit organiseren, dat is geen échte politiek. Tja,...nee dus.</w:t>
      </w:r>
      <w:r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i/>
          <w:iCs/>
          <w:color w:val="000000" w:themeColor="text1"/>
          <w:sz w:val="24"/>
          <w:szCs w:val="24"/>
        </w:rPr>
        <w:t>De conviviale omgang, de ontmoeting is fundamenteel voor ons. In elke ontmoeting zit een strijd. Iemand die je met iemand anders vasthaakt. Er ontstaat discussie, onenigheid, en de meningen die tot uitkomsten leiden. Convivialiteit is niet “gewoon gewoon”, het zomaar zonder niks er zijn. Er is altijd “iets” wat ontstaat in relatie tot elkaar. Voor mij zijn de mensen die de ontmoeting verwerpen, mensen die niks van politiek kennen</w:t>
      </w:r>
      <w:r w:rsidRPr="009A2574">
        <w:rPr>
          <w:rFonts w:ascii="Times New Roman" w:hAnsi="Times New Roman" w:cs="Times New Roman"/>
          <w:color w:val="000000" w:themeColor="text1"/>
          <w:sz w:val="24"/>
          <w:szCs w:val="24"/>
        </w:rPr>
        <w:t>.” ( C1)</w:t>
      </w:r>
    </w:p>
    <w:p w14:paraId="48CBF627" w14:textId="77777777" w:rsidR="006A41F7" w:rsidRPr="004B1999" w:rsidRDefault="006A41F7" w:rsidP="006A41F7">
      <w:pPr>
        <w:spacing w:line="276" w:lineRule="auto"/>
        <w:jc w:val="both"/>
        <w:rPr>
          <w:rFonts w:ascii="Times New Roman" w:hAnsi="Times New Roman" w:cs="Times New Roman"/>
          <w:i/>
          <w:iCs/>
          <w:color w:val="000000" w:themeColor="text1"/>
          <w:sz w:val="24"/>
          <w:szCs w:val="24"/>
        </w:rPr>
      </w:pPr>
    </w:p>
    <w:p w14:paraId="0CD9E7ED" w14:textId="77777777" w:rsidR="006A41F7" w:rsidRPr="009A2574" w:rsidRDefault="006A41F7" w:rsidP="006A41F7">
      <w:pPr>
        <w:spacing w:line="276" w:lineRule="auto"/>
        <w:ind w:left="360"/>
        <w:jc w:val="both"/>
        <w:rPr>
          <w:rFonts w:ascii="Times New Roman" w:hAnsi="Times New Roman" w:cs="Times New Roman"/>
          <w:color w:val="000000" w:themeColor="text1"/>
          <w:sz w:val="24"/>
          <w:szCs w:val="24"/>
        </w:rPr>
      </w:pPr>
      <w:r w:rsidRPr="009A2574">
        <w:rPr>
          <w:rFonts w:ascii="Times New Roman" w:hAnsi="Times New Roman" w:cs="Times New Roman"/>
          <w:noProof/>
          <w:color w:val="000000" w:themeColor="text1"/>
          <w:sz w:val="24"/>
          <w:szCs w:val="24"/>
          <w:lang w:eastAsia="nl-BE"/>
        </w:rPr>
        <w:drawing>
          <wp:inline distT="0" distB="0" distL="0" distR="0" wp14:anchorId="6A90609C" wp14:editId="3FD7296C">
            <wp:extent cx="5760720" cy="3261995"/>
            <wp:effectExtent l="0" t="0" r="0" b="0"/>
            <wp:docPr id="6"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61995"/>
                    </a:xfrm>
                    <a:prstGeom prst="rect">
                      <a:avLst/>
                    </a:prstGeom>
                    <a:noFill/>
                    <a:extLst/>
                  </pic:spPr>
                </pic:pic>
              </a:graphicData>
            </a:graphic>
          </wp:inline>
        </w:drawing>
      </w:r>
    </w:p>
    <w:p w14:paraId="3837E0DB" w14:textId="3E603866" w:rsidR="006A41F7" w:rsidRPr="009A2574" w:rsidRDefault="006A41F7" w:rsidP="006A41F7">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Ontmoeting werkt als bron van solidariteit door een dialogische ruimte tussen deelnemers te creëren. Voor de Mangoboom ontstaat in die ontmoeting en dialoog ruimte voor discussie en het ontwikkelen van de basis voor gezamenlijke strijd: </w:t>
      </w:r>
    </w:p>
    <w:p w14:paraId="52BA015B" w14:textId="77777777" w:rsidR="006A41F7" w:rsidRPr="009A2574" w:rsidRDefault="006A41F7" w:rsidP="006A41F7">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We gebruiken deze zin: “De doelstelling: De ontmoeting is geen onschuldige zaak. Zeg dat niet. Er is geen ontmoeting zonder een gevecht. Er is geen gevecht zonder sociale strijd. En er is geen strijd zonder strategie en reflectie. Een plaats of ruimte van convivialiteit is een ruimte van discussie, van tegenstelling, een plaats van uitwisselen van cultuur en een praktijk van solidariteit.” Dat is onze essentie.</w:t>
      </w:r>
      <w:r w:rsidRPr="009A2574">
        <w:rPr>
          <w:rFonts w:ascii="Times New Roman" w:hAnsi="Times New Roman" w:cs="Times New Roman"/>
          <w:color w:val="000000" w:themeColor="text1"/>
          <w:sz w:val="24"/>
          <w:szCs w:val="24"/>
        </w:rPr>
        <w:t>” (</w:t>
      </w:r>
      <w:r w:rsidRPr="009A2574">
        <w:rPr>
          <w:rFonts w:ascii="Times New Roman" w:hAnsi="Times New Roman" w:cs="Times New Roman"/>
          <w:iCs/>
          <w:color w:val="000000" w:themeColor="text1"/>
          <w:sz w:val="24"/>
          <w:szCs w:val="24"/>
        </w:rPr>
        <w:t>C1</w:t>
      </w:r>
      <w:r w:rsidRPr="009A2574">
        <w:rPr>
          <w:rFonts w:ascii="Times New Roman" w:hAnsi="Times New Roman" w:cs="Times New Roman"/>
          <w:i/>
          <w:iCs/>
          <w:color w:val="000000" w:themeColor="text1"/>
          <w:sz w:val="24"/>
          <w:szCs w:val="24"/>
        </w:rPr>
        <w:t>)</w:t>
      </w:r>
    </w:p>
    <w:p w14:paraId="44D2EB0E" w14:textId="77777777" w:rsidR="006A41F7" w:rsidRDefault="006A41F7" w:rsidP="006A41F7">
      <w:pPr>
        <w:spacing w:line="276" w:lineRule="auto"/>
        <w:ind w:left="708" w:firstLine="62"/>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Een ontmoeting is een stap naar de strijd: een dichterbij komen. Want strijd is geen ontmoeting, en vice versa. Het zit in de relaties tussen de twee. En de interactie. We kunnen elkaar ontmoeten zonder elkaar te ontmoeten. Het is in de interactie, de dialoog dat de strijd ontstaat. In de ontm</w:t>
      </w:r>
      <w:r>
        <w:rPr>
          <w:rFonts w:ascii="Times New Roman" w:hAnsi="Times New Roman" w:cs="Times New Roman"/>
          <w:i/>
          <w:iCs/>
          <w:color w:val="000000" w:themeColor="text1"/>
          <w:sz w:val="24"/>
          <w:szCs w:val="24"/>
        </w:rPr>
        <w:t>oeting situeren we onszelf en de Ander.</w:t>
      </w:r>
      <w:r w:rsidRPr="009A2574">
        <w:rPr>
          <w:rFonts w:ascii="Times New Roman" w:hAnsi="Times New Roman" w:cs="Times New Roman"/>
          <w:i/>
          <w:iCs/>
          <w:color w:val="000000" w:themeColor="text1"/>
          <w:sz w:val="24"/>
          <w:szCs w:val="24"/>
        </w:rPr>
        <w:t>”</w:t>
      </w:r>
      <w:r w:rsidRPr="009A2574">
        <w:rPr>
          <w:rFonts w:ascii="Times New Roman" w:hAnsi="Times New Roman" w:cs="Times New Roman"/>
          <w:color w:val="000000" w:themeColor="text1"/>
          <w:sz w:val="24"/>
          <w:szCs w:val="24"/>
        </w:rPr>
        <w:t xml:space="preserve"> (V2)</w:t>
      </w:r>
    </w:p>
    <w:p w14:paraId="4D8EDBDC" w14:textId="77777777" w:rsidR="004B1999" w:rsidRPr="004B1999" w:rsidRDefault="004B1999" w:rsidP="00F75C8C">
      <w:pPr>
        <w:spacing w:line="276" w:lineRule="auto"/>
        <w:jc w:val="both"/>
        <w:rPr>
          <w:rFonts w:ascii="Times New Roman" w:hAnsi="Times New Roman" w:cs="Times New Roman"/>
          <w:color w:val="000000" w:themeColor="text1"/>
          <w:sz w:val="4"/>
          <w:szCs w:val="24"/>
          <w:shd w:val="clear" w:color="auto" w:fill="FFFFFF"/>
        </w:rPr>
      </w:pPr>
    </w:p>
    <w:p w14:paraId="6EADC796" w14:textId="55F3EAA9" w:rsidR="00FA6599" w:rsidRDefault="00FA6599" w:rsidP="00FA6599">
      <w:pPr>
        <w:pStyle w:val="Kop2"/>
        <w:spacing w:before="480"/>
        <w:rPr>
          <w:rFonts w:ascii="Calibri" w:hAnsi="Calibri"/>
          <w:b/>
          <w:bCs/>
          <w:i/>
          <w:color w:val="2F5496" w:themeColor="accent5" w:themeShade="BF"/>
          <w:szCs w:val="26"/>
          <w:lang w:val="nl-NL" w:eastAsia="nl-NL"/>
        </w:rPr>
      </w:pPr>
      <w:bookmarkStart w:id="25" w:name="_Toc455669165"/>
      <w:bookmarkStart w:id="26" w:name="_Toc460940153"/>
      <w:bookmarkStart w:id="27" w:name="_Toc455669163"/>
      <w:r>
        <w:rPr>
          <w:rFonts w:ascii="Calibri" w:hAnsi="Calibri"/>
          <w:b/>
          <w:bCs/>
          <w:i/>
          <w:color w:val="2F5496" w:themeColor="accent5" w:themeShade="BF"/>
          <w:szCs w:val="26"/>
          <w:lang w:val="nl-NL" w:eastAsia="nl-NL"/>
        </w:rPr>
        <w:t>6.3</w:t>
      </w:r>
      <w:r w:rsidRPr="006A41F7">
        <w:rPr>
          <w:rFonts w:ascii="Calibri" w:hAnsi="Calibri"/>
          <w:b/>
          <w:bCs/>
          <w:i/>
          <w:color w:val="2F5496" w:themeColor="accent5" w:themeShade="BF"/>
          <w:szCs w:val="26"/>
          <w:lang w:val="nl-NL" w:eastAsia="nl-NL"/>
        </w:rPr>
        <w:t>. Strijd</w:t>
      </w:r>
      <w:bookmarkEnd w:id="25"/>
      <w:bookmarkEnd w:id="26"/>
    </w:p>
    <w:p w14:paraId="1BCEA7A7" w14:textId="77777777" w:rsidR="00FA6599" w:rsidRPr="000F6161" w:rsidRDefault="00FA6599" w:rsidP="00FA6599">
      <w:pPr>
        <w:rPr>
          <w:sz w:val="2"/>
          <w:lang w:val="nl-NL" w:eastAsia="nl-NL"/>
        </w:rPr>
      </w:pPr>
    </w:p>
    <w:p w14:paraId="62026332" w14:textId="77777777" w:rsidR="00FA6599" w:rsidRPr="009A2574" w:rsidRDefault="00FA6599" w:rsidP="00FA6599">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Solidariteit kan geworteld zijn in strijd. Samen ten strijde trekken leidt tot sterke vormen van lotsverbondenheid. Gezamenlijke inzet voor gelijke rechten schept een band.</w:t>
      </w:r>
    </w:p>
    <w:p w14:paraId="10A4517B" w14:textId="77777777" w:rsidR="00FA6599" w:rsidRPr="0045432D" w:rsidRDefault="00FA6599" w:rsidP="00FA6599">
      <w:pPr>
        <w:spacing w:line="276" w:lineRule="auto"/>
        <w:jc w:val="both"/>
        <w:rPr>
          <w:rFonts w:ascii="Times New Roman" w:hAnsi="Times New Roman" w:cs="Times New Roman"/>
          <w:color w:val="000000" w:themeColor="text1"/>
          <w:sz w:val="2"/>
          <w:szCs w:val="24"/>
        </w:rPr>
      </w:pPr>
    </w:p>
    <w:p w14:paraId="0AD686C5" w14:textId="77777777" w:rsidR="00FA6599" w:rsidRPr="009A2574" w:rsidRDefault="00FA6599" w:rsidP="00FA6599">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Ontmoeting en strijd zijn binnen de Mangoboom sterk met elkaar vervlochten. In de ontmoeti</w:t>
      </w:r>
      <w:r>
        <w:rPr>
          <w:rFonts w:ascii="Times New Roman" w:hAnsi="Times New Roman" w:cs="Times New Roman"/>
          <w:color w:val="000000" w:themeColor="text1"/>
          <w:sz w:val="24"/>
          <w:szCs w:val="24"/>
        </w:rPr>
        <w:t>ng ontstaan sterke netwerken</w:t>
      </w:r>
      <w:r w:rsidRPr="009A2574">
        <w:rPr>
          <w:rFonts w:ascii="Times New Roman" w:hAnsi="Times New Roman" w:cs="Times New Roman"/>
          <w:color w:val="000000" w:themeColor="text1"/>
          <w:sz w:val="24"/>
          <w:szCs w:val="24"/>
        </w:rPr>
        <w:t xml:space="preserve"> die de basis vormen voor een andere, superdiverse</w:t>
      </w:r>
      <w:r>
        <w:rPr>
          <w:rFonts w:ascii="Times New Roman" w:hAnsi="Times New Roman" w:cs="Times New Roman"/>
          <w:color w:val="000000" w:themeColor="text1"/>
          <w:sz w:val="24"/>
          <w:szCs w:val="24"/>
        </w:rPr>
        <w:t xml:space="preserve"> ‘wij’. Die</w:t>
      </w:r>
      <w:r w:rsidRPr="009A2574">
        <w:rPr>
          <w:rFonts w:ascii="Times New Roman" w:hAnsi="Times New Roman" w:cs="Times New Roman"/>
          <w:color w:val="000000" w:themeColor="text1"/>
          <w:sz w:val="24"/>
          <w:szCs w:val="24"/>
        </w:rPr>
        <w:t xml:space="preserve"> ‘wij’ staat bij de Mangoboom sterk tegenover een ‘zij’, waarmee ze verwijzen naar ‘het beleid’ dat sterk georiënteerd is op homogene taalgemeenschappen. Daardoor herleidt het beleid de complexe superdiverse realiteit tot</w:t>
      </w:r>
      <w:r>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homogene taalrealiteiten en integratie tot een loutere kwestie van taal en taalverwerving (Zie ook “</w:t>
      </w:r>
      <w:r w:rsidRPr="009A2574">
        <w:rPr>
          <w:rFonts w:ascii="Times New Roman" w:hAnsi="Times New Roman" w:cs="Times New Roman"/>
          <w:i/>
          <w:color w:val="000000" w:themeColor="text1"/>
          <w:sz w:val="24"/>
          <w:szCs w:val="24"/>
        </w:rPr>
        <w:t>beschrijving in context</w:t>
      </w:r>
      <w:r w:rsidRPr="009A2574">
        <w:rPr>
          <w:rFonts w:ascii="Times New Roman" w:hAnsi="Times New Roman" w:cs="Times New Roman"/>
          <w:color w:val="000000" w:themeColor="text1"/>
          <w:sz w:val="24"/>
          <w:szCs w:val="24"/>
        </w:rPr>
        <w:t xml:space="preserve">”). </w:t>
      </w:r>
    </w:p>
    <w:p w14:paraId="62FCF80D" w14:textId="77777777" w:rsidR="00FA6599" w:rsidRPr="009A2574" w:rsidRDefault="00FA6599" w:rsidP="00FA6599">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 xml:space="preserve">De uitdaging voor ons, is dat wij vragen dat mensen conviviaal zijn en samenleven in diversiteit, maar </w:t>
      </w:r>
      <w:r w:rsidRPr="009A2574">
        <w:rPr>
          <w:rFonts w:ascii="Times New Roman" w:hAnsi="Times New Roman" w:cs="Times New Roman"/>
          <w:b/>
          <w:bCs/>
          <w:i/>
          <w:color w:val="000000" w:themeColor="text1"/>
          <w:sz w:val="24"/>
          <w:szCs w:val="24"/>
        </w:rPr>
        <w:t>de politiek duwt ons en het publiek in taalstrijden</w:t>
      </w:r>
      <w:r w:rsidRPr="009A2574">
        <w:rPr>
          <w:rFonts w:ascii="Times New Roman" w:hAnsi="Times New Roman" w:cs="Times New Roman"/>
          <w:i/>
          <w:color w:val="000000" w:themeColor="text1"/>
          <w:sz w:val="24"/>
          <w:szCs w:val="24"/>
        </w:rPr>
        <w:t>. Mensen worden daarin vastgereden</w:t>
      </w:r>
      <w:r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i/>
          <w:color w:val="000000" w:themeColor="text1"/>
          <w:sz w:val="24"/>
          <w:szCs w:val="24"/>
        </w:rPr>
        <w:t>De vraag van de subsidiënten is echt problematisch en hoe ze vat trachten te krijgen door die realiteit constant in die structuur te duwen. Maar daar kunnen we niet aan toegeven. De subsidieverstrekkers weigeren zelfs subsidies aan andere verenigingen als ze zich met ons verbinden. Misschien zeggen ze dat niet, maar dat is verdorie echt wel hun agenda.</w:t>
      </w:r>
      <w:r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i/>
          <w:iCs/>
          <w:color w:val="000000" w:themeColor="text1"/>
          <w:sz w:val="24"/>
          <w:szCs w:val="24"/>
        </w:rPr>
        <w:t>(</w:t>
      </w:r>
      <w:r w:rsidRPr="009A2574">
        <w:rPr>
          <w:rFonts w:ascii="Times New Roman" w:hAnsi="Times New Roman" w:cs="Times New Roman"/>
          <w:iCs/>
          <w:color w:val="000000" w:themeColor="text1"/>
          <w:sz w:val="24"/>
          <w:szCs w:val="24"/>
        </w:rPr>
        <w:t>C1</w:t>
      </w:r>
      <w:r w:rsidRPr="009A2574">
        <w:rPr>
          <w:rFonts w:ascii="Times New Roman" w:hAnsi="Times New Roman" w:cs="Times New Roman"/>
          <w:i/>
          <w:iCs/>
          <w:color w:val="000000" w:themeColor="text1"/>
          <w:sz w:val="24"/>
          <w:szCs w:val="24"/>
        </w:rPr>
        <w:t>)</w:t>
      </w:r>
    </w:p>
    <w:p w14:paraId="1DC4E550" w14:textId="77777777" w:rsidR="00FA6599" w:rsidRPr="009A2574" w:rsidRDefault="00FA6599" w:rsidP="00FA6599">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Ontmoeting doorbreekt dat patroon, omdat taal– en culturele homogeniteit er als evidente basis voor solidariteit en samen leven in vraag wordt gesteld. Dat soort ontmoetingspraktijk, die complexiteit en superdiversiteit ten volle toelaat in éénzelfde organisatie en activiteit vormt de essentie van hoe de Mangoboom solidariteit genereert:</w:t>
      </w:r>
    </w:p>
    <w:p w14:paraId="259DF8B1" w14:textId="77777777" w:rsidR="00FA6599" w:rsidRPr="009A2574" w:rsidRDefault="00FA6599" w:rsidP="00FA6599">
      <w:pPr>
        <w:spacing w:line="276" w:lineRule="auto"/>
        <w:ind w:left="708" w:firstLine="60"/>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 xml:space="preserve">“Het partnerschap dat we hier bouwen, is essentieel voor het bouwen van een andere betere wereld. Net omdat Brussel samengesteld is uit diverse minderheden, is het effect van samenwerking dat we daarmee kunnen experimenteren. Om het even wat wiskundig te zeggen, we trachten een gedeelde noemer te vinden die een drijfveer vormt voor iedereen. Op die manier, is het zoals ze zei: “Alleen zijn we niemand, maar samen zijn we sterk.” </w:t>
      </w:r>
      <w:r w:rsidRPr="009A2574">
        <w:rPr>
          <w:rFonts w:ascii="Times New Roman" w:hAnsi="Times New Roman" w:cs="Times New Roman"/>
          <w:iCs/>
          <w:color w:val="000000" w:themeColor="text1"/>
          <w:sz w:val="24"/>
          <w:szCs w:val="24"/>
        </w:rPr>
        <w:t>(C1)</w:t>
      </w:r>
    </w:p>
    <w:p w14:paraId="385A74D8" w14:textId="77777777" w:rsidR="00FA6599" w:rsidRPr="009A2574" w:rsidRDefault="00FA6599" w:rsidP="00FA6599">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De strijd kent ook een inhoudelijke component. Dat superdivers ‘Wij’ wordt letterlijk gethematiseerd tijdens de sociaal-culturele evenementen. Bijvoorbeeld, tijdens vrouwendag werd de strijd voor een superdivers ‘Wij’ historisch gethematiseerd. In de lijn van de syndicale strijd, en de vrouwenstrijd, en de strijd van minderheden, is er nu vooral strijd nodig voor de superdiverse stad. De strijd begint daarom tijdens en in interculturele ontmoeting. </w:t>
      </w:r>
    </w:p>
    <w:p w14:paraId="01415472" w14:textId="77777777" w:rsidR="00FA6599" w:rsidRPr="009A2574" w:rsidRDefault="00FA6599" w:rsidP="00FA6599">
      <w:pPr>
        <w:spacing w:line="276" w:lineRule="auto"/>
        <w:ind w:left="360"/>
        <w:jc w:val="both"/>
        <w:rPr>
          <w:rFonts w:ascii="Times New Roman" w:hAnsi="Times New Roman" w:cs="Times New Roman"/>
          <w:i/>
          <w:iCs/>
          <w:color w:val="000000" w:themeColor="text1"/>
          <w:sz w:val="24"/>
          <w:szCs w:val="24"/>
        </w:rPr>
      </w:pPr>
      <w:r w:rsidRPr="009A2574">
        <w:rPr>
          <w:rFonts w:ascii="Times New Roman" w:hAnsi="Times New Roman" w:cs="Times New Roman"/>
          <w:i/>
          <w:iCs/>
          <w:color w:val="000000" w:themeColor="text1"/>
          <w:sz w:val="24"/>
          <w:szCs w:val="24"/>
        </w:rPr>
        <w:t>“De strijd komt terug in de verhalen over hoe onze strijd samenhangt met hoe ontmoeting die strijd kan worden: de arbeiders die samenkomen op straat en in coöperatieven, de vrouwen die elkaar ontmoeten om samen hun eisen te formuleren, en minderheden die elkaar ontmoeten en daardoor een gedeelde strijd formuleren, zelfs al komen we uit diverse regio’s. Onze taak van sensibiliseren is te vertellen en andere bewust te maken dat we niet moeten wachten tot de andere ons rechten toekennen. Maar we nemen die zelf.” (</w:t>
      </w:r>
      <w:r w:rsidRPr="009A2574">
        <w:rPr>
          <w:rFonts w:ascii="Times New Roman" w:hAnsi="Times New Roman" w:cs="Times New Roman"/>
          <w:iCs/>
          <w:color w:val="000000" w:themeColor="text1"/>
          <w:sz w:val="24"/>
          <w:szCs w:val="24"/>
        </w:rPr>
        <w:t>C1</w:t>
      </w:r>
      <w:r w:rsidRPr="009A2574">
        <w:rPr>
          <w:rFonts w:ascii="Times New Roman" w:hAnsi="Times New Roman" w:cs="Times New Roman"/>
          <w:i/>
          <w:iCs/>
          <w:color w:val="000000" w:themeColor="text1"/>
          <w:sz w:val="24"/>
          <w:szCs w:val="24"/>
        </w:rPr>
        <w:t xml:space="preserve">)  </w:t>
      </w:r>
    </w:p>
    <w:p w14:paraId="425141F3" w14:textId="77777777" w:rsidR="00FA6599" w:rsidRPr="009A2574" w:rsidRDefault="00FA6599" w:rsidP="00FA6599">
      <w:pPr>
        <w:spacing w:line="276" w:lineRule="auto"/>
        <w:ind w:left="360"/>
        <w:jc w:val="both"/>
        <w:rPr>
          <w:rFonts w:ascii="Times New Roman" w:hAnsi="Times New Roman" w:cs="Times New Roman"/>
          <w:i/>
          <w:iCs/>
          <w:color w:val="000000" w:themeColor="text1"/>
          <w:sz w:val="24"/>
          <w:szCs w:val="24"/>
        </w:rPr>
      </w:pPr>
      <w:r w:rsidRPr="009A2574">
        <w:rPr>
          <w:rFonts w:ascii="Times New Roman" w:hAnsi="Times New Roman" w:cs="Times New Roman"/>
          <w:i/>
          <w:iCs/>
          <w:color w:val="000000" w:themeColor="text1"/>
          <w:sz w:val="24"/>
          <w:szCs w:val="24"/>
        </w:rPr>
        <w:t>“De huidige strijd, is de interculturele strijd in de stad door minderheden, zodat ze een recht op de stad krijgen.</w:t>
      </w:r>
      <w:r w:rsidRPr="009A2574">
        <w:rPr>
          <w:rFonts w:ascii="Times New Roman" w:hAnsi="Times New Roman" w:cs="Times New Roman"/>
          <w:color w:val="000000" w:themeColor="text1"/>
          <w:sz w:val="24"/>
          <w:szCs w:val="24"/>
        </w:rPr>
        <w:t>” (C1)</w:t>
      </w:r>
    </w:p>
    <w:p w14:paraId="50FFAFB4" w14:textId="4C595AC4" w:rsidR="00C470B4" w:rsidRDefault="006A41F7" w:rsidP="002F49EA">
      <w:pPr>
        <w:pStyle w:val="Kop2"/>
        <w:spacing w:before="480"/>
        <w:rPr>
          <w:rFonts w:ascii="Calibri" w:hAnsi="Calibri"/>
          <w:b/>
          <w:bCs/>
          <w:i/>
          <w:color w:val="2F5496" w:themeColor="accent5" w:themeShade="BF"/>
          <w:szCs w:val="26"/>
          <w:lang w:val="nl-NL" w:eastAsia="nl-NL"/>
        </w:rPr>
      </w:pPr>
      <w:bookmarkStart w:id="28" w:name="_Toc460940154"/>
      <w:r w:rsidRPr="006A41F7">
        <w:rPr>
          <w:rFonts w:ascii="Calibri" w:hAnsi="Calibri"/>
          <w:b/>
          <w:bCs/>
          <w:i/>
          <w:color w:val="2F5496" w:themeColor="accent5" w:themeShade="BF"/>
          <w:szCs w:val="26"/>
          <w:lang w:val="nl-NL" w:eastAsia="nl-NL"/>
        </w:rPr>
        <w:t>6.</w:t>
      </w:r>
      <w:r w:rsidR="00FA6599">
        <w:rPr>
          <w:rFonts w:ascii="Calibri" w:hAnsi="Calibri"/>
          <w:b/>
          <w:bCs/>
          <w:i/>
          <w:color w:val="2F5496" w:themeColor="accent5" w:themeShade="BF"/>
          <w:szCs w:val="26"/>
          <w:lang w:val="nl-NL" w:eastAsia="nl-NL"/>
        </w:rPr>
        <w:t>4</w:t>
      </w:r>
      <w:r w:rsidR="00C470B4" w:rsidRPr="006A41F7">
        <w:rPr>
          <w:rFonts w:ascii="Calibri" w:hAnsi="Calibri"/>
          <w:b/>
          <w:bCs/>
          <w:i/>
          <w:color w:val="2F5496" w:themeColor="accent5" w:themeShade="BF"/>
          <w:szCs w:val="26"/>
          <w:lang w:val="nl-NL" w:eastAsia="nl-NL"/>
        </w:rPr>
        <w:t>. Gedeelde waarden en normen</w:t>
      </w:r>
      <w:bookmarkEnd w:id="27"/>
      <w:bookmarkEnd w:id="28"/>
    </w:p>
    <w:p w14:paraId="7EC985F4" w14:textId="77777777" w:rsidR="006A41F7" w:rsidRPr="006A41F7" w:rsidRDefault="006A41F7" w:rsidP="006A41F7">
      <w:pPr>
        <w:rPr>
          <w:sz w:val="4"/>
          <w:lang w:val="nl-NL" w:eastAsia="nl-NL"/>
        </w:rPr>
      </w:pPr>
    </w:p>
    <w:p w14:paraId="7C046F5E" w14:textId="77777777" w:rsidR="00C470B4" w:rsidRPr="009A2574" w:rsidRDefault="00C470B4"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pacing w:val="-2"/>
          <w:sz w:val="24"/>
          <w:szCs w:val="24"/>
          <w:lang w:eastAsia="nl-BE"/>
        </w:rPr>
      </w:pPr>
      <w:r w:rsidRPr="009A2574">
        <w:rPr>
          <w:rFonts w:ascii="Times New Roman" w:hAnsi="Times New Roman" w:cs="Times New Roman"/>
          <w:color w:val="000000" w:themeColor="text1"/>
          <w:spacing w:val="-2"/>
          <w:sz w:val="24"/>
          <w:szCs w:val="24"/>
          <w:lang w:eastAsia="nl-BE"/>
        </w:rPr>
        <w:t>Volgens deze visie is solidariteit geworteld in een collectief bewustzijn. Het gevoel van deel uit te maken van een culturele gemeenschap met gedeelde waarden en normen schept een solidariteit tussen hen die wederzijds gericht zijn op die gemeenschappelijke waarden en normen.</w:t>
      </w:r>
    </w:p>
    <w:p w14:paraId="0ED92D70" w14:textId="77777777" w:rsidR="0058589C" w:rsidRPr="004B1999" w:rsidRDefault="0058589C" w:rsidP="00F75C8C">
      <w:pPr>
        <w:spacing w:line="276" w:lineRule="auto"/>
        <w:jc w:val="both"/>
        <w:rPr>
          <w:rFonts w:ascii="Times New Roman" w:hAnsi="Times New Roman" w:cs="Times New Roman"/>
          <w:bCs/>
          <w:color w:val="000000" w:themeColor="text1"/>
          <w:sz w:val="2"/>
          <w:szCs w:val="24"/>
        </w:rPr>
      </w:pPr>
    </w:p>
    <w:p w14:paraId="1C60F50A" w14:textId="33DEEA52" w:rsidR="00B819E1" w:rsidRPr="009A2574" w:rsidRDefault="004E41F2" w:rsidP="00F75C8C">
      <w:pPr>
        <w:spacing w:line="276" w:lineRule="auto"/>
        <w:jc w:val="both"/>
        <w:rPr>
          <w:rFonts w:ascii="Times New Roman" w:hAnsi="Times New Roman" w:cs="Times New Roman"/>
          <w:bCs/>
          <w:color w:val="000000" w:themeColor="text1"/>
          <w:sz w:val="24"/>
          <w:szCs w:val="24"/>
        </w:rPr>
      </w:pPr>
      <w:r w:rsidRPr="009A2574">
        <w:rPr>
          <w:rFonts w:ascii="Times New Roman" w:hAnsi="Times New Roman" w:cs="Times New Roman"/>
          <w:bCs/>
          <w:color w:val="000000" w:themeColor="text1"/>
          <w:sz w:val="24"/>
          <w:szCs w:val="24"/>
        </w:rPr>
        <w:t xml:space="preserve">Gedeelde waarden en normen zijn belangrijk in een superdiverse organisatie als de Mangoboom. </w:t>
      </w:r>
      <w:r w:rsidR="001D426C" w:rsidRPr="009A2574">
        <w:rPr>
          <w:rFonts w:ascii="Times New Roman" w:hAnsi="Times New Roman" w:cs="Times New Roman"/>
          <w:bCs/>
          <w:color w:val="000000" w:themeColor="text1"/>
          <w:sz w:val="24"/>
          <w:szCs w:val="24"/>
        </w:rPr>
        <w:t>D</w:t>
      </w:r>
      <w:r w:rsidRPr="009A2574">
        <w:rPr>
          <w:rFonts w:ascii="Times New Roman" w:hAnsi="Times New Roman" w:cs="Times New Roman"/>
          <w:bCs/>
          <w:color w:val="000000" w:themeColor="text1"/>
          <w:sz w:val="24"/>
          <w:szCs w:val="24"/>
        </w:rPr>
        <w:t xml:space="preserve">e organisatie </w:t>
      </w:r>
      <w:r w:rsidR="001D426C" w:rsidRPr="009A2574">
        <w:rPr>
          <w:rFonts w:ascii="Times New Roman" w:hAnsi="Times New Roman" w:cs="Times New Roman"/>
          <w:bCs/>
          <w:color w:val="000000" w:themeColor="text1"/>
          <w:sz w:val="24"/>
          <w:szCs w:val="24"/>
        </w:rPr>
        <w:t xml:space="preserve">heeft </w:t>
      </w:r>
      <w:r w:rsidRPr="009A2574">
        <w:rPr>
          <w:rFonts w:ascii="Times New Roman" w:hAnsi="Times New Roman" w:cs="Times New Roman"/>
          <w:bCs/>
          <w:color w:val="000000" w:themeColor="text1"/>
          <w:sz w:val="24"/>
          <w:szCs w:val="24"/>
        </w:rPr>
        <w:t xml:space="preserve">een </w:t>
      </w:r>
      <w:r w:rsidR="00B4544D" w:rsidRPr="009A2574">
        <w:rPr>
          <w:rFonts w:ascii="Times New Roman" w:hAnsi="Times New Roman" w:cs="Times New Roman"/>
          <w:bCs/>
          <w:color w:val="000000" w:themeColor="text1"/>
          <w:sz w:val="24"/>
          <w:szCs w:val="24"/>
        </w:rPr>
        <w:t>normatief doel: ‘interculturele ontmoeting’</w:t>
      </w:r>
      <w:r w:rsidR="00621A53" w:rsidRPr="009A2574">
        <w:rPr>
          <w:rFonts w:ascii="Times New Roman" w:hAnsi="Times New Roman" w:cs="Times New Roman"/>
          <w:bCs/>
          <w:color w:val="000000" w:themeColor="text1"/>
          <w:sz w:val="24"/>
          <w:szCs w:val="24"/>
        </w:rPr>
        <w:t xml:space="preserve">. De organisaties laat zich daarom sturen door een normatief uitgangspunt van niet-confessioneel pluralisme. Dat betekent dat geen enkele ‘set’ van normen en waarden, verbonden met een etnische of religieuze groep, mag en kan overheersen. Als er conflicten zijn, worden die regels van niet-confessioneel pluralisme herhaald en verduidelijkt. Deze normatieve ‘baseline’ is dus niet bemiddelbaar. Het lijkt erop, misschien omdat deze niet-bemiddelbaar is, dat deelnemers deze aanvaarden en weinig contesteren. Dit werd ook bevestigd tijdens interviews. </w:t>
      </w:r>
      <w:r w:rsidR="004B1999">
        <w:rPr>
          <w:rFonts w:ascii="Times New Roman" w:hAnsi="Times New Roman" w:cs="Times New Roman"/>
          <w:bCs/>
          <w:color w:val="000000" w:themeColor="text1"/>
          <w:sz w:val="24"/>
          <w:szCs w:val="24"/>
        </w:rPr>
        <w:t>Conflicten zijn schaars.</w:t>
      </w:r>
    </w:p>
    <w:p w14:paraId="7BDD77C8" w14:textId="63404D82" w:rsidR="00B819E1" w:rsidRPr="009A2574" w:rsidRDefault="00B819E1"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bCs/>
          <w:color w:val="000000" w:themeColor="text1"/>
          <w:sz w:val="24"/>
          <w:szCs w:val="24"/>
        </w:rPr>
        <w:t>“</w:t>
      </w:r>
      <w:r w:rsidRPr="009A2574">
        <w:rPr>
          <w:rFonts w:ascii="Times New Roman" w:hAnsi="Times New Roman" w:cs="Times New Roman"/>
          <w:i/>
          <w:color w:val="000000" w:themeColor="text1"/>
          <w:sz w:val="24"/>
          <w:szCs w:val="24"/>
        </w:rPr>
        <w:t>Als er conflicten zijn. De conflicten tussen leraars bestaan niet. Maar enkele jaren geleden was er een conflict over religie. Het gin</w:t>
      </w:r>
      <w:r w:rsidR="004B1999">
        <w:rPr>
          <w:rFonts w:ascii="Times New Roman" w:hAnsi="Times New Roman" w:cs="Times New Roman"/>
          <w:i/>
          <w:color w:val="000000" w:themeColor="text1"/>
          <w:sz w:val="24"/>
          <w:szCs w:val="24"/>
        </w:rPr>
        <w:t>g over een Joods en M</w:t>
      </w:r>
      <w:r w:rsidRPr="009A2574">
        <w:rPr>
          <w:rFonts w:ascii="Times New Roman" w:hAnsi="Times New Roman" w:cs="Times New Roman"/>
          <w:i/>
          <w:color w:val="000000" w:themeColor="text1"/>
          <w:sz w:val="24"/>
          <w:szCs w:val="24"/>
        </w:rPr>
        <w:t>oslim persoon. Maar dan hebben we dat opgelost door te zeggen dat we niet-partijpolitiek zijn, en a</w:t>
      </w:r>
      <w:r w:rsidR="004B1999">
        <w:rPr>
          <w:rFonts w:ascii="Times New Roman" w:hAnsi="Times New Roman" w:cs="Times New Roman"/>
          <w:i/>
          <w:color w:val="000000" w:themeColor="text1"/>
          <w:sz w:val="24"/>
          <w:szCs w:val="24"/>
        </w:rPr>
        <w:t>-</w:t>
      </w:r>
      <w:r w:rsidRPr="009A2574">
        <w:rPr>
          <w:rFonts w:ascii="Times New Roman" w:hAnsi="Times New Roman" w:cs="Times New Roman"/>
          <w:i/>
          <w:color w:val="000000" w:themeColor="text1"/>
          <w:sz w:val="24"/>
          <w:szCs w:val="24"/>
        </w:rPr>
        <w:t>religieus, niet-conf</w:t>
      </w:r>
      <w:r w:rsidR="004B1999">
        <w:rPr>
          <w:rFonts w:ascii="Times New Roman" w:hAnsi="Times New Roman" w:cs="Times New Roman"/>
          <w:i/>
          <w:color w:val="000000" w:themeColor="text1"/>
          <w:sz w:val="24"/>
          <w:szCs w:val="24"/>
        </w:rPr>
        <w:t>essioneel. Die dingen mogen ons</w:t>
      </w:r>
      <w:r w:rsidRPr="009A2574">
        <w:rPr>
          <w:rFonts w:ascii="Times New Roman" w:hAnsi="Times New Roman" w:cs="Times New Roman"/>
          <w:i/>
          <w:color w:val="000000" w:themeColor="text1"/>
          <w:sz w:val="24"/>
          <w:szCs w:val="24"/>
        </w:rPr>
        <w:t xml:space="preserve"> niet in de weg zitten. We zijn radicaal pluralistisch. We aanvaarden dus iedereen</w:t>
      </w:r>
      <w:r w:rsidRPr="009A2574">
        <w:rPr>
          <w:rFonts w:ascii="Times New Roman" w:hAnsi="Times New Roman" w:cs="Times New Roman"/>
          <w:color w:val="000000" w:themeColor="text1"/>
          <w:sz w:val="24"/>
          <w:szCs w:val="24"/>
        </w:rPr>
        <w:t xml:space="preserve">.” (V1) </w:t>
      </w:r>
    </w:p>
    <w:p w14:paraId="7B4ED6D1" w14:textId="34EA5FE6" w:rsidR="00805612" w:rsidRPr="009A2574" w:rsidRDefault="00621A53" w:rsidP="00F75C8C">
      <w:pPr>
        <w:spacing w:line="276" w:lineRule="auto"/>
        <w:jc w:val="both"/>
        <w:rPr>
          <w:rFonts w:ascii="Times New Roman" w:hAnsi="Times New Roman" w:cs="Times New Roman"/>
          <w:bCs/>
          <w:color w:val="000000" w:themeColor="text1"/>
          <w:sz w:val="24"/>
          <w:szCs w:val="24"/>
        </w:rPr>
      </w:pPr>
      <w:r w:rsidRPr="009A2574">
        <w:rPr>
          <w:rFonts w:ascii="Times New Roman" w:hAnsi="Times New Roman" w:cs="Times New Roman"/>
          <w:bCs/>
          <w:color w:val="000000" w:themeColor="text1"/>
          <w:sz w:val="24"/>
          <w:szCs w:val="24"/>
        </w:rPr>
        <w:t>Ondanks de wei</w:t>
      </w:r>
      <w:r w:rsidR="00994A4E" w:rsidRPr="009A2574">
        <w:rPr>
          <w:rFonts w:ascii="Times New Roman" w:hAnsi="Times New Roman" w:cs="Times New Roman"/>
          <w:bCs/>
          <w:color w:val="000000" w:themeColor="text1"/>
          <w:sz w:val="24"/>
          <w:szCs w:val="24"/>
        </w:rPr>
        <w:t xml:space="preserve">nig contestatie en conflict op het uitgangspunt van niet-confessioneel pluralisme en interculturele ontmoeting, </w:t>
      </w:r>
      <w:r w:rsidR="001D66E1" w:rsidRPr="009A2574">
        <w:rPr>
          <w:rFonts w:ascii="Times New Roman" w:hAnsi="Times New Roman" w:cs="Times New Roman"/>
          <w:bCs/>
          <w:color w:val="000000" w:themeColor="text1"/>
          <w:sz w:val="24"/>
          <w:szCs w:val="24"/>
        </w:rPr>
        <w:t>ondervindt</w:t>
      </w:r>
      <w:r w:rsidR="00994A4E" w:rsidRPr="009A2574">
        <w:rPr>
          <w:rFonts w:ascii="Times New Roman" w:hAnsi="Times New Roman" w:cs="Times New Roman"/>
          <w:bCs/>
          <w:color w:val="000000" w:themeColor="text1"/>
          <w:sz w:val="24"/>
          <w:szCs w:val="24"/>
        </w:rPr>
        <w:t xml:space="preserve"> de organisatie wel</w:t>
      </w:r>
      <w:r w:rsidR="001D66E1" w:rsidRPr="009A2574">
        <w:rPr>
          <w:rFonts w:ascii="Times New Roman" w:hAnsi="Times New Roman" w:cs="Times New Roman"/>
          <w:bCs/>
          <w:color w:val="000000" w:themeColor="text1"/>
          <w:sz w:val="24"/>
          <w:szCs w:val="24"/>
        </w:rPr>
        <w:t xml:space="preserve"> geregeld moeilijkheden om die </w:t>
      </w:r>
      <w:r w:rsidR="00994A4E" w:rsidRPr="009A2574">
        <w:rPr>
          <w:rFonts w:ascii="Times New Roman" w:hAnsi="Times New Roman" w:cs="Times New Roman"/>
          <w:bCs/>
          <w:color w:val="000000" w:themeColor="text1"/>
          <w:sz w:val="24"/>
          <w:szCs w:val="24"/>
        </w:rPr>
        <w:t xml:space="preserve">principes </w:t>
      </w:r>
      <w:r w:rsidR="001D66E1" w:rsidRPr="009A2574">
        <w:rPr>
          <w:rFonts w:ascii="Times New Roman" w:hAnsi="Times New Roman" w:cs="Times New Roman"/>
          <w:bCs/>
          <w:color w:val="000000" w:themeColor="text1"/>
          <w:sz w:val="24"/>
          <w:szCs w:val="24"/>
        </w:rPr>
        <w:t xml:space="preserve">voldoende centraal te houden in de </w:t>
      </w:r>
      <w:r w:rsidR="00F31662" w:rsidRPr="009A2574">
        <w:rPr>
          <w:rFonts w:ascii="Times New Roman" w:hAnsi="Times New Roman" w:cs="Times New Roman"/>
          <w:bCs/>
          <w:color w:val="000000" w:themeColor="text1"/>
          <w:sz w:val="24"/>
          <w:szCs w:val="24"/>
        </w:rPr>
        <w:t>werking van de organisatie</w:t>
      </w:r>
      <w:r w:rsidR="00994A4E" w:rsidRPr="009A2574">
        <w:rPr>
          <w:rFonts w:ascii="Times New Roman" w:hAnsi="Times New Roman" w:cs="Times New Roman"/>
          <w:bCs/>
          <w:color w:val="000000" w:themeColor="text1"/>
          <w:sz w:val="24"/>
          <w:szCs w:val="24"/>
        </w:rPr>
        <w:t>. Dat komt</w:t>
      </w:r>
      <w:r w:rsidR="00F31662" w:rsidRPr="009A2574">
        <w:rPr>
          <w:rFonts w:ascii="Times New Roman" w:hAnsi="Times New Roman" w:cs="Times New Roman"/>
          <w:bCs/>
          <w:color w:val="000000" w:themeColor="text1"/>
          <w:sz w:val="24"/>
          <w:szCs w:val="24"/>
        </w:rPr>
        <w:t xml:space="preserve"> omdat allerlei sociale problemen van de ouders en kinderen de bovenhand nemen en de ouders vaak zeer praktische verwachtingen hebben die niet zomaar aansluiting bij de doelstelling van interculturele ontmoeting</w:t>
      </w:r>
      <w:r w:rsidR="00B4544D" w:rsidRPr="009A2574">
        <w:rPr>
          <w:rFonts w:ascii="Times New Roman" w:hAnsi="Times New Roman" w:cs="Times New Roman"/>
          <w:bCs/>
          <w:color w:val="000000" w:themeColor="text1"/>
          <w:sz w:val="24"/>
          <w:szCs w:val="24"/>
        </w:rPr>
        <w:t xml:space="preserve">. </w:t>
      </w:r>
    </w:p>
    <w:p w14:paraId="6F55D6DB" w14:textId="6BAC3245" w:rsidR="004E41F2" w:rsidRPr="009A2574" w:rsidRDefault="00F31662" w:rsidP="00F75C8C">
      <w:pPr>
        <w:spacing w:line="276" w:lineRule="auto"/>
        <w:jc w:val="both"/>
        <w:rPr>
          <w:rFonts w:ascii="Times New Roman" w:hAnsi="Times New Roman" w:cs="Times New Roman"/>
          <w:bCs/>
          <w:color w:val="000000" w:themeColor="text1"/>
          <w:sz w:val="24"/>
          <w:szCs w:val="24"/>
        </w:rPr>
      </w:pPr>
      <w:r w:rsidRPr="009A2574">
        <w:rPr>
          <w:rFonts w:ascii="Times New Roman" w:hAnsi="Times New Roman" w:cs="Times New Roman"/>
          <w:bCs/>
          <w:color w:val="000000" w:themeColor="text1"/>
          <w:sz w:val="24"/>
          <w:szCs w:val="24"/>
        </w:rPr>
        <w:t>De moeilijkheid die de organisatie ondervindt om w</w:t>
      </w:r>
      <w:r w:rsidR="004E41F2" w:rsidRPr="009A2574">
        <w:rPr>
          <w:rFonts w:ascii="Times New Roman" w:hAnsi="Times New Roman" w:cs="Times New Roman"/>
          <w:bCs/>
          <w:color w:val="000000" w:themeColor="text1"/>
          <w:sz w:val="24"/>
          <w:szCs w:val="24"/>
        </w:rPr>
        <w:t>aarden</w:t>
      </w:r>
      <w:r w:rsidR="001D426C" w:rsidRPr="009A2574">
        <w:rPr>
          <w:rFonts w:ascii="Times New Roman" w:hAnsi="Times New Roman" w:cs="Times New Roman"/>
          <w:bCs/>
          <w:color w:val="000000" w:themeColor="text1"/>
          <w:sz w:val="24"/>
          <w:szCs w:val="24"/>
        </w:rPr>
        <w:t xml:space="preserve"> en</w:t>
      </w:r>
      <w:r w:rsidR="004E41F2" w:rsidRPr="009A2574">
        <w:rPr>
          <w:rFonts w:ascii="Times New Roman" w:hAnsi="Times New Roman" w:cs="Times New Roman"/>
          <w:bCs/>
          <w:color w:val="000000" w:themeColor="text1"/>
          <w:sz w:val="24"/>
          <w:szCs w:val="24"/>
        </w:rPr>
        <w:t xml:space="preserve"> normen </w:t>
      </w:r>
      <w:r w:rsidR="004B1999">
        <w:rPr>
          <w:rFonts w:ascii="Times New Roman" w:hAnsi="Times New Roman" w:cs="Times New Roman"/>
          <w:bCs/>
          <w:color w:val="000000" w:themeColor="text1"/>
          <w:sz w:val="24"/>
          <w:szCs w:val="24"/>
        </w:rPr>
        <w:t>centraal te stellen uit zich op twee terreinen</w:t>
      </w:r>
      <w:r w:rsidR="004E41F2" w:rsidRPr="009A2574">
        <w:rPr>
          <w:rFonts w:ascii="Times New Roman" w:hAnsi="Times New Roman" w:cs="Times New Roman"/>
          <w:bCs/>
          <w:color w:val="000000" w:themeColor="text1"/>
          <w:sz w:val="24"/>
          <w:szCs w:val="24"/>
        </w:rPr>
        <w:t xml:space="preserve">. Een </w:t>
      </w:r>
      <w:r w:rsidR="004E41F2" w:rsidRPr="004B1999">
        <w:rPr>
          <w:rFonts w:ascii="Times New Roman" w:hAnsi="Times New Roman" w:cs="Times New Roman"/>
          <w:bCs/>
          <w:color w:val="000000" w:themeColor="text1"/>
          <w:sz w:val="24"/>
          <w:szCs w:val="24"/>
        </w:rPr>
        <w:t xml:space="preserve">eerste </w:t>
      </w:r>
      <w:r w:rsidR="004B1999">
        <w:rPr>
          <w:rFonts w:ascii="Times New Roman" w:hAnsi="Times New Roman" w:cs="Times New Roman"/>
          <w:bCs/>
          <w:color w:val="000000" w:themeColor="text1"/>
          <w:sz w:val="24"/>
          <w:szCs w:val="24"/>
        </w:rPr>
        <w:t xml:space="preserve">terrein </w:t>
      </w:r>
      <w:r w:rsidR="004E41F2" w:rsidRPr="009A2574">
        <w:rPr>
          <w:rFonts w:ascii="Times New Roman" w:hAnsi="Times New Roman" w:cs="Times New Roman"/>
          <w:bCs/>
          <w:color w:val="000000" w:themeColor="text1"/>
          <w:sz w:val="24"/>
          <w:szCs w:val="24"/>
        </w:rPr>
        <w:t xml:space="preserve">zijn </w:t>
      </w:r>
      <w:r w:rsidR="008A58A1" w:rsidRPr="009A2574">
        <w:rPr>
          <w:rFonts w:ascii="Times New Roman" w:hAnsi="Times New Roman" w:cs="Times New Roman"/>
          <w:bCs/>
          <w:color w:val="000000" w:themeColor="text1"/>
          <w:sz w:val="24"/>
          <w:szCs w:val="24"/>
        </w:rPr>
        <w:t xml:space="preserve">de </w:t>
      </w:r>
      <w:r w:rsidR="00242F1F" w:rsidRPr="009A2574">
        <w:rPr>
          <w:rFonts w:ascii="Times New Roman" w:hAnsi="Times New Roman" w:cs="Times New Roman"/>
          <w:bCs/>
          <w:color w:val="000000" w:themeColor="text1"/>
          <w:sz w:val="24"/>
          <w:szCs w:val="24"/>
        </w:rPr>
        <w:t xml:space="preserve">regels omtrent </w:t>
      </w:r>
      <w:r w:rsidR="004E41F2" w:rsidRPr="009A2574">
        <w:rPr>
          <w:rFonts w:ascii="Times New Roman" w:hAnsi="Times New Roman" w:cs="Times New Roman"/>
          <w:bCs/>
          <w:color w:val="000000" w:themeColor="text1"/>
          <w:sz w:val="24"/>
          <w:szCs w:val="24"/>
        </w:rPr>
        <w:t xml:space="preserve">de </w:t>
      </w:r>
      <w:r w:rsidR="004B1999">
        <w:rPr>
          <w:rFonts w:ascii="Times New Roman" w:hAnsi="Times New Roman" w:cs="Times New Roman"/>
          <w:bCs/>
          <w:color w:val="000000" w:themeColor="text1"/>
          <w:sz w:val="24"/>
          <w:szCs w:val="24"/>
        </w:rPr>
        <w:t>huiswerkklasjes</w:t>
      </w:r>
      <w:r w:rsidR="004E41F2" w:rsidRPr="009A2574">
        <w:rPr>
          <w:rFonts w:ascii="Times New Roman" w:hAnsi="Times New Roman" w:cs="Times New Roman"/>
          <w:bCs/>
          <w:color w:val="000000" w:themeColor="text1"/>
          <w:sz w:val="24"/>
          <w:szCs w:val="24"/>
        </w:rPr>
        <w:t xml:space="preserve"> van kinderen</w:t>
      </w:r>
      <w:r w:rsidR="00242F1F" w:rsidRPr="009A2574">
        <w:rPr>
          <w:rFonts w:ascii="Times New Roman" w:hAnsi="Times New Roman" w:cs="Times New Roman"/>
          <w:bCs/>
          <w:color w:val="000000" w:themeColor="text1"/>
          <w:sz w:val="24"/>
          <w:szCs w:val="24"/>
        </w:rPr>
        <w:t>. Die regels moeten ervoor zorgen dat de doelstelling, interculturele ontmoeting, gerealiseerd wordt</w:t>
      </w:r>
      <w:r w:rsidR="001D426C" w:rsidRPr="009A2574">
        <w:rPr>
          <w:rFonts w:ascii="Times New Roman" w:hAnsi="Times New Roman" w:cs="Times New Roman"/>
          <w:bCs/>
          <w:color w:val="000000" w:themeColor="text1"/>
          <w:sz w:val="24"/>
          <w:szCs w:val="24"/>
        </w:rPr>
        <w:t>, want d</w:t>
      </w:r>
      <w:r w:rsidR="004E41F2" w:rsidRPr="009A2574">
        <w:rPr>
          <w:rFonts w:ascii="Times New Roman" w:hAnsi="Times New Roman" w:cs="Times New Roman"/>
          <w:bCs/>
          <w:color w:val="000000" w:themeColor="text1"/>
          <w:sz w:val="24"/>
          <w:szCs w:val="24"/>
        </w:rPr>
        <w:t xml:space="preserve">e </w:t>
      </w:r>
      <w:r w:rsidR="001D426C" w:rsidRPr="009A2574">
        <w:rPr>
          <w:rFonts w:ascii="Times New Roman" w:hAnsi="Times New Roman" w:cs="Times New Roman"/>
          <w:bCs/>
          <w:color w:val="000000" w:themeColor="text1"/>
          <w:sz w:val="24"/>
          <w:szCs w:val="24"/>
        </w:rPr>
        <w:t xml:space="preserve">verwachtingen van de </w:t>
      </w:r>
      <w:r w:rsidR="004E41F2" w:rsidRPr="009A2574">
        <w:rPr>
          <w:rFonts w:ascii="Times New Roman" w:hAnsi="Times New Roman" w:cs="Times New Roman"/>
          <w:bCs/>
          <w:color w:val="000000" w:themeColor="text1"/>
          <w:sz w:val="24"/>
          <w:szCs w:val="24"/>
        </w:rPr>
        <w:t xml:space="preserve">ouders </w:t>
      </w:r>
      <w:r w:rsidR="001D426C" w:rsidRPr="009A2574">
        <w:rPr>
          <w:rFonts w:ascii="Times New Roman" w:hAnsi="Times New Roman" w:cs="Times New Roman"/>
          <w:bCs/>
          <w:color w:val="000000" w:themeColor="text1"/>
          <w:sz w:val="24"/>
          <w:szCs w:val="24"/>
        </w:rPr>
        <w:t>zijn</w:t>
      </w:r>
      <w:r w:rsidR="004E41F2" w:rsidRPr="009A2574">
        <w:rPr>
          <w:rFonts w:ascii="Times New Roman" w:hAnsi="Times New Roman" w:cs="Times New Roman"/>
          <w:bCs/>
          <w:color w:val="000000" w:themeColor="text1"/>
          <w:sz w:val="24"/>
          <w:szCs w:val="24"/>
        </w:rPr>
        <w:t xml:space="preserve"> sterk</w:t>
      </w:r>
      <w:r w:rsidR="001D426C" w:rsidRPr="009A2574">
        <w:rPr>
          <w:rFonts w:ascii="Times New Roman" w:hAnsi="Times New Roman" w:cs="Times New Roman"/>
          <w:bCs/>
          <w:color w:val="000000" w:themeColor="text1"/>
          <w:sz w:val="24"/>
          <w:szCs w:val="24"/>
        </w:rPr>
        <w:t xml:space="preserve"> gericht op het maken van </w:t>
      </w:r>
      <w:r w:rsidR="004E41F2" w:rsidRPr="009A2574">
        <w:rPr>
          <w:rFonts w:ascii="Times New Roman" w:hAnsi="Times New Roman" w:cs="Times New Roman"/>
          <w:bCs/>
          <w:color w:val="000000" w:themeColor="text1"/>
          <w:sz w:val="24"/>
          <w:szCs w:val="24"/>
        </w:rPr>
        <w:t>het huiswerk. De organisatie doet enkel de huiswerkklasjes omdat er een nood is</w:t>
      </w:r>
      <w:r w:rsidR="001D426C" w:rsidRPr="009A2574">
        <w:rPr>
          <w:rFonts w:ascii="Times New Roman" w:hAnsi="Times New Roman" w:cs="Times New Roman"/>
          <w:bCs/>
          <w:color w:val="000000" w:themeColor="text1"/>
          <w:sz w:val="24"/>
          <w:szCs w:val="24"/>
        </w:rPr>
        <w:t>, m</w:t>
      </w:r>
      <w:r w:rsidR="004E41F2" w:rsidRPr="009A2574">
        <w:rPr>
          <w:rFonts w:ascii="Times New Roman" w:hAnsi="Times New Roman" w:cs="Times New Roman"/>
          <w:bCs/>
          <w:color w:val="000000" w:themeColor="text1"/>
          <w:sz w:val="24"/>
          <w:szCs w:val="24"/>
        </w:rPr>
        <w:t>aar haar eigen</w:t>
      </w:r>
      <w:r w:rsidR="001D426C" w:rsidRPr="009A2574">
        <w:rPr>
          <w:rFonts w:ascii="Times New Roman" w:hAnsi="Times New Roman" w:cs="Times New Roman"/>
          <w:bCs/>
          <w:color w:val="000000" w:themeColor="text1"/>
          <w:sz w:val="24"/>
          <w:szCs w:val="24"/>
        </w:rPr>
        <w:t>lijke</w:t>
      </w:r>
      <w:r w:rsidR="004E41F2" w:rsidRPr="009A2574">
        <w:rPr>
          <w:rFonts w:ascii="Times New Roman" w:hAnsi="Times New Roman" w:cs="Times New Roman"/>
          <w:bCs/>
          <w:color w:val="000000" w:themeColor="text1"/>
          <w:sz w:val="24"/>
          <w:szCs w:val="24"/>
        </w:rPr>
        <w:t xml:space="preserve"> doelstelling is interculturele ontmoeting van kinderen onderling en van ouders. </w:t>
      </w:r>
      <w:r w:rsidR="00AE79EA" w:rsidRPr="009A2574">
        <w:rPr>
          <w:rFonts w:ascii="Times New Roman" w:hAnsi="Times New Roman" w:cs="Times New Roman"/>
          <w:bCs/>
          <w:color w:val="000000" w:themeColor="text1"/>
          <w:sz w:val="24"/>
          <w:szCs w:val="24"/>
        </w:rPr>
        <w:t xml:space="preserve">De </w:t>
      </w:r>
      <w:r w:rsidR="00A555AE" w:rsidRPr="009A2574">
        <w:rPr>
          <w:rFonts w:ascii="Times New Roman" w:hAnsi="Times New Roman" w:cs="Times New Roman"/>
          <w:bCs/>
          <w:color w:val="000000" w:themeColor="text1"/>
          <w:sz w:val="24"/>
          <w:szCs w:val="24"/>
        </w:rPr>
        <w:t xml:space="preserve">spanning </w:t>
      </w:r>
      <w:r w:rsidR="001D426C" w:rsidRPr="009A2574">
        <w:rPr>
          <w:rFonts w:ascii="Times New Roman" w:hAnsi="Times New Roman" w:cs="Times New Roman"/>
          <w:bCs/>
          <w:color w:val="000000" w:themeColor="text1"/>
          <w:sz w:val="24"/>
          <w:szCs w:val="24"/>
        </w:rPr>
        <w:t xml:space="preserve">tussen die twee doelstellingen </w:t>
      </w:r>
      <w:r w:rsidR="004E41F2" w:rsidRPr="009A2574">
        <w:rPr>
          <w:rFonts w:ascii="Times New Roman" w:hAnsi="Times New Roman" w:cs="Times New Roman"/>
          <w:bCs/>
          <w:color w:val="000000" w:themeColor="text1"/>
          <w:sz w:val="24"/>
          <w:szCs w:val="24"/>
        </w:rPr>
        <w:t xml:space="preserve">komt naar boven </w:t>
      </w:r>
      <w:r w:rsidR="001D426C" w:rsidRPr="009A2574">
        <w:rPr>
          <w:rFonts w:ascii="Times New Roman" w:hAnsi="Times New Roman" w:cs="Times New Roman"/>
          <w:bCs/>
          <w:color w:val="000000" w:themeColor="text1"/>
          <w:sz w:val="24"/>
          <w:szCs w:val="24"/>
        </w:rPr>
        <w:t>bij</w:t>
      </w:r>
      <w:r w:rsidR="004E41F2" w:rsidRPr="009A2574">
        <w:rPr>
          <w:rFonts w:ascii="Times New Roman" w:hAnsi="Times New Roman" w:cs="Times New Roman"/>
          <w:bCs/>
          <w:color w:val="000000" w:themeColor="text1"/>
          <w:sz w:val="24"/>
          <w:szCs w:val="24"/>
        </w:rPr>
        <w:t xml:space="preserve"> moeilijk gedrag en conflicten met kinderen. </w:t>
      </w:r>
      <w:r w:rsidR="001D426C" w:rsidRPr="009A2574">
        <w:rPr>
          <w:rFonts w:ascii="Times New Roman" w:hAnsi="Times New Roman" w:cs="Times New Roman"/>
          <w:bCs/>
          <w:color w:val="000000" w:themeColor="text1"/>
          <w:sz w:val="24"/>
          <w:szCs w:val="24"/>
        </w:rPr>
        <w:t xml:space="preserve">Sociale problemen dreigen dan het doel van interculturele ontmoeting te overstemmen. </w:t>
      </w:r>
      <w:r w:rsidR="004E41F2" w:rsidRPr="009A2574">
        <w:rPr>
          <w:rFonts w:ascii="Times New Roman" w:hAnsi="Times New Roman" w:cs="Times New Roman"/>
          <w:bCs/>
          <w:color w:val="000000" w:themeColor="text1"/>
          <w:sz w:val="24"/>
          <w:szCs w:val="24"/>
        </w:rPr>
        <w:t xml:space="preserve">De </w:t>
      </w:r>
      <w:r w:rsidR="00AE79EA" w:rsidRPr="009A2574">
        <w:rPr>
          <w:rFonts w:ascii="Times New Roman" w:hAnsi="Times New Roman" w:cs="Times New Roman"/>
          <w:bCs/>
          <w:color w:val="000000" w:themeColor="text1"/>
          <w:sz w:val="24"/>
          <w:szCs w:val="24"/>
        </w:rPr>
        <w:t>organisatie</w:t>
      </w:r>
      <w:r w:rsidR="001D426C" w:rsidRPr="009A2574">
        <w:rPr>
          <w:rFonts w:ascii="Times New Roman" w:hAnsi="Times New Roman" w:cs="Times New Roman"/>
          <w:bCs/>
          <w:color w:val="000000" w:themeColor="text1"/>
          <w:sz w:val="24"/>
          <w:szCs w:val="24"/>
        </w:rPr>
        <w:t xml:space="preserve"> wil g</w:t>
      </w:r>
      <w:r w:rsidR="004E41F2" w:rsidRPr="009A2574">
        <w:rPr>
          <w:rFonts w:ascii="Times New Roman" w:hAnsi="Times New Roman" w:cs="Times New Roman"/>
          <w:bCs/>
          <w:color w:val="000000" w:themeColor="text1"/>
          <w:sz w:val="24"/>
          <w:szCs w:val="24"/>
        </w:rPr>
        <w:t>een sociaal werker zijn voor deze kinderen</w:t>
      </w:r>
      <w:r w:rsidR="001D426C" w:rsidRPr="009A2574">
        <w:rPr>
          <w:rFonts w:ascii="Times New Roman" w:hAnsi="Times New Roman" w:cs="Times New Roman"/>
          <w:bCs/>
          <w:color w:val="000000" w:themeColor="text1"/>
          <w:sz w:val="24"/>
          <w:szCs w:val="24"/>
        </w:rPr>
        <w:t xml:space="preserve"> en verwacht dat</w:t>
      </w:r>
      <w:r w:rsidR="00AE79EA" w:rsidRPr="009A2574">
        <w:rPr>
          <w:rFonts w:ascii="Times New Roman" w:hAnsi="Times New Roman" w:cs="Times New Roman"/>
          <w:bCs/>
          <w:color w:val="000000" w:themeColor="text1"/>
          <w:sz w:val="24"/>
          <w:szCs w:val="24"/>
        </w:rPr>
        <w:t xml:space="preserve"> de ouders instaan voor het welzijn van de kinderen. </w:t>
      </w:r>
      <w:r w:rsidR="001D426C" w:rsidRPr="009A2574">
        <w:rPr>
          <w:rFonts w:ascii="Times New Roman" w:hAnsi="Times New Roman" w:cs="Times New Roman"/>
          <w:bCs/>
          <w:color w:val="000000" w:themeColor="text1"/>
          <w:sz w:val="24"/>
          <w:szCs w:val="24"/>
        </w:rPr>
        <w:t xml:space="preserve">Toch kan de organisatie niet anders dan vaststellen dat </w:t>
      </w:r>
      <w:r w:rsidR="004E41F2" w:rsidRPr="009A2574">
        <w:rPr>
          <w:rFonts w:ascii="Times New Roman" w:hAnsi="Times New Roman" w:cs="Times New Roman"/>
          <w:bCs/>
          <w:color w:val="000000" w:themeColor="text1"/>
          <w:sz w:val="24"/>
          <w:szCs w:val="24"/>
        </w:rPr>
        <w:t>men een sociaal werker in de</w:t>
      </w:r>
      <w:r w:rsidR="00A140F6" w:rsidRPr="009A2574">
        <w:rPr>
          <w:rFonts w:ascii="Times New Roman" w:hAnsi="Times New Roman" w:cs="Times New Roman"/>
          <w:bCs/>
          <w:color w:val="000000" w:themeColor="text1"/>
          <w:sz w:val="24"/>
          <w:szCs w:val="24"/>
        </w:rPr>
        <w:t xml:space="preserve"> organisatie zou moeten hebben</w:t>
      </w:r>
      <w:r w:rsidR="00AE79EA" w:rsidRPr="009A2574">
        <w:rPr>
          <w:rFonts w:ascii="Times New Roman" w:hAnsi="Times New Roman" w:cs="Times New Roman"/>
          <w:bCs/>
          <w:color w:val="000000" w:themeColor="text1"/>
          <w:sz w:val="24"/>
          <w:szCs w:val="24"/>
        </w:rPr>
        <w:t xml:space="preserve"> om ouders</w:t>
      </w:r>
      <w:r w:rsidR="001D426C" w:rsidRPr="009A2574">
        <w:rPr>
          <w:rFonts w:ascii="Times New Roman" w:hAnsi="Times New Roman" w:cs="Times New Roman"/>
          <w:bCs/>
          <w:color w:val="000000" w:themeColor="text1"/>
          <w:sz w:val="24"/>
          <w:szCs w:val="24"/>
        </w:rPr>
        <w:t xml:space="preserve"> in moeilijke en precaire situaties</w:t>
      </w:r>
      <w:r w:rsidR="00AE79EA" w:rsidRPr="009A2574">
        <w:rPr>
          <w:rFonts w:ascii="Times New Roman" w:hAnsi="Times New Roman" w:cs="Times New Roman"/>
          <w:bCs/>
          <w:color w:val="000000" w:themeColor="text1"/>
          <w:sz w:val="24"/>
          <w:szCs w:val="24"/>
        </w:rPr>
        <w:t xml:space="preserve"> </w:t>
      </w:r>
      <w:r w:rsidR="001D426C" w:rsidRPr="009A2574">
        <w:rPr>
          <w:rFonts w:ascii="Times New Roman" w:hAnsi="Times New Roman" w:cs="Times New Roman"/>
          <w:bCs/>
          <w:color w:val="000000" w:themeColor="text1"/>
          <w:sz w:val="24"/>
          <w:szCs w:val="24"/>
        </w:rPr>
        <w:t xml:space="preserve">(bv. mensen zonder papieren) </w:t>
      </w:r>
      <w:r w:rsidR="00AE79EA" w:rsidRPr="009A2574">
        <w:rPr>
          <w:rFonts w:ascii="Times New Roman" w:hAnsi="Times New Roman" w:cs="Times New Roman"/>
          <w:bCs/>
          <w:color w:val="000000" w:themeColor="text1"/>
          <w:sz w:val="24"/>
          <w:szCs w:val="24"/>
        </w:rPr>
        <w:t>te ondersteunen</w:t>
      </w:r>
      <w:r w:rsidR="00A140F6" w:rsidRPr="009A2574">
        <w:rPr>
          <w:rFonts w:ascii="Times New Roman" w:hAnsi="Times New Roman" w:cs="Times New Roman"/>
          <w:bCs/>
          <w:color w:val="000000" w:themeColor="text1"/>
          <w:sz w:val="24"/>
          <w:szCs w:val="24"/>
        </w:rPr>
        <w:t xml:space="preserve">. </w:t>
      </w:r>
      <w:r w:rsidR="00827384" w:rsidRPr="009A2574">
        <w:rPr>
          <w:rFonts w:ascii="Times New Roman" w:hAnsi="Times New Roman" w:cs="Times New Roman"/>
          <w:color w:val="000000" w:themeColor="text1"/>
          <w:sz w:val="24"/>
          <w:szCs w:val="24"/>
        </w:rPr>
        <w:t xml:space="preserve"> </w:t>
      </w:r>
    </w:p>
    <w:p w14:paraId="4B208B7D" w14:textId="71D87633" w:rsidR="00792057" w:rsidRPr="009A2574" w:rsidRDefault="00A140F6" w:rsidP="00F75C8C">
      <w:pPr>
        <w:spacing w:line="276" w:lineRule="auto"/>
        <w:ind w:left="708"/>
        <w:jc w:val="both"/>
        <w:rPr>
          <w:rFonts w:ascii="Times New Roman" w:hAnsi="Times New Roman" w:cs="Times New Roman"/>
          <w:b/>
          <w:color w:val="000000" w:themeColor="text1"/>
          <w:sz w:val="24"/>
          <w:szCs w:val="24"/>
        </w:rPr>
      </w:pPr>
      <w:r w:rsidRPr="009A2574">
        <w:rPr>
          <w:rFonts w:ascii="Times New Roman" w:hAnsi="Times New Roman" w:cs="Times New Roman"/>
          <w:i/>
          <w:iCs/>
          <w:color w:val="000000" w:themeColor="text1"/>
          <w:sz w:val="24"/>
          <w:szCs w:val="24"/>
        </w:rPr>
        <w:t xml:space="preserve">“We mankeren ook een echte maatschappelijk werker. </w:t>
      </w:r>
      <w:r w:rsidR="001D426C" w:rsidRPr="009A2574">
        <w:rPr>
          <w:rFonts w:ascii="Times New Roman" w:hAnsi="Times New Roman" w:cs="Times New Roman"/>
          <w:i/>
          <w:iCs/>
          <w:color w:val="000000" w:themeColor="text1"/>
          <w:sz w:val="24"/>
          <w:szCs w:val="24"/>
        </w:rPr>
        <w:t>Bij s</w:t>
      </w:r>
      <w:r w:rsidRPr="009A2574">
        <w:rPr>
          <w:rFonts w:ascii="Times New Roman" w:hAnsi="Times New Roman" w:cs="Times New Roman"/>
          <w:i/>
          <w:iCs/>
          <w:color w:val="000000" w:themeColor="text1"/>
          <w:sz w:val="24"/>
          <w:szCs w:val="24"/>
        </w:rPr>
        <w:t>ommige gezinnen zijn de problemen zo groot en complex dat we daar niet zomaar vat op krijgen.” – sommige ouders verwijzen door naar grootouders die dan zaken moet adresseren. Je krijgt geen vat op wie de kinderen nu opvoedt. Het zijn echt sociale gevallen</w:t>
      </w:r>
      <w:r w:rsidRPr="009A2574">
        <w:rPr>
          <w:rFonts w:ascii="Times New Roman" w:hAnsi="Times New Roman" w:cs="Times New Roman"/>
          <w:b/>
          <w:i/>
          <w:iCs/>
          <w:color w:val="000000" w:themeColor="text1"/>
          <w:sz w:val="24"/>
          <w:szCs w:val="24"/>
        </w:rPr>
        <w:t>.”</w:t>
      </w:r>
      <w:r w:rsidR="00792057" w:rsidRPr="009A2574">
        <w:rPr>
          <w:rFonts w:ascii="Times New Roman" w:hAnsi="Times New Roman" w:cs="Times New Roman"/>
          <w:b/>
          <w:i/>
          <w:iCs/>
          <w:color w:val="000000" w:themeColor="text1"/>
          <w:sz w:val="24"/>
          <w:szCs w:val="24"/>
        </w:rPr>
        <w:t xml:space="preserve"> </w:t>
      </w:r>
      <w:r w:rsidR="00781C32" w:rsidRPr="009A2574">
        <w:rPr>
          <w:rFonts w:ascii="Times New Roman" w:hAnsi="Times New Roman" w:cs="Times New Roman"/>
          <w:i/>
          <w:iCs/>
          <w:color w:val="000000" w:themeColor="text1"/>
          <w:sz w:val="24"/>
          <w:szCs w:val="24"/>
        </w:rPr>
        <w:t>(</w:t>
      </w:r>
      <w:r w:rsidR="00781C32" w:rsidRPr="009A2574">
        <w:rPr>
          <w:rFonts w:ascii="Times New Roman" w:hAnsi="Times New Roman" w:cs="Times New Roman"/>
          <w:color w:val="000000" w:themeColor="text1"/>
          <w:sz w:val="24"/>
          <w:szCs w:val="24"/>
        </w:rPr>
        <w:t>Mangoboom in Bloei, uit persoonlijk verslag van een vergadering op 22 januari</w:t>
      </w:r>
      <w:r w:rsidR="00B45552" w:rsidRPr="009A2574">
        <w:rPr>
          <w:rFonts w:ascii="Times New Roman" w:hAnsi="Times New Roman" w:cs="Times New Roman"/>
          <w:color w:val="000000" w:themeColor="text1"/>
          <w:sz w:val="24"/>
          <w:szCs w:val="24"/>
        </w:rPr>
        <w:t xml:space="preserve"> 2016</w:t>
      </w:r>
      <w:r w:rsidR="00781C32" w:rsidRPr="009A2574">
        <w:rPr>
          <w:rFonts w:ascii="Times New Roman" w:hAnsi="Times New Roman" w:cs="Times New Roman"/>
          <w:color w:val="000000" w:themeColor="text1"/>
          <w:sz w:val="24"/>
          <w:szCs w:val="24"/>
        </w:rPr>
        <w:t>)</w:t>
      </w:r>
      <w:r w:rsidR="00781C32" w:rsidRPr="009A2574" w:rsidDel="00781C32">
        <w:rPr>
          <w:rFonts w:ascii="Times New Roman" w:hAnsi="Times New Roman" w:cs="Times New Roman"/>
          <w:b/>
          <w:i/>
          <w:iCs/>
          <w:color w:val="000000" w:themeColor="text1"/>
          <w:sz w:val="24"/>
          <w:szCs w:val="24"/>
        </w:rPr>
        <w:t xml:space="preserve"> </w:t>
      </w:r>
    </w:p>
    <w:p w14:paraId="383A997E" w14:textId="77777777" w:rsidR="00994A4E" w:rsidRPr="009A2574" w:rsidRDefault="001D426C"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Cs/>
          <w:color w:val="000000" w:themeColor="text1"/>
          <w:sz w:val="24"/>
          <w:szCs w:val="24"/>
        </w:rPr>
        <w:t xml:space="preserve">Om de spanning tussen de doelstelling op te lossen besloot de Mangoboom </w:t>
      </w:r>
      <w:r w:rsidR="00A555AE" w:rsidRPr="009A2574">
        <w:rPr>
          <w:rFonts w:ascii="Times New Roman" w:hAnsi="Times New Roman" w:cs="Times New Roman"/>
          <w:bCs/>
          <w:color w:val="000000" w:themeColor="text1"/>
          <w:sz w:val="24"/>
          <w:szCs w:val="24"/>
        </w:rPr>
        <w:t xml:space="preserve">een regel </w:t>
      </w:r>
      <w:r w:rsidRPr="009A2574">
        <w:rPr>
          <w:rFonts w:ascii="Times New Roman" w:hAnsi="Times New Roman" w:cs="Times New Roman"/>
          <w:bCs/>
          <w:color w:val="000000" w:themeColor="text1"/>
          <w:sz w:val="24"/>
          <w:szCs w:val="24"/>
        </w:rPr>
        <w:t>in te voeren</w:t>
      </w:r>
      <w:r w:rsidR="00A555AE" w:rsidRPr="009A2574">
        <w:rPr>
          <w:rFonts w:ascii="Times New Roman" w:hAnsi="Times New Roman" w:cs="Times New Roman"/>
          <w:bCs/>
          <w:color w:val="000000" w:themeColor="text1"/>
          <w:sz w:val="24"/>
          <w:szCs w:val="24"/>
        </w:rPr>
        <w:t>: één</w:t>
      </w:r>
      <w:r w:rsidR="005225BE" w:rsidRPr="009A2574">
        <w:rPr>
          <w:rFonts w:ascii="Times New Roman" w:hAnsi="Times New Roman" w:cs="Times New Roman"/>
          <w:bCs/>
          <w:color w:val="000000" w:themeColor="text1"/>
          <w:sz w:val="24"/>
          <w:szCs w:val="24"/>
        </w:rPr>
        <w:t xml:space="preserve"> uur</w:t>
      </w:r>
      <w:r w:rsidR="00C470B4" w:rsidRPr="009A2574">
        <w:rPr>
          <w:rFonts w:ascii="Times New Roman" w:hAnsi="Times New Roman" w:cs="Times New Roman"/>
          <w:bCs/>
          <w:color w:val="000000" w:themeColor="text1"/>
          <w:sz w:val="24"/>
          <w:szCs w:val="24"/>
        </w:rPr>
        <w:t xml:space="preserve"> huiswerk </w:t>
      </w:r>
      <w:r w:rsidR="005225BE" w:rsidRPr="009A2574">
        <w:rPr>
          <w:rFonts w:ascii="Times New Roman" w:hAnsi="Times New Roman" w:cs="Times New Roman"/>
          <w:bCs/>
          <w:color w:val="000000" w:themeColor="text1"/>
          <w:sz w:val="24"/>
          <w:szCs w:val="24"/>
        </w:rPr>
        <w:t xml:space="preserve">doen en dan doen vrijwilligers </w:t>
      </w:r>
      <w:r w:rsidRPr="009A2574">
        <w:rPr>
          <w:rFonts w:ascii="Times New Roman" w:hAnsi="Times New Roman" w:cs="Times New Roman"/>
          <w:bCs/>
          <w:color w:val="000000" w:themeColor="text1"/>
          <w:sz w:val="24"/>
          <w:szCs w:val="24"/>
        </w:rPr>
        <w:t xml:space="preserve">vervolgens </w:t>
      </w:r>
      <w:r w:rsidR="00A140F6" w:rsidRPr="009A2574">
        <w:rPr>
          <w:rFonts w:ascii="Times New Roman" w:hAnsi="Times New Roman" w:cs="Times New Roman"/>
          <w:bCs/>
          <w:color w:val="000000" w:themeColor="text1"/>
          <w:sz w:val="24"/>
          <w:szCs w:val="24"/>
        </w:rPr>
        <w:t>spelletjes en activiteiten</w:t>
      </w:r>
      <w:r w:rsidR="005225BE" w:rsidRPr="009A2574">
        <w:rPr>
          <w:rFonts w:ascii="Times New Roman" w:hAnsi="Times New Roman" w:cs="Times New Roman"/>
          <w:bCs/>
          <w:color w:val="000000" w:themeColor="text1"/>
          <w:sz w:val="24"/>
          <w:szCs w:val="24"/>
        </w:rPr>
        <w:t xml:space="preserve"> met de kinderen</w:t>
      </w:r>
      <w:r w:rsidR="00A140F6" w:rsidRPr="009A2574">
        <w:rPr>
          <w:rFonts w:ascii="Times New Roman" w:hAnsi="Times New Roman" w:cs="Times New Roman"/>
          <w:bCs/>
          <w:color w:val="000000" w:themeColor="text1"/>
          <w:sz w:val="24"/>
          <w:szCs w:val="24"/>
        </w:rPr>
        <w:t>. Die activiteiten worden ge</w:t>
      </w:r>
      <w:r w:rsidR="00A140F6" w:rsidRPr="009A2574">
        <w:rPr>
          <w:rFonts w:ascii="Times New Roman" w:hAnsi="Times New Roman" w:cs="Times New Roman"/>
          <w:color w:val="000000" w:themeColor="text1"/>
          <w:sz w:val="24"/>
          <w:szCs w:val="24"/>
        </w:rPr>
        <w:t>organiseerd</w:t>
      </w:r>
      <w:r w:rsidR="00C470B4" w:rsidRPr="009A2574">
        <w:rPr>
          <w:rFonts w:ascii="Times New Roman" w:hAnsi="Times New Roman" w:cs="Times New Roman"/>
          <w:color w:val="000000" w:themeColor="text1"/>
          <w:sz w:val="24"/>
          <w:szCs w:val="24"/>
        </w:rPr>
        <w:t xml:space="preserve"> om aan socialisatie te doen en </w:t>
      </w:r>
      <w:r w:rsidR="006D5BF8" w:rsidRPr="009A2574">
        <w:rPr>
          <w:rFonts w:ascii="Times New Roman" w:hAnsi="Times New Roman" w:cs="Times New Roman"/>
          <w:color w:val="000000" w:themeColor="text1"/>
          <w:sz w:val="24"/>
          <w:szCs w:val="24"/>
        </w:rPr>
        <w:t xml:space="preserve">interculturele competenties te versterken, nodig in de omgang met de superdiverse </w:t>
      </w:r>
      <w:r w:rsidR="00A140F6" w:rsidRPr="009A2574">
        <w:rPr>
          <w:rFonts w:ascii="Times New Roman" w:hAnsi="Times New Roman" w:cs="Times New Roman"/>
          <w:color w:val="000000" w:themeColor="text1"/>
          <w:sz w:val="24"/>
          <w:szCs w:val="24"/>
        </w:rPr>
        <w:t xml:space="preserve">maatschappij. Net daardoor </w:t>
      </w:r>
      <w:r w:rsidRPr="009A2574">
        <w:rPr>
          <w:rFonts w:ascii="Times New Roman" w:hAnsi="Times New Roman" w:cs="Times New Roman"/>
          <w:color w:val="000000" w:themeColor="text1"/>
          <w:sz w:val="24"/>
          <w:szCs w:val="24"/>
        </w:rPr>
        <w:t>kan</w:t>
      </w:r>
      <w:r w:rsidR="00A140F6" w:rsidRPr="009A2574">
        <w:rPr>
          <w:rFonts w:ascii="Times New Roman" w:hAnsi="Times New Roman" w:cs="Times New Roman"/>
          <w:color w:val="000000" w:themeColor="text1"/>
          <w:sz w:val="24"/>
          <w:szCs w:val="24"/>
        </w:rPr>
        <w:t xml:space="preserve"> de Mangoboom in Bloei </w:t>
      </w:r>
      <w:r w:rsidR="00B4544D" w:rsidRPr="009A2574">
        <w:rPr>
          <w:rFonts w:ascii="Times New Roman" w:hAnsi="Times New Roman" w:cs="Times New Roman"/>
          <w:color w:val="000000" w:themeColor="text1"/>
          <w:sz w:val="24"/>
          <w:szCs w:val="24"/>
        </w:rPr>
        <w:t>een plaats van ‘ontmoeting’</w:t>
      </w:r>
      <w:r w:rsidRPr="009A2574">
        <w:rPr>
          <w:rFonts w:ascii="Times New Roman" w:hAnsi="Times New Roman" w:cs="Times New Roman"/>
          <w:color w:val="000000" w:themeColor="text1"/>
          <w:sz w:val="24"/>
          <w:szCs w:val="24"/>
        </w:rPr>
        <w:t xml:space="preserve"> zijn, eerder dan gewoon ‘</w:t>
      </w:r>
      <w:r w:rsidR="00A140F6" w:rsidRPr="009A2574">
        <w:rPr>
          <w:rFonts w:ascii="Times New Roman" w:hAnsi="Times New Roman" w:cs="Times New Roman"/>
          <w:color w:val="000000" w:themeColor="text1"/>
          <w:sz w:val="24"/>
          <w:szCs w:val="24"/>
        </w:rPr>
        <w:t xml:space="preserve">een </w:t>
      </w:r>
      <w:r w:rsidR="00C470B4" w:rsidRPr="009A2574">
        <w:rPr>
          <w:rFonts w:ascii="Times New Roman" w:hAnsi="Times New Roman" w:cs="Times New Roman"/>
          <w:color w:val="000000" w:themeColor="text1"/>
          <w:sz w:val="24"/>
          <w:szCs w:val="24"/>
        </w:rPr>
        <w:t>school na de school</w:t>
      </w:r>
      <w:r w:rsidRPr="009A2574">
        <w:rPr>
          <w:rFonts w:ascii="Times New Roman" w:hAnsi="Times New Roman" w:cs="Times New Roman"/>
          <w:color w:val="000000" w:themeColor="text1"/>
          <w:sz w:val="24"/>
          <w:szCs w:val="24"/>
        </w:rPr>
        <w:t>’</w:t>
      </w:r>
      <w:r w:rsidR="00A140F6" w:rsidRPr="009A2574">
        <w:rPr>
          <w:rFonts w:ascii="Times New Roman" w:hAnsi="Times New Roman" w:cs="Times New Roman"/>
          <w:color w:val="000000" w:themeColor="text1"/>
          <w:sz w:val="24"/>
          <w:szCs w:val="24"/>
        </w:rPr>
        <w:t xml:space="preserve"> te zijn</w:t>
      </w:r>
      <w:r w:rsidR="00C470B4" w:rsidRPr="009A2574">
        <w:rPr>
          <w:rFonts w:ascii="Times New Roman" w:hAnsi="Times New Roman" w:cs="Times New Roman"/>
          <w:color w:val="000000" w:themeColor="text1"/>
          <w:sz w:val="24"/>
          <w:szCs w:val="24"/>
        </w:rPr>
        <w:t xml:space="preserve">.  </w:t>
      </w:r>
    </w:p>
    <w:p w14:paraId="3A942509" w14:textId="5DF7C837" w:rsidR="00A140F6" w:rsidRPr="009A2574" w:rsidRDefault="00AE79E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Cs/>
          <w:color w:val="000000" w:themeColor="text1"/>
          <w:sz w:val="24"/>
          <w:szCs w:val="24"/>
        </w:rPr>
        <w:t xml:space="preserve">Om de spanning tussen </w:t>
      </w:r>
      <w:r w:rsidR="001D426C" w:rsidRPr="009A2574">
        <w:rPr>
          <w:rFonts w:ascii="Times New Roman" w:hAnsi="Times New Roman" w:cs="Times New Roman"/>
          <w:bCs/>
          <w:color w:val="000000" w:themeColor="text1"/>
          <w:sz w:val="24"/>
          <w:szCs w:val="24"/>
        </w:rPr>
        <w:t xml:space="preserve">de </w:t>
      </w:r>
      <w:r w:rsidRPr="009A2574">
        <w:rPr>
          <w:rFonts w:ascii="Times New Roman" w:hAnsi="Times New Roman" w:cs="Times New Roman"/>
          <w:bCs/>
          <w:color w:val="000000" w:themeColor="text1"/>
          <w:sz w:val="24"/>
          <w:szCs w:val="24"/>
        </w:rPr>
        <w:t xml:space="preserve">naar bovendrijvende sociale problemen en de doelstelling van interculturele ontmoeting te adresseren, </w:t>
      </w:r>
      <w:r w:rsidR="001D426C" w:rsidRPr="009A2574">
        <w:rPr>
          <w:rFonts w:ascii="Times New Roman" w:hAnsi="Times New Roman" w:cs="Times New Roman"/>
          <w:bCs/>
          <w:color w:val="000000" w:themeColor="text1"/>
          <w:sz w:val="24"/>
          <w:szCs w:val="24"/>
        </w:rPr>
        <w:t>worden</w:t>
      </w:r>
      <w:r w:rsidRPr="009A2574">
        <w:rPr>
          <w:rFonts w:ascii="Times New Roman" w:hAnsi="Times New Roman" w:cs="Times New Roman"/>
          <w:bCs/>
          <w:color w:val="000000" w:themeColor="text1"/>
          <w:sz w:val="24"/>
          <w:szCs w:val="24"/>
        </w:rPr>
        <w:t xml:space="preserve"> o</w:t>
      </w:r>
      <w:r w:rsidR="00C470B4" w:rsidRPr="009A2574">
        <w:rPr>
          <w:rFonts w:ascii="Times New Roman" w:hAnsi="Times New Roman" w:cs="Times New Roman"/>
          <w:bCs/>
          <w:color w:val="000000" w:themeColor="text1"/>
          <w:sz w:val="24"/>
          <w:szCs w:val="24"/>
        </w:rPr>
        <w:t xml:space="preserve">uders </w:t>
      </w:r>
      <w:r w:rsidR="001D426C" w:rsidRPr="009A2574">
        <w:rPr>
          <w:rFonts w:ascii="Times New Roman" w:hAnsi="Times New Roman" w:cs="Times New Roman"/>
          <w:bCs/>
          <w:color w:val="000000" w:themeColor="text1"/>
          <w:sz w:val="24"/>
          <w:szCs w:val="24"/>
        </w:rPr>
        <w:t xml:space="preserve">ook </w:t>
      </w:r>
      <w:r w:rsidR="00C470B4" w:rsidRPr="009A2574">
        <w:rPr>
          <w:rFonts w:ascii="Times New Roman" w:hAnsi="Times New Roman" w:cs="Times New Roman"/>
          <w:bCs/>
          <w:color w:val="000000" w:themeColor="text1"/>
          <w:sz w:val="24"/>
          <w:szCs w:val="24"/>
        </w:rPr>
        <w:t>éc</w:t>
      </w:r>
      <w:r w:rsidR="00B4544D" w:rsidRPr="009A2574">
        <w:rPr>
          <w:rFonts w:ascii="Times New Roman" w:hAnsi="Times New Roman" w:cs="Times New Roman"/>
          <w:bCs/>
          <w:color w:val="000000" w:themeColor="text1"/>
          <w:sz w:val="24"/>
          <w:szCs w:val="24"/>
        </w:rPr>
        <w:t xml:space="preserve">ht verplicht om ‘in’ </w:t>
      </w:r>
      <w:r w:rsidR="00A140F6" w:rsidRPr="009A2574">
        <w:rPr>
          <w:rFonts w:ascii="Times New Roman" w:hAnsi="Times New Roman" w:cs="Times New Roman"/>
          <w:bCs/>
          <w:color w:val="000000" w:themeColor="text1"/>
          <w:sz w:val="24"/>
          <w:szCs w:val="24"/>
        </w:rPr>
        <w:t>de M</w:t>
      </w:r>
      <w:r w:rsidR="00C470B4" w:rsidRPr="009A2574">
        <w:rPr>
          <w:rFonts w:ascii="Times New Roman" w:hAnsi="Times New Roman" w:cs="Times New Roman"/>
          <w:bCs/>
          <w:color w:val="000000" w:themeColor="text1"/>
          <w:sz w:val="24"/>
          <w:szCs w:val="24"/>
        </w:rPr>
        <w:t>angoboom te komen om de kinderen te komen halen.</w:t>
      </w:r>
      <w:r w:rsidR="00A140F6" w:rsidRPr="009A2574">
        <w:rPr>
          <w:rFonts w:ascii="Times New Roman" w:hAnsi="Times New Roman" w:cs="Times New Roman"/>
          <w:bCs/>
          <w:color w:val="000000" w:themeColor="text1"/>
          <w:sz w:val="24"/>
          <w:szCs w:val="24"/>
        </w:rPr>
        <w:t xml:space="preserve"> </w:t>
      </w:r>
      <w:r w:rsidR="00A140F6" w:rsidRPr="009A2574">
        <w:rPr>
          <w:rFonts w:ascii="Times New Roman" w:hAnsi="Times New Roman" w:cs="Times New Roman"/>
          <w:color w:val="000000" w:themeColor="text1"/>
          <w:sz w:val="24"/>
          <w:szCs w:val="24"/>
        </w:rPr>
        <w:t xml:space="preserve">Zo krijgt men vat op de ouders </w:t>
      </w:r>
      <w:r w:rsidR="00C470B4" w:rsidRPr="009A2574">
        <w:rPr>
          <w:rFonts w:ascii="Times New Roman" w:hAnsi="Times New Roman" w:cs="Times New Roman"/>
          <w:color w:val="000000" w:themeColor="text1"/>
          <w:sz w:val="24"/>
          <w:szCs w:val="24"/>
        </w:rPr>
        <w:t>en kun</w:t>
      </w:r>
      <w:r w:rsidR="001D426C" w:rsidRPr="009A2574">
        <w:rPr>
          <w:rFonts w:ascii="Times New Roman" w:hAnsi="Times New Roman" w:cs="Times New Roman"/>
          <w:color w:val="000000" w:themeColor="text1"/>
          <w:sz w:val="24"/>
          <w:szCs w:val="24"/>
        </w:rPr>
        <w:t xml:space="preserve">nen de begeleiders in </w:t>
      </w:r>
      <w:r w:rsidR="00C470B4" w:rsidRPr="009A2574">
        <w:rPr>
          <w:rFonts w:ascii="Times New Roman" w:hAnsi="Times New Roman" w:cs="Times New Roman"/>
          <w:color w:val="000000" w:themeColor="text1"/>
          <w:sz w:val="24"/>
          <w:szCs w:val="24"/>
        </w:rPr>
        <w:t>dialo</w:t>
      </w:r>
      <w:r w:rsidR="001D426C" w:rsidRPr="009A2574">
        <w:rPr>
          <w:rFonts w:ascii="Times New Roman" w:hAnsi="Times New Roman" w:cs="Times New Roman"/>
          <w:color w:val="000000" w:themeColor="text1"/>
          <w:sz w:val="24"/>
          <w:szCs w:val="24"/>
        </w:rPr>
        <w:t>o</w:t>
      </w:r>
      <w:r w:rsidR="00C470B4" w:rsidRPr="009A2574">
        <w:rPr>
          <w:rFonts w:ascii="Times New Roman" w:hAnsi="Times New Roman" w:cs="Times New Roman"/>
          <w:color w:val="000000" w:themeColor="text1"/>
          <w:sz w:val="24"/>
          <w:szCs w:val="24"/>
        </w:rPr>
        <w:t>g</w:t>
      </w:r>
      <w:r w:rsidR="001D426C" w:rsidRPr="009A2574">
        <w:rPr>
          <w:rFonts w:ascii="Times New Roman" w:hAnsi="Times New Roman" w:cs="Times New Roman"/>
          <w:color w:val="000000" w:themeColor="text1"/>
          <w:sz w:val="24"/>
          <w:szCs w:val="24"/>
        </w:rPr>
        <w:t xml:space="preserve"> treden met hen</w:t>
      </w:r>
      <w:r w:rsidRPr="009A2574">
        <w:rPr>
          <w:rFonts w:ascii="Times New Roman" w:hAnsi="Times New Roman" w:cs="Times New Roman"/>
          <w:color w:val="000000" w:themeColor="text1"/>
          <w:sz w:val="24"/>
          <w:szCs w:val="24"/>
        </w:rPr>
        <w:t xml:space="preserve"> over de sociale problemen</w:t>
      </w:r>
      <w:r w:rsidR="00C470B4" w:rsidRPr="009A2574">
        <w:rPr>
          <w:rFonts w:ascii="Times New Roman" w:hAnsi="Times New Roman" w:cs="Times New Roman"/>
          <w:color w:val="000000" w:themeColor="text1"/>
          <w:sz w:val="24"/>
          <w:szCs w:val="24"/>
        </w:rPr>
        <w:t>. Er is ook een overleg van de ouders</w:t>
      </w:r>
      <w:r w:rsidR="00573D41">
        <w:rPr>
          <w:rFonts w:ascii="Times New Roman" w:hAnsi="Times New Roman" w:cs="Times New Roman"/>
          <w:color w:val="000000" w:themeColor="text1"/>
          <w:sz w:val="24"/>
          <w:szCs w:val="24"/>
        </w:rPr>
        <w:t>,</w:t>
      </w:r>
      <w:r w:rsidR="00C470B4" w:rsidRPr="009A2574">
        <w:rPr>
          <w:rFonts w:ascii="Times New Roman" w:hAnsi="Times New Roman" w:cs="Times New Roman"/>
          <w:color w:val="000000" w:themeColor="text1"/>
          <w:sz w:val="24"/>
          <w:szCs w:val="24"/>
        </w:rPr>
        <w:t xml:space="preserve"> maar ze komen </w:t>
      </w:r>
      <w:r w:rsidR="001D426C" w:rsidRPr="009A2574">
        <w:rPr>
          <w:rFonts w:ascii="Times New Roman" w:hAnsi="Times New Roman" w:cs="Times New Roman"/>
          <w:color w:val="000000" w:themeColor="text1"/>
          <w:sz w:val="24"/>
          <w:szCs w:val="24"/>
        </w:rPr>
        <w:t xml:space="preserve">daar </w:t>
      </w:r>
      <w:r w:rsidR="00C470B4" w:rsidRPr="009A2574">
        <w:rPr>
          <w:rFonts w:ascii="Times New Roman" w:hAnsi="Times New Roman" w:cs="Times New Roman"/>
          <w:color w:val="000000" w:themeColor="text1"/>
          <w:sz w:val="24"/>
          <w:szCs w:val="24"/>
        </w:rPr>
        <w:t>niet echt op af.</w:t>
      </w:r>
      <w:r w:rsidR="001E60F3" w:rsidRPr="009A2574">
        <w:rPr>
          <w:rFonts w:ascii="Times New Roman" w:hAnsi="Times New Roman" w:cs="Times New Roman"/>
          <w:color w:val="000000" w:themeColor="text1"/>
          <w:sz w:val="24"/>
          <w:szCs w:val="24"/>
        </w:rPr>
        <w:t xml:space="preserve"> Kortom, solidariteit in de Mangoboom vraagt ook dat ouders zich betrokken weten en oriënteren op de bestaande normen</w:t>
      </w:r>
      <w:r w:rsidR="001D426C" w:rsidRPr="009A2574">
        <w:rPr>
          <w:rFonts w:ascii="Times New Roman" w:hAnsi="Times New Roman" w:cs="Times New Roman"/>
          <w:color w:val="000000" w:themeColor="text1"/>
          <w:sz w:val="24"/>
          <w:szCs w:val="24"/>
        </w:rPr>
        <w:t xml:space="preserve"> en</w:t>
      </w:r>
      <w:r w:rsidR="001E60F3" w:rsidRPr="009A2574">
        <w:rPr>
          <w:rFonts w:ascii="Times New Roman" w:hAnsi="Times New Roman" w:cs="Times New Roman"/>
          <w:color w:val="000000" w:themeColor="text1"/>
          <w:sz w:val="24"/>
          <w:szCs w:val="24"/>
        </w:rPr>
        <w:t xml:space="preserve"> waarden en </w:t>
      </w:r>
      <w:r w:rsidR="001D426C" w:rsidRPr="009A2574">
        <w:rPr>
          <w:rFonts w:ascii="Times New Roman" w:hAnsi="Times New Roman" w:cs="Times New Roman"/>
          <w:color w:val="000000" w:themeColor="text1"/>
          <w:sz w:val="24"/>
          <w:szCs w:val="24"/>
        </w:rPr>
        <w:t xml:space="preserve">de </w:t>
      </w:r>
      <w:r w:rsidR="001E60F3" w:rsidRPr="009A2574">
        <w:rPr>
          <w:rFonts w:ascii="Times New Roman" w:hAnsi="Times New Roman" w:cs="Times New Roman"/>
          <w:color w:val="000000" w:themeColor="text1"/>
          <w:sz w:val="24"/>
          <w:szCs w:val="24"/>
        </w:rPr>
        <w:t xml:space="preserve">regels </w:t>
      </w:r>
      <w:r w:rsidR="001D426C" w:rsidRPr="009A2574">
        <w:rPr>
          <w:rFonts w:ascii="Times New Roman" w:hAnsi="Times New Roman" w:cs="Times New Roman"/>
          <w:color w:val="000000" w:themeColor="text1"/>
          <w:sz w:val="24"/>
          <w:szCs w:val="24"/>
        </w:rPr>
        <w:t xml:space="preserve">die deze belichamen </w:t>
      </w:r>
      <w:r w:rsidR="00573D41">
        <w:rPr>
          <w:rFonts w:ascii="Times New Roman" w:hAnsi="Times New Roman" w:cs="Times New Roman"/>
          <w:color w:val="000000" w:themeColor="text1"/>
          <w:sz w:val="24"/>
          <w:szCs w:val="24"/>
        </w:rPr>
        <w:t>binnen de organisatie.</w:t>
      </w:r>
    </w:p>
    <w:p w14:paraId="605D8FF4" w14:textId="4731C5CB" w:rsidR="00A140F6" w:rsidRPr="009A2574" w:rsidRDefault="00C470B4"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De ouders moeten ook echt naar de vergadering komen. Ze moeten zich engageren om hun kind te laten komen. We moeten de regels naleven en zij ook. Iedereen trekt een paraplu open om het gesprek niet te moeten aangaan</w:t>
      </w:r>
      <w:r w:rsidR="00573D41">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Angélique: “</w:t>
      </w:r>
      <w:r w:rsidRPr="009A2574">
        <w:rPr>
          <w:rFonts w:ascii="Times New Roman" w:hAnsi="Times New Roman" w:cs="Times New Roman"/>
          <w:i/>
          <w:color w:val="000000" w:themeColor="text1"/>
          <w:sz w:val="24"/>
          <w:szCs w:val="24"/>
        </w:rPr>
        <w:t>Ik zal zelf komen naar alle ouders om die babbel te doen, en hen de regels van hoe we werken te herinneren</w:t>
      </w:r>
      <w:r w:rsidR="00AE79EA" w:rsidRPr="009A2574">
        <w:rPr>
          <w:rFonts w:ascii="Times New Roman" w:hAnsi="Times New Roman" w:cs="Times New Roman"/>
          <w:color w:val="000000" w:themeColor="text1"/>
          <w:sz w:val="24"/>
          <w:szCs w:val="24"/>
        </w:rPr>
        <w:t>.”</w:t>
      </w:r>
      <w:r w:rsidR="00B4544D" w:rsidRPr="009A2574">
        <w:rPr>
          <w:rFonts w:ascii="Times New Roman" w:hAnsi="Times New Roman" w:cs="Times New Roman"/>
          <w:b/>
          <w:i/>
          <w:iCs/>
          <w:color w:val="000000" w:themeColor="text1"/>
          <w:sz w:val="24"/>
          <w:szCs w:val="24"/>
        </w:rPr>
        <w:t xml:space="preserve"> </w:t>
      </w:r>
      <w:r w:rsidR="00B4544D" w:rsidRPr="009A2574">
        <w:rPr>
          <w:rFonts w:ascii="Times New Roman" w:hAnsi="Times New Roman" w:cs="Times New Roman"/>
          <w:i/>
          <w:iCs/>
          <w:color w:val="000000" w:themeColor="text1"/>
          <w:sz w:val="24"/>
          <w:szCs w:val="24"/>
        </w:rPr>
        <w:t>(</w:t>
      </w:r>
      <w:r w:rsidR="00B4544D" w:rsidRPr="009A2574">
        <w:rPr>
          <w:rFonts w:ascii="Times New Roman" w:hAnsi="Times New Roman" w:cs="Times New Roman"/>
          <w:color w:val="000000" w:themeColor="text1"/>
          <w:sz w:val="24"/>
          <w:szCs w:val="24"/>
        </w:rPr>
        <w:t>Mangoboom</w:t>
      </w:r>
      <w:r w:rsidR="00781C32" w:rsidRPr="009A2574">
        <w:rPr>
          <w:rFonts w:ascii="Times New Roman" w:hAnsi="Times New Roman" w:cs="Times New Roman"/>
          <w:color w:val="000000" w:themeColor="text1"/>
          <w:sz w:val="24"/>
          <w:szCs w:val="24"/>
        </w:rPr>
        <w:t xml:space="preserve"> in Bloei</w:t>
      </w:r>
      <w:r w:rsidR="00B4544D" w:rsidRPr="009A2574">
        <w:rPr>
          <w:rFonts w:ascii="Times New Roman" w:hAnsi="Times New Roman" w:cs="Times New Roman"/>
          <w:color w:val="000000" w:themeColor="text1"/>
          <w:sz w:val="24"/>
          <w:szCs w:val="24"/>
        </w:rPr>
        <w:t xml:space="preserve">, </w:t>
      </w:r>
      <w:r w:rsidR="00781C32" w:rsidRPr="009A2574">
        <w:rPr>
          <w:rFonts w:ascii="Times New Roman" w:hAnsi="Times New Roman" w:cs="Times New Roman"/>
          <w:color w:val="000000" w:themeColor="text1"/>
          <w:sz w:val="24"/>
          <w:szCs w:val="24"/>
        </w:rPr>
        <w:t>uit persoonlijk ve</w:t>
      </w:r>
      <w:r w:rsidR="00B4544D" w:rsidRPr="009A2574">
        <w:rPr>
          <w:rFonts w:ascii="Times New Roman" w:hAnsi="Times New Roman" w:cs="Times New Roman"/>
          <w:color w:val="000000" w:themeColor="text1"/>
          <w:sz w:val="24"/>
          <w:szCs w:val="24"/>
        </w:rPr>
        <w:t xml:space="preserve">rslag </w:t>
      </w:r>
      <w:r w:rsidR="00781C32" w:rsidRPr="009A2574">
        <w:rPr>
          <w:rFonts w:ascii="Times New Roman" w:hAnsi="Times New Roman" w:cs="Times New Roman"/>
          <w:color w:val="000000" w:themeColor="text1"/>
          <w:sz w:val="24"/>
          <w:szCs w:val="24"/>
        </w:rPr>
        <w:t xml:space="preserve">van een </w:t>
      </w:r>
      <w:r w:rsidR="00B4544D" w:rsidRPr="009A2574">
        <w:rPr>
          <w:rFonts w:ascii="Times New Roman" w:hAnsi="Times New Roman" w:cs="Times New Roman"/>
          <w:color w:val="000000" w:themeColor="text1"/>
          <w:sz w:val="24"/>
          <w:szCs w:val="24"/>
        </w:rPr>
        <w:t xml:space="preserve">vergadering </w:t>
      </w:r>
      <w:r w:rsidR="00781C32" w:rsidRPr="009A2574">
        <w:rPr>
          <w:rFonts w:ascii="Times New Roman" w:hAnsi="Times New Roman" w:cs="Times New Roman"/>
          <w:color w:val="000000" w:themeColor="text1"/>
          <w:sz w:val="24"/>
          <w:szCs w:val="24"/>
        </w:rPr>
        <w:t>op</w:t>
      </w:r>
      <w:r w:rsidR="00B4544D" w:rsidRPr="009A2574">
        <w:rPr>
          <w:rFonts w:ascii="Times New Roman" w:hAnsi="Times New Roman" w:cs="Times New Roman"/>
          <w:color w:val="000000" w:themeColor="text1"/>
          <w:sz w:val="24"/>
          <w:szCs w:val="24"/>
        </w:rPr>
        <w:t xml:space="preserve"> 22 januari)</w:t>
      </w:r>
    </w:p>
    <w:p w14:paraId="00685AA3" w14:textId="4CF04FB1" w:rsidR="00AE79EA" w:rsidRDefault="00AE79EA" w:rsidP="00F75C8C">
      <w:pPr>
        <w:spacing w:line="276" w:lineRule="auto"/>
        <w:jc w:val="both"/>
        <w:rPr>
          <w:rFonts w:ascii="Times New Roman" w:hAnsi="Times New Roman" w:cs="Times New Roman"/>
          <w:color w:val="000000" w:themeColor="text1"/>
          <w:sz w:val="24"/>
          <w:szCs w:val="24"/>
        </w:rPr>
      </w:pPr>
      <w:r w:rsidRPr="00573D41">
        <w:rPr>
          <w:rFonts w:ascii="Times New Roman" w:hAnsi="Times New Roman" w:cs="Times New Roman"/>
          <w:color w:val="000000" w:themeColor="text1"/>
          <w:sz w:val="24"/>
          <w:szCs w:val="24"/>
        </w:rPr>
        <w:t xml:space="preserve">Een tweede </w:t>
      </w:r>
      <w:r w:rsidR="00573D41" w:rsidRPr="00573D41">
        <w:rPr>
          <w:rFonts w:ascii="Times New Roman" w:hAnsi="Times New Roman" w:cs="Times New Roman"/>
          <w:color w:val="000000" w:themeColor="text1"/>
          <w:sz w:val="24"/>
          <w:szCs w:val="24"/>
        </w:rPr>
        <w:t>terrein waar de spanning rond waarden en normen gevoeld wordt, is dat</w:t>
      </w:r>
      <w:r w:rsidR="00F31662" w:rsidRPr="00573D41">
        <w:rPr>
          <w:rFonts w:ascii="Times New Roman" w:hAnsi="Times New Roman" w:cs="Times New Roman"/>
          <w:color w:val="000000" w:themeColor="text1"/>
          <w:sz w:val="24"/>
          <w:szCs w:val="24"/>
        </w:rPr>
        <w:t xml:space="preserve"> </w:t>
      </w:r>
      <w:r w:rsidR="00573D41" w:rsidRPr="00573D41">
        <w:rPr>
          <w:rFonts w:ascii="Times New Roman" w:hAnsi="Times New Roman" w:cs="Times New Roman"/>
          <w:color w:val="000000" w:themeColor="text1"/>
          <w:sz w:val="24"/>
          <w:szCs w:val="24"/>
        </w:rPr>
        <w:t xml:space="preserve">van de </w:t>
      </w:r>
      <w:r w:rsidRPr="00573D41">
        <w:rPr>
          <w:rFonts w:ascii="Times New Roman" w:hAnsi="Times New Roman" w:cs="Times New Roman"/>
          <w:color w:val="000000" w:themeColor="text1"/>
          <w:sz w:val="24"/>
          <w:szCs w:val="24"/>
        </w:rPr>
        <w:t>socioculturele activiteiten. De normen en</w:t>
      </w:r>
      <w:r w:rsidRPr="009A2574">
        <w:rPr>
          <w:rFonts w:ascii="Times New Roman" w:hAnsi="Times New Roman" w:cs="Times New Roman"/>
          <w:color w:val="000000" w:themeColor="text1"/>
          <w:sz w:val="24"/>
          <w:szCs w:val="24"/>
        </w:rPr>
        <w:t xml:space="preserve"> waarden die men op die momenten moet respecteren zijn altijd respect en tolerantie voor elkaar. Er wordt voor of tijdens elke activiteit </w:t>
      </w:r>
      <w:r w:rsidR="006D5BF8" w:rsidRPr="009A2574">
        <w:rPr>
          <w:rFonts w:ascii="Times New Roman" w:hAnsi="Times New Roman" w:cs="Times New Roman"/>
          <w:color w:val="000000" w:themeColor="text1"/>
          <w:sz w:val="24"/>
          <w:szCs w:val="24"/>
        </w:rPr>
        <w:t>een afsprakenkader mee</w:t>
      </w:r>
      <w:r w:rsidRPr="009A2574">
        <w:rPr>
          <w:rFonts w:ascii="Times New Roman" w:hAnsi="Times New Roman" w:cs="Times New Roman"/>
          <w:color w:val="000000" w:themeColor="text1"/>
          <w:sz w:val="24"/>
          <w:szCs w:val="24"/>
        </w:rPr>
        <w:t>gegeven door de coördinatrice</w:t>
      </w:r>
      <w:r w:rsidR="006D5BF8" w:rsidRPr="009A2574">
        <w:rPr>
          <w:rFonts w:ascii="Times New Roman" w:hAnsi="Times New Roman" w:cs="Times New Roman"/>
          <w:color w:val="000000" w:themeColor="text1"/>
          <w:sz w:val="24"/>
          <w:szCs w:val="24"/>
        </w:rPr>
        <w:t xml:space="preserve"> van de Mangoboom. Door enkele afspraken te maken over luisteren naar elkaar, tolerantie en respect, maar ook de doelstelling van de activiteit</w:t>
      </w:r>
      <w:r w:rsidR="00F902E6"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w:t>
      </w:r>
      <w:r w:rsidR="006D5BF8" w:rsidRPr="009A2574">
        <w:rPr>
          <w:rFonts w:ascii="Times New Roman" w:hAnsi="Times New Roman" w:cs="Times New Roman"/>
          <w:color w:val="000000" w:themeColor="text1"/>
          <w:sz w:val="24"/>
          <w:szCs w:val="24"/>
        </w:rPr>
        <w:t xml:space="preserve">wordt er gemikt op een </w:t>
      </w:r>
      <w:r w:rsidRPr="009A2574">
        <w:rPr>
          <w:rFonts w:ascii="Times New Roman" w:hAnsi="Times New Roman" w:cs="Times New Roman"/>
          <w:color w:val="000000" w:themeColor="text1"/>
          <w:sz w:val="24"/>
          <w:szCs w:val="24"/>
        </w:rPr>
        <w:t>goed verloop</w:t>
      </w:r>
      <w:r w:rsidR="00F902E6" w:rsidRPr="009A2574">
        <w:rPr>
          <w:rFonts w:ascii="Times New Roman" w:hAnsi="Times New Roman" w:cs="Times New Roman"/>
          <w:color w:val="000000" w:themeColor="text1"/>
          <w:sz w:val="24"/>
          <w:szCs w:val="24"/>
        </w:rPr>
        <w:t xml:space="preserve"> van de activiteit</w:t>
      </w:r>
      <w:r w:rsidRPr="009A2574">
        <w:rPr>
          <w:rFonts w:ascii="Times New Roman" w:hAnsi="Times New Roman" w:cs="Times New Roman"/>
          <w:color w:val="000000" w:themeColor="text1"/>
          <w:sz w:val="24"/>
          <w:szCs w:val="24"/>
        </w:rPr>
        <w:t>. De doelstelling van interculturele on</w:t>
      </w:r>
      <w:r w:rsidR="00573D41">
        <w:rPr>
          <w:rFonts w:ascii="Times New Roman" w:hAnsi="Times New Roman" w:cs="Times New Roman"/>
          <w:color w:val="000000" w:themeColor="text1"/>
          <w:sz w:val="24"/>
          <w:szCs w:val="24"/>
        </w:rPr>
        <w:t xml:space="preserve">tmoeting komt altijd naar voor, samen met </w:t>
      </w:r>
      <w:r w:rsidRPr="009A2574">
        <w:rPr>
          <w:rFonts w:ascii="Times New Roman" w:hAnsi="Times New Roman" w:cs="Times New Roman"/>
          <w:color w:val="000000" w:themeColor="text1"/>
          <w:sz w:val="24"/>
          <w:szCs w:val="24"/>
        </w:rPr>
        <w:t>respect en tolerantie: naar elkaar luis</w:t>
      </w:r>
      <w:r w:rsidR="00573D41">
        <w:rPr>
          <w:rFonts w:ascii="Times New Roman" w:hAnsi="Times New Roman" w:cs="Times New Roman"/>
          <w:color w:val="000000" w:themeColor="text1"/>
          <w:sz w:val="24"/>
          <w:szCs w:val="24"/>
        </w:rPr>
        <w:t>teren en openstaan voor elkaars</w:t>
      </w:r>
      <w:r w:rsidRPr="009A2574">
        <w:rPr>
          <w:rFonts w:ascii="Times New Roman" w:hAnsi="Times New Roman" w:cs="Times New Roman"/>
          <w:color w:val="000000" w:themeColor="text1"/>
          <w:sz w:val="24"/>
          <w:szCs w:val="24"/>
        </w:rPr>
        <w:t xml:space="preserve"> boodschap en dialoog. </w:t>
      </w:r>
      <w:r w:rsidR="006D5BF8" w:rsidRPr="009A2574">
        <w:rPr>
          <w:rFonts w:ascii="Times New Roman" w:hAnsi="Times New Roman" w:cs="Times New Roman"/>
          <w:color w:val="000000" w:themeColor="text1"/>
          <w:sz w:val="24"/>
          <w:szCs w:val="24"/>
        </w:rPr>
        <w:t xml:space="preserve">De deelnemers worden ook aangesproken wanneer ze het afsprakenkader niet voldoende nakomen, ofwel door de coördinatrice van de Mangoboom zelf, of door andere vrijwilligers die actief de groepen begeleiden tijdens activiteiten. Tijdens observaties respecteren deelnemers dat. </w:t>
      </w:r>
      <w:r w:rsidR="004B56E9" w:rsidRPr="009A2574">
        <w:rPr>
          <w:rFonts w:ascii="Times New Roman" w:hAnsi="Times New Roman" w:cs="Times New Roman"/>
          <w:color w:val="000000" w:themeColor="text1"/>
          <w:sz w:val="24"/>
          <w:szCs w:val="24"/>
        </w:rPr>
        <w:t>Deelnemers</w:t>
      </w:r>
      <w:r w:rsidR="006D5BF8" w:rsidRPr="009A2574">
        <w:rPr>
          <w:rFonts w:ascii="Times New Roman" w:hAnsi="Times New Roman" w:cs="Times New Roman"/>
          <w:color w:val="000000" w:themeColor="text1"/>
          <w:sz w:val="24"/>
          <w:szCs w:val="24"/>
        </w:rPr>
        <w:t xml:space="preserve"> schijnen de regels te volgen en sterk te interageren met elkaar. Tijdens informele gesprekken zorgt die interactie in superdiversiteit er niet alleen voor dat mensen interageren, </w:t>
      </w:r>
      <w:r w:rsidR="00573D41">
        <w:rPr>
          <w:rFonts w:ascii="Times New Roman" w:hAnsi="Times New Roman" w:cs="Times New Roman"/>
          <w:color w:val="000000" w:themeColor="text1"/>
          <w:sz w:val="24"/>
          <w:szCs w:val="24"/>
        </w:rPr>
        <w:t xml:space="preserve">maar heel wat deelnemers </w:t>
      </w:r>
      <w:r w:rsidR="006D5BF8" w:rsidRPr="009A2574">
        <w:rPr>
          <w:rFonts w:ascii="Times New Roman" w:hAnsi="Times New Roman" w:cs="Times New Roman"/>
          <w:color w:val="000000" w:themeColor="text1"/>
          <w:sz w:val="24"/>
          <w:szCs w:val="24"/>
        </w:rPr>
        <w:t xml:space="preserve">leren </w:t>
      </w:r>
      <w:r w:rsidR="00573D41">
        <w:rPr>
          <w:rFonts w:ascii="Times New Roman" w:hAnsi="Times New Roman" w:cs="Times New Roman"/>
          <w:color w:val="000000" w:themeColor="text1"/>
          <w:sz w:val="24"/>
          <w:szCs w:val="24"/>
        </w:rPr>
        <w:t xml:space="preserve">elkaar ook echt </w:t>
      </w:r>
      <w:r w:rsidR="006D5BF8" w:rsidRPr="009A2574">
        <w:rPr>
          <w:rFonts w:ascii="Times New Roman" w:hAnsi="Times New Roman" w:cs="Times New Roman"/>
          <w:color w:val="000000" w:themeColor="text1"/>
          <w:sz w:val="24"/>
          <w:szCs w:val="24"/>
        </w:rPr>
        <w:t>kennen. Het lijkt erop dat de meerwaarde van elkaar goed kennen, en onderlinge steun vinden bij elkaar, mensen motiveert om deze normen, waarden en regels van niet-confessioneel pluralisme en georganiseerde ontmoeting in diversiteit als een meerwaarde te</w:t>
      </w:r>
      <w:r w:rsidR="004B1999">
        <w:rPr>
          <w:rFonts w:ascii="Times New Roman" w:hAnsi="Times New Roman" w:cs="Times New Roman"/>
          <w:color w:val="000000" w:themeColor="text1"/>
          <w:sz w:val="24"/>
          <w:szCs w:val="24"/>
        </w:rPr>
        <w:t xml:space="preserve"> zien en te incorporeren.</w:t>
      </w:r>
    </w:p>
    <w:p w14:paraId="6364BFC6" w14:textId="77777777" w:rsidR="004B1999" w:rsidRPr="004B1999" w:rsidRDefault="004B1999" w:rsidP="00F75C8C">
      <w:pPr>
        <w:spacing w:line="276" w:lineRule="auto"/>
        <w:jc w:val="both"/>
        <w:rPr>
          <w:rFonts w:ascii="Times New Roman" w:hAnsi="Times New Roman" w:cs="Times New Roman"/>
          <w:color w:val="000000" w:themeColor="text1"/>
          <w:sz w:val="4"/>
          <w:szCs w:val="24"/>
        </w:rPr>
      </w:pPr>
    </w:p>
    <w:p w14:paraId="1A82DA77" w14:textId="77777777" w:rsidR="00FC268E" w:rsidRPr="009A2574" w:rsidRDefault="00FC268E" w:rsidP="00F75C8C">
      <w:pPr>
        <w:spacing w:line="276" w:lineRule="auto"/>
        <w:jc w:val="both"/>
        <w:rPr>
          <w:rFonts w:ascii="Times New Roman" w:eastAsia="Times New Roman" w:hAnsi="Times New Roman" w:cs="Times New Roman"/>
          <w:b/>
          <w:bCs/>
          <w:color w:val="000000" w:themeColor="text1"/>
          <w:kern w:val="36"/>
          <w:sz w:val="24"/>
          <w:szCs w:val="24"/>
        </w:rPr>
      </w:pPr>
      <w:bookmarkStart w:id="29" w:name="_Toc391970013"/>
      <w:r w:rsidRPr="009A2574">
        <w:rPr>
          <w:rFonts w:ascii="Times New Roman" w:hAnsi="Times New Roman" w:cs="Times New Roman"/>
          <w:color w:val="000000" w:themeColor="text1"/>
          <w:sz w:val="24"/>
          <w:szCs w:val="24"/>
        </w:rPr>
        <w:br w:type="page"/>
      </w:r>
    </w:p>
    <w:p w14:paraId="2903B816" w14:textId="3F1290B2" w:rsidR="00FC268E" w:rsidRPr="000F6161" w:rsidRDefault="00FC268E" w:rsidP="00F5797D">
      <w:pPr>
        <w:pStyle w:val="Kop1"/>
        <w:numPr>
          <w:ilvl w:val="0"/>
          <w:numId w:val="15"/>
        </w:numPr>
        <w:spacing w:before="0"/>
        <w:ind w:left="0" w:firstLine="0"/>
        <w:rPr>
          <w:rFonts w:ascii="Calibri" w:hAnsi="Calibri"/>
          <w:b/>
          <w:bCs/>
          <w:color w:val="2F5496" w:themeColor="accent5" w:themeShade="BF"/>
          <w:szCs w:val="28"/>
          <w:lang w:val="nl-NL" w:eastAsia="nl-NL"/>
        </w:rPr>
      </w:pPr>
      <w:bookmarkStart w:id="30" w:name="_Toc455669166"/>
      <w:bookmarkStart w:id="31" w:name="_Toc460940155"/>
      <w:r w:rsidRPr="000F6161">
        <w:rPr>
          <w:rFonts w:ascii="Calibri" w:hAnsi="Calibri"/>
          <w:b/>
          <w:bCs/>
          <w:color w:val="2F5496" w:themeColor="accent5" w:themeShade="BF"/>
          <w:szCs w:val="28"/>
          <w:lang w:val="nl-NL" w:eastAsia="nl-NL"/>
        </w:rPr>
        <w:t>Plaats</w:t>
      </w:r>
      <w:bookmarkEnd w:id="29"/>
      <w:bookmarkEnd w:id="30"/>
      <w:bookmarkEnd w:id="31"/>
      <w:r w:rsidRPr="000F6161">
        <w:rPr>
          <w:rFonts w:ascii="Calibri" w:hAnsi="Calibri"/>
          <w:b/>
          <w:bCs/>
          <w:color w:val="2F5496" w:themeColor="accent5" w:themeShade="BF"/>
          <w:szCs w:val="28"/>
          <w:lang w:val="nl-NL" w:eastAsia="nl-NL"/>
        </w:rPr>
        <w:t xml:space="preserve"> </w:t>
      </w:r>
    </w:p>
    <w:p w14:paraId="4645D72D" w14:textId="77777777" w:rsidR="00F5797D" w:rsidRPr="00F5797D" w:rsidRDefault="00F5797D" w:rsidP="00F5797D">
      <w:pPr>
        <w:rPr>
          <w:sz w:val="4"/>
          <w:lang w:val="nl-NL" w:eastAsia="nl-NL"/>
        </w:rPr>
      </w:pPr>
    </w:p>
    <w:p w14:paraId="0EB9E7F5" w14:textId="77777777" w:rsidR="00FC268E" w:rsidRPr="009A2574" w:rsidRDefault="00FC268E"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DieGem werkt met de hypothese dat nieuwe vormen van solidariteit ontstaan uit praktijken op concrete plaatsen waar mensen van heel verscheiden culturele achtergronden (al dan niet gedwongen) nabij zijn. Op welke manier stimuleert plaats het ontstaan van innovatieve praktijken van solidariteit in diversiteit?</w:t>
      </w:r>
    </w:p>
    <w:p w14:paraId="66C07FFF" w14:textId="77777777" w:rsidR="0058589C" w:rsidRPr="0045432D" w:rsidRDefault="0058589C" w:rsidP="00F75C8C">
      <w:pPr>
        <w:spacing w:line="276" w:lineRule="auto"/>
        <w:jc w:val="both"/>
        <w:rPr>
          <w:rFonts w:ascii="Times New Roman" w:hAnsi="Times New Roman" w:cs="Times New Roman"/>
          <w:iCs/>
          <w:color w:val="000000" w:themeColor="text1"/>
          <w:sz w:val="4"/>
          <w:szCs w:val="24"/>
        </w:rPr>
      </w:pPr>
    </w:p>
    <w:p w14:paraId="29F96EEB" w14:textId="63B13E3E" w:rsidR="00E258A0" w:rsidRPr="009A2574" w:rsidRDefault="00E258A0"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 xml:space="preserve">De keuze voor de Mangoboom in Bloei </w:t>
      </w:r>
      <w:r w:rsidR="0045432D">
        <w:rPr>
          <w:rFonts w:ascii="Times New Roman" w:hAnsi="Times New Roman" w:cs="Times New Roman"/>
          <w:iCs/>
          <w:color w:val="000000" w:themeColor="text1"/>
          <w:sz w:val="24"/>
          <w:szCs w:val="24"/>
        </w:rPr>
        <w:t xml:space="preserve">vloeit </w:t>
      </w:r>
      <w:r w:rsidRPr="009A2574">
        <w:rPr>
          <w:rFonts w:ascii="Times New Roman" w:hAnsi="Times New Roman" w:cs="Times New Roman"/>
          <w:iCs/>
          <w:color w:val="000000" w:themeColor="text1"/>
          <w:sz w:val="24"/>
          <w:szCs w:val="24"/>
        </w:rPr>
        <w:t xml:space="preserve">voor velen </w:t>
      </w:r>
      <w:r w:rsidR="0045432D">
        <w:rPr>
          <w:rFonts w:ascii="Times New Roman" w:hAnsi="Times New Roman" w:cs="Times New Roman"/>
          <w:iCs/>
          <w:color w:val="000000" w:themeColor="text1"/>
          <w:sz w:val="24"/>
          <w:szCs w:val="24"/>
        </w:rPr>
        <w:t xml:space="preserve">voort uit het feit </w:t>
      </w:r>
      <w:r w:rsidRPr="009A2574">
        <w:rPr>
          <w:rFonts w:ascii="Times New Roman" w:hAnsi="Times New Roman" w:cs="Times New Roman"/>
          <w:iCs/>
          <w:color w:val="000000" w:themeColor="text1"/>
          <w:sz w:val="24"/>
          <w:szCs w:val="24"/>
        </w:rPr>
        <w:t xml:space="preserve">dat veel andere plaatsen en organisaties hogere drempels kennen voor participatie en activiteiten. Mensen zijn dus ergens ook gedwongen naar de Mangoboom te gaan, en zijn daar </w:t>
      </w:r>
      <w:r w:rsidRPr="009A2574">
        <w:rPr>
          <w:rFonts w:ascii="Times New Roman" w:hAnsi="Times New Roman" w:cs="Times New Roman"/>
          <w:b/>
          <w:bCs/>
          <w:iCs/>
          <w:color w:val="000000" w:themeColor="text1"/>
          <w:sz w:val="24"/>
          <w:szCs w:val="24"/>
        </w:rPr>
        <w:t>gedwongen op elkaar aangewezen</w:t>
      </w:r>
      <w:r w:rsidRPr="009A2574">
        <w:rPr>
          <w:rFonts w:ascii="Times New Roman" w:hAnsi="Times New Roman" w:cs="Times New Roman"/>
          <w:iCs/>
          <w:color w:val="000000" w:themeColor="text1"/>
          <w:sz w:val="24"/>
          <w:szCs w:val="24"/>
        </w:rPr>
        <w:t xml:space="preserve"> door het feit dat de groepen de facto superdivers zijn. </w:t>
      </w:r>
    </w:p>
    <w:p w14:paraId="20E2C802" w14:textId="47064B88" w:rsidR="00607840" w:rsidRPr="009A2574" w:rsidRDefault="00607840"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Op basis van nabijheid en ontmoeting, en vanuit het feit dat men aangewezen is op elkaar, organiseert de Mangoboom in Bloei, wat auteur als Ash Amin als </w:t>
      </w:r>
      <w:r w:rsidR="008F0CD9"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politics of propinquity</w:t>
      </w:r>
      <w:r w:rsidR="008F0CD9" w:rsidRPr="009A2574">
        <w:rPr>
          <w:rFonts w:ascii="Times New Roman" w:hAnsi="Times New Roman" w:cs="Times New Roman"/>
          <w:color w:val="000000" w:themeColor="text1"/>
          <w:sz w:val="24"/>
          <w:szCs w:val="24"/>
        </w:rPr>
        <w:t>’ (politiek van nabijheid)</w:t>
      </w:r>
      <w:r w:rsidRPr="009A2574">
        <w:rPr>
          <w:rFonts w:ascii="Times New Roman" w:hAnsi="Times New Roman" w:cs="Times New Roman"/>
          <w:color w:val="000000" w:themeColor="text1"/>
          <w:sz w:val="24"/>
          <w:szCs w:val="24"/>
        </w:rPr>
        <w:t xml:space="preserve"> beschrijft:</w:t>
      </w:r>
      <w:r w:rsidRPr="009A2574">
        <w:rPr>
          <w:rFonts w:ascii="Times New Roman" w:hAnsi="Times New Roman" w:cs="Times New Roman"/>
          <w:b/>
          <w:bCs/>
          <w:color w:val="000000" w:themeColor="text1"/>
          <w:sz w:val="24"/>
          <w:szCs w:val="24"/>
        </w:rPr>
        <w:t xml:space="preserve"> </w:t>
      </w: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the politics of propinquity may be read as a politics of negotiating the immanent effects of geographical juxtaposition between physical spaces, overlapping communities, contrasting cultural practices,….” (</w:t>
      </w:r>
      <w:r w:rsidRPr="009A2574">
        <w:rPr>
          <w:rFonts w:ascii="Times New Roman" w:hAnsi="Times New Roman" w:cs="Times New Roman"/>
          <w:color w:val="000000" w:themeColor="text1"/>
          <w:sz w:val="24"/>
          <w:szCs w:val="24"/>
        </w:rPr>
        <w:t>Amin 2004</w:t>
      </w:r>
      <w:r w:rsidR="008F0CD9"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 xml:space="preserve">39). Die </w:t>
      </w:r>
      <w:r w:rsidR="008F0CD9"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politiek van nabijheid</w:t>
      </w:r>
      <w:r w:rsidR="008F0CD9"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(politics of propinquity), waar superdiversiteit bemiddelbaar wordt gemaakt en contrasterende culturele praktijken dichtbij wordt gebracht op een specifieke plaats, zien we sterk terug bij de Mangoboom in Bloei. De Mangoboom in Bloei wordt op die manier ‘een plaats van engagement’, waar men in nabijheid, via een politiek van nabijheid, een ander superdivers ‘Wij’ produceert. </w:t>
      </w:r>
    </w:p>
    <w:p w14:paraId="1D160E85" w14:textId="75B92F0C" w:rsidR="00341F10" w:rsidRPr="009A2574" w:rsidRDefault="00B24DCD" w:rsidP="00F75C8C">
      <w:pPr>
        <w:spacing w:line="276" w:lineRule="auto"/>
        <w:jc w:val="both"/>
        <w:rPr>
          <w:rFonts w:ascii="Times New Roman" w:hAnsi="Times New Roman" w:cs="Times New Roman"/>
          <w:color w:val="000000" w:themeColor="text1"/>
          <w:sz w:val="24"/>
          <w:szCs w:val="24"/>
        </w:rPr>
      </w:pPr>
      <w:r w:rsidRPr="00B24DCD">
        <w:rPr>
          <w:rFonts w:ascii="Times New Roman" w:hAnsi="Times New Roman" w:cs="Times New Roman"/>
          <w:bCs/>
          <w:color w:val="000000" w:themeColor="text1"/>
          <w:sz w:val="24"/>
          <w:szCs w:val="24"/>
        </w:rPr>
        <w:t>Toch gebeurt niet alles in nabijheid.</w:t>
      </w:r>
      <w:r>
        <w:rPr>
          <w:rFonts w:ascii="Times New Roman" w:hAnsi="Times New Roman" w:cs="Times New Roman"/>
          <w:b/>
          <w:bCs/>
          <w:color w:val="000000" w:themeColor="text1"/>
          <w:sz w:val="24"/>
          <w:szCs w:val="24"/>
        </w:rPr>
        <w:t xml:space="preserve"> </w:t>
      </w:r>
      <w:r w:rsidR="00B7711A" w:rsidRPr="009A2574">
        <w:rPr>
          <w:rFonts w:ascii="Times New Roman" w:hAnsi="Times New Roman" w:cs="Times New Roman"/>
          <w:b/>
          <w:bCs/>
          <w:color w:val="000000" w:themeColor="text1"/>
          <w:sz w:val="24"/>
          <w:szCs w:val="24"/>
        </w:rPr>
        <w:t xml:space="preserve">De organisatie is verstrengeld in een </w:t>
      </w:r>
      <w:r w:rsidR="00FA0E7F" w:rsidRPr="009A2574">
        <w:rPr>
          <w:rFonts w:ascii="Times New Roman" w:hAnsi="Times New Roman" w:cs="Times New Roman"/>
          <w:b/>
          <w:bCs/>
          <w:color w:val="000000" w:themeColor="text1"/>
          <w:sz w:val="24"/>
          <w:szCs w:val="24"/>
        </w:rPr>
        <w:t>globale</w:t>
      </w:r>
      <w:r w:rsidR="00B7711A" w:rsidRPr="009A2574">
        <w:rPr>
          <w:rFonts w:ascii="Times New Roman" w:hAnsi="Times New Roman" w:cs="Times New Roman"/>
          <w:b/>
          <w:bCs/>
          <w:color w:val="000000" w:themeColor="text1"/>
          <w:sz w:val="24"/>
          <w:szCs w:val="24"/>
        </w:rPr>
        <w:t xml:space="preserve"> cartografie.</w:t>
      </w:r>
      <w:r w:rsidR="00B7711A" w:rsidRPr="009A2574">
        <w:rPr>
          <w:rFonts w:ascii="Times New Roman" w:hAnsi="Times New Roman" w:cs="Times New Roman"/>
          <w:color w:val="000000" w:themeColor="text1"/>
          <w:sz w:val="24"/>
          <w:szCs w:val="24"/>
        </w:rPr>
        <w:t xml:space="preserve"> </w:t>
      </w:r>
      <w:r w:rsidR="001B0559" w:rsidRPr="009A2574">
        <w:rPr>
          <w:rFonts w:ascii="Times New Roman" w:hAnsi="Times New Roman" w:cs="Times New Roman"/>
          <w:color w:val="000000" w:themeColor="text1"/>
          <w:sz w:val="24"/>
          <w:szCs w:val="24"/>
        </w:rPr>
        <w:t xml:space="preserve">Mensen vinden ook de weg “naar” de Mangoboom. </w:t>
      </w:r>
      <w:r w:rsidR="004B56E9" w:rsidRPr="009A2574">
        <w:rPr>
          <w:rFonts w:ascii="Times New Roman" w:hAnsi="Times New Roman" w:cs="Times New Roman"/>
          <w:color w:val="000000" w:themeColor="text1"/>
          <w:sz w:val="24"/>
          <w:szCs w:val="24"/>
        </w:rPr>
        <w:t>Deelnemers</w:t>
      </w:r>
      <w:r w:rsidR="00B7711A" w:rsidRPr="009A2574">
        <w:rPr>
          <w:rFonts w:ascii="Times New Roman" w:hAnsi="Times New Roman" w:cs="Times New Roman"/>
          <w:color w:val="000000" w:themeColor="text1"/>
          <w:sz w:val="24"/>
          <w:szCs w:val="24"/>
        </w:rPr>
        <w:t xml:space="preserve"> vinden </w:t>
      </w:r>
      <w:r w:rsidR="00B7711A" w:rsidRPr="0045432D">
        <w:rPr>
          <w:rFonts w:ascii="Times New Roman" w:hAnsi="Times New Roman" w:cs="Times New Roman"/>
          <w:color w:val="000000" w:themeColor="text1"/>
          <w:sz w:val="24"/>
          <w:szCs w:val="24"/>
        </w:rPr>
        <w:t xml:space="preserve">de weg naar de organisatie via </w:t>
      </w:r>
      <w:r w:rsidR="00B7711A" w:rsidRPr="0045432D">
        <w:rPr>
          <w:rFonts w:ascii="Times New Roman" w:hAnsi="Times New Roman" w:cs="Times New Roman"/>
          <w:bCs/>
          <w:color w:val="000000" w:themeColor="text1"/>
          <w:sz w:val="24"/>
          <w:szCs w:val="24"/>
        </w:rPr>
        <w:t>“bouche à ‘l oreille”</w:t>
      </w:r>
      <w:r w:rsidR="00B7711A" w:rsidRPr="0045432D">
        <w:rPr>
          <w:rFonts w:ascii="Times New Roman" w:hAnsi="Times New Roman" w:cs="Times New Roman"/>
          <w:color w:val="000000" w:themeColor="text1"/>
          <w:sz w:val="24"/>
          <w:szCs w:val="24"/>
        </w:rPr>
        <w:t xml:space="preserve"> of mond aan mond-reclame. </w:t>
      </w:r>
      <w:r w:rsidR="004B56E9" w:rsidRPr="0045432D">
        <w:rPr>
          <w:rFonts w:ascii="Times New Roman" w:hAnsi="Times New Roman" w:cs="Times New Roman"/>
          <w:color w:val="000000" w:themeColor="text1"/>
          <w:sz w:val="24"/>
          <w:szCs w:val="24"/>
        </w:rPr>
        <w:t>Deelnemers</w:t>
      </w:r>
      <w:r w:rsidR="00B7711A" w:rsidRPr="0045432D">
        <w:rPr>
          <w:rFonts w:ascii="Times New Roman" w:hAnsi="Times New Roman" w:cs="Times New Roman"/>
          <w:color w:val="000000" w:themeColor="text1"/>
          <w:sz w:val="24"/>
          <w:szCs w:val="24"/>
        </w:rPr>
        <w:t xml:space="preserve"> geven</w:t>
      </w:r>
      <w:r w:rsidR="00B7711A" w:rsidRPr="009A2574">
        <w:rPr>
          <w:rFonts w:ascii="Times New Roman" w:hAnsi="Times New Roman" w:cs="Times New Roman"/>
          <w:color w:val="000000" w:themeColor="text1"/>
          <w:sz w:val="24"/>
          <w:szCs w:val="24"/>
        </w:rPr>
        <w:t xml:space="preserve"> aan da</w:t>
      </w:r>
      <w:r w:rsidR="0045432D">
        <w:rPr>
          <w:rFonts w:ascii="Times New Roman" w:hAnsi="Times New Roman" w:cs="Times New Roman"/>
          <w:color w:val="000000" w:themeColor="text1"/>
          <w:sz w:val="24"/>
          <w:szCs w:val="24"/>
        </w:rPr>
        <w:t xml:space="preserve">t ze veelal via vrienden en </w:t>
      </w:r>
      <w:r w:rsidR="00B7711A" w:rsidRPr="009A2574">
        <w:rPr>
          <w:rFonts w:ascii="Times New Roman" w:hAnsi="Times New Roman" w:cs="Times New Roman"/>
          <w:color w:val="000000" w:themeColor="text1"/>
          <w:sz w:val="24"/>
          <w:szCs w:val="24"/>
        </w:rPr>
        <w:t xml:space="preserve">familienetwerken de weg vinden naar de Mangoboom in Bloei. Soms geeft men de naam en locatie van de organisatie door aan potentiële </w:t>
      </w:r>
      <w:r w:rsidR="004B56E9" w:rsidRPr="009A2574">
        <w:rPr>
          <w:rFonts w:ascii="Times New Roman" w:hAnsi="Times New Roman" w:cs="Times New Roman"/>
          <w:color w:val="000000" w:themeColor="text1"/>
          <w:sz w:val="24"/>
          <w:szCs w:val="24"/>
        </w:rPr>
        <w:t>deelnemers</w:t>
      </w:r>
      <w:r w:rsidR="0099330B" w:rsidRPr="009A2574">
        <w:rPr>
          <w:rFonts w:ascii="Times New Roman" w:hAnsi="Times New Roman" w:cs="Times New Roman"/>
          <w:color w:val="000000" w:themeColor="text1"/>
          <w:sz w:val="24"/>
          <w:szCs w:val="24"/>
        </w:rPr>
        <w:t xml:space="preserve"> (met en zonder papieren);</w:t>
      </w:r>
      <w:r w:rsidR="00B7711A" w:rsidRPr="009A2574">
        <w:rPr>
          <w:rFonts w:ascii="Times New Roman" w:hAnsi="Times New Roman" w:cs="Times New Roman"/>
          <w:color w:val="000000" w:themeColor="text1"/>
          <w:sz w:val="24"/>
          <w:szCs w:val="24"/>
        </w:rPr>
        <w:t xml:space="preserve"> nieuwkomers die nog moeten vertrekken. Iemand uit Brazilië bijvoorbeeld krijgt de naam en </w:t>
      </w:r>
      <w:r w:rsidR="0045432D">
        <w:rPr>
          <w:rFonts w:ascii="Times New Roman" w:hAnsi="Times New Roman" w:cs="Times New Roman"/>
          <w:color w:val="000000" w:themeColor="text1"/>
          <w:sz w:val="24"/>
          <w:szCs w:val="24"/>
        </w:rPr>
        <w:t>het adres van de Mangoboom door</w:t>
      </w:r>
      <w:r w:rsidR="00B7711A" w:rsidRPr="009A2574">
        <w:rPr>
          <w:rFonts w:ascii="Times New Roman" w:hAnsi="Times New Roman" w:cs="Times New Roman"/>
          <w:color w:val="000000" w:themeColor="text1"/>
          <w:sz w:val="24"/>
          <w:szCs w:val="24"/>
        </w:rPr>
        <w:t xml:space="preserve"> en vertrekt uit Brazilië met in het hoofd de bestemming “De Mangoboom in bloei”. De netwerken werken dus met andere woorden transnationaal. Daardoor functioneert de Mangoboom in bloei als </w:t>
      </w:r>
      <w:r w:rsidR="00B7711A" w:rsidRPr="009A2574">
        <w:rPr>
          <w:rFonts w:ascii="Times New Roman" w:hAnsi="Times New Roman" w:cs="Times New Roman"/>
          <w:b/>
          <w:bCs/>
          <w:color w:val="000000" w:themeColor="text1"/>
          <w:sz w:val="24"/>
          <w:szCs w:val="24"/>
        </w:rPr>
        <w:t xml:space="preserve">een </w:t>
      </w:r>
      <w:r w:rsidR="000E1755" w:rsidRPr="009A2574">
        <w:rPr>
          <w:rFonts w:ascii="Times New Roman" w:hAnsi="Times New Roman" w:cs="Times New Roman"/>
          <w:b/>
          <w:bCs/>
          <w:color w:val="000000" w:themeColor="text1"/>
          <w:sz w:val="24"/>
          <w:szCs w:val="24"/>
        </w:rPr>
        <w:t>aankomst</w:t>
      </w:r>
      <w:r w:rsidR="00B7711A" w:rsidRPr="009A2574">
        <w:rPr>
          <w:rFonts w:ascii="Times New Roman" w:hAnsi="Times New Roman" w:cs="Times New Roman"/>
          <w:b/>
          <w:bCs/>
          <w:color w:val="000000" w:themeColor="text1"/>
          <w:sz w:val="24"/>
          <w:szCs w:val="24"/>
        </w:rPr>
        <w:t xml:space="preserve">infrastructuur </w:t>
      </w:r>
      <w:r w:rsidR="00B7711A" w:rsidRPr="009A2574">
        <w:rPr>
          <w:rFonts w:ascii="Times New Roman" w:hAnsi="Times New Roman" w:cs="Times New Roman"/>
          <w:color w:val="000000" w:themeColor="text1"/>
          <w:sz w:val="24"/>
          <w:szCs w:val="24"/>
        </w:rPr>
        <w:t xml:space="preserve">voor nieuwkomers. </w:t>
      </w:r>
      <w:r w:rsidR="00341F10" w:rsidRPr="009A2574">
        <w:rPr>
          <w:rFonts w:ascii="Times New Roman" w:hAnsi="Times New Roman" w:cs="Times New Roman"/>
          <w:color w:val="000000" w:themeColor="text1"/>
          <w:sz w:val="24"/>
          <w:szCs w:val="24"/>
        </w:rPr>
        <w:t>Daarvoor staat he</w:t>
      </w:r>
      <w:r w:rsidR="007657D6" w:rsidRPr="009A2574">
        <w:rPr>
          <w:rFonts w:ascii="Times New Roman" w:hAnsi="Times New Roman" w:cs="Times New Roman"/>
          <w:color w:val="000000" w:themeColor="text1"/>
          <w:sz w:val="24"/>
          <w:szCs w:val="24"/>
        </w:rPr>
        <w:t>t symbool van de Mangoboom in Bl</w:t>
      </w:r>
      <w:r w:rsidR="00341F10" w:rsidRPr="009A2574">
        <w:rPr>
          <w:rFonts w:ascii="Times New Roman" w:hAnsi="Times New Roman" w:cs="Times New Roman"/>
          <w:color w:val="000000" w:themeColor="text1"/>
          <w:sz w:val="24"/>
          <w:szCs w:val="24"/>
        </w:rPr>
        <w:t xml:space="preserve">oei ook. </w:t>
      </w:r>
    </w:p>
    <w:p w14:paraId="7237B4F1" w14:textId="77777777" w:rsidR="00341F10" w:rsidRPr="009A2574" w:rsidRDefault="00341F10"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shd w:val="clear" w:color="auto" w:fill="F8F8F8"/>
        </w:rPr>
        <w:t>Waar je ook bent in Afrika, zal er altijd een mangoboom zijn met zijn vele voordelen. Hij zorgt voor schaduw, zijn vrucht stilt je honger en lest je dorst en zijn sterke stam zorgt voor steun. Hij staat voor het huis, langs de weg, heet je welkom aan de ingang van het dorp. Zijn schors gemengd met jonge peulen geneest je koorts en zijn hout verwarmt de toekomstige generaties. Daarom wordt er bij ons gezegd dat de Mangoboom altijd in Bloei staat.</w:t>
      </w:r>
      <w:r w:rsidRPr="009A2574">
        <w:rPr>
          <w:rFonts w:ascii="Times New Roman" w:hAnsi="Times New Roman" w:cs="Times New Roman"/>
          <w:color w:val="000000" w:themeColor="text1"/>
          <w:sz w:val="24"/>
          <w:szCs w:val="24"/>
          <w:shd w:val="clear" w:color="auto" w:fill="F8F8F8"/>
        </w:rPr>
        <w:t>”</w:t>
      </w:r>
      <w:r w:rsidR="007657D6" w:rsidRPr="009A2574">
        <w:rPr>
          <w:rFonts w:ascii="Times New Roman" w:hAnsi="Times New Roman" w:cs="Times New Roman"/>
          <w:color w:val="000000" w:themeColor="text1"/>
          <w:sz w:val="24"/>
          <w:szCs w:val="24"/>
          <w:shd w:val="clear" w:color="auto" w:fill="F8F8F8"/>
        </w:rPr>
        <w:t xml:space="preserve"> (Website: </w:t>
      </w:r>
      <w:hyperlink r:id="rId16" w:history="1">
        <w:r w:rsidR="007657D6" w:rsidRPr="009A2574">
          <w:rPr>
            <w:rStyle w:val="Hyperlink"/>
            <w:rFonts w:ascii="Times New Roman" w:hAnsi="Times New Roman" w:cs="Times New Roman"/>
            <w:color w:val="000000" w:themeColor="text1"/>
            <w:sz w:val="24"/>
            <w:szCs w:val="24"/>
            <w:shd w:val="clear" w:color="auto" w:fill="F8F8F8"/>
          </w:rPr>
          <w:t>http://www.mangoboominbloei.be/</w:t>
        </w:r>
      </w:hyperlink>
      <w:r w:rsidR="007657D6" w:rsidRPr="009A2574">
        <w:rPr>
          <w:rFonts w:ascii="Times New Roman" w:hAnsi="Times New Roman" w:cs="Times New Roman"/>
          <w:color w:val="000000" w:themeColor="text1"/>
          <w:sz w:val="24"/>
          <w:szCs w:val="24"/>
          <w:shd w:val="clear" w:color="auto" w:fill="F8F8F8"/>
        </w:rPr>
        <w:t xml:space="preserve">) </w:t>
      </w:r>
    </w:p>
    <w:p w14:paraId="5E257D55" w14:textId="1EE6F6C6" w:rsidR="00157CA2" w:rsidRPr="009A2574" w:rsidRDefault="00157CA2"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br w:type="page"/>
      </w:r>
    </w:p>
    <w:p w14:paraId="5F46026A" w14:textId="78F0E20E" w:rsidR="00345743" w:rsidRPr="002F49EA" w:rsidRDefault="00345743" w:rsidP="00F5797D">
      <w:pPr>
        <w:pStyle w:val="Kop1"/>
        <w:numPr>
          <w:ilvl w:val="0"/>
          <w:numId w:val="15"/>
        </w:numPr>
        <w:spacing w:before="0"/>
        <w:ind w:left="0" w:firstLine="0"/>
        <w:rPr>
          <w:rFonts w:ascii="Calibri" w:hAnsi="Calibri"/>
          <w:b/>
          <w:bCs/>
          <w:color w:val="2F5496" w:themeColor="accent5" w:themeShade="BF"/>
          <w:szCs w:val="28"/>
          <w:lang w:val="nl-NL" w:eastAsia="nl-NL"/>
        </w:rPr>
      </w:pPr>
      <w:bookmarkStart w:id="32" w:name="_Toc455669167"/>
      <w:bookmarkStart w:id="33" w:name="_Toc460940156"/>
      <w:r w:rsidRPr="002F49EA">
        <w:rPr>
          <w:rFonts w:ascii="Calibri" w:hAnsi="Calibri"/>
          <w:b/>
          <w:bCs/>
          <w:color w:val="2F5496" w:themeColor="accent5" w:themeShade="BF"/>
          <w:szCs w:val="28"/>
          <w:lang w:val="nl-NL" w:eastAsia="nl-NL"/>
        </w:rPr>
        <w:t>Leerprocessen</w:t>
      </w:r>
      <w:bookmarkEnd w:id="32"/>
      <w:bookmarkEnd w:id="33"/>
    </w:p>
    <w:p w14:paraId="42443642" w14:textId="77777777" w:rsidR="000F5AB9" w:rsidRPr="0045432D" w:rsidRDefault="000F5AB9" w:rsidP="00F75C8C">
      <w:pPr>
        <w:spacing w:line="276" w:lineRule="auto"/>
        <w:jc w:val="both"/>
        <w:rPr>
          <w:rFonts w:ascii="Times New Roman" w:hAnsi="Times New Roman" w:cs="Times New Roman"/>
          <w:sz w:val="2"/>
          <w:szCs w:val="24"/>
        </w:rPr>
      </w:pPr>
    </w:p>
    <w:p w14:paraId="1BD782DD" w14:textId="77777777" w:rsidR="0045213E" w:rsidRPr="009A2574" w:rsidRDefault="00345743" w:rsidP="00F75C8C">
      <w:pPr>
        <w:pBdr>
          <w:top w:val="single" w:sz="4" w:space="1" w:color="auto"/>
          <w:left w:val="single" w:sz="4" w:space="4" w:color="auto"/>
          <w:bottom w:val="single" w:sz="4" w:space="1" w:color="auto"/>
          <w:right w:val="single" w:sz="4" w:space="4" w:color="auto"/>
        </w:pBdr>
        <w:shd w:val="clear" w:color="auto" w:fill="D5DCE4" w:themeFill="text2" w:themeFillTint="33"/>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Leerprocessen op niveau van de betrokkenen (professionals en deelnemers) spelen een rol bij het tot stand komen van nieuwe vormen van solidariteit in diversiteit. </w:t>
      </w:r>
    </w:p>
    <w:p w14:paraId="01FB4E9B" w14:textId="77777777" w:rsidR="0058589C" w:rsidRPr="0045432D" w:rsidRDefault="0058589C" w:rsidP="00F75C8C">
      <w:pPr>
        <w:spacing w:line="276" w:lineRule="auto"/>
        <w:jc w:val="both"/>
        <w:rPr>
          <w:rFonts w:ascii="Times New Roman" w:hAnsi="Times New Roman" w:cs="Times New Roman"/>
          <w:color w:val="000000" w:themeColor="text1"/>
          <w:sz w:val="2"/>
          <w:szCs w:val="24"/>
        </w:rPr>
      </w:pPr>
    </w:p>
    <w:p w14:paraId="60FAF56D" w14:textId="1F7279C9" w:rsidR="003814E2" w:rsidRPr="009A2574" w:rsidRDefault="005654D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Educatie is geen feit, het is een proces van herhaling en verbetering. Dat moeten we doen: we educeren als werkwoord.”</w:t>
      </w:r>
      <w:r w:rsidR="00607840" w:rsidRPr="009A2574">
        <w:rPr>
          <w:rFonts w:ascii="Times New Roman" w:hAnsi="Times New Roman" w:cs="Times New Roman"/>
          <w:color w:val="000000" w:themeColor="text1"/>
          <w:sz w:val="24"/>
          <w:szCs w:val="24"/>
        </w:rPr>
        <w:t>(</w:t>
      </w:r>
      <w:r w:rsidR="0058589C" w:rsidRPr="009A2574">
        <w:rPr>
          <w:rFonts w:ascii="Times New Roman" w:hAnsi="Times New Roman" w:cs="Times New Roman"/>
          <w:color w:val="000000" w:themeColor="text1"/>
          <w:sz w:val="24"/>
          <w:szCs w:val="24"/>
        </w:rPr>
        <w:t>V</w:t>
      </w:r>
      <w:r w:rsidR="00CF023D" w:rsidRPr="009A2574">
        <w:rPr>
          <w:rFonts w:ascii="Times New Roman" w:hAnsi="Times New Roman" w:cs="Times New Roman"/>
          <w:color w:val="000000" w:themeColor="text1"/>
          <w:sz w:val="24"/>
          <w:szCs w:val="24"/>
        </w:rPr>
        <w:t>2)</w:t>
      </w:r>
      <w:r w:rsidR="00607840" w:rsidRPr="009A2574">
        <w:rPr>
          <w:rFonts w:ascii="Times New Roman" w:hAnsi="Times New Roman" w:cs="Times New Roman"/>
          <w:color w:val="000000" w:themeColor="text1"/>
          <w:sz w:val="24"/>
          <w:szCs w:val="24"/>
        </w:rPr>
        <w:t xml:space="preserve"> </w:t>
      </w:r>
      <w:r w:rsidR="00FA378B" w:rsidRPr="009A2574">
        <w:rPr>
          <w:rFonts w:ascii="Times New Roman" w:hAnsi="Times New Roman" w:cs="Times New Roman"/>
          <w:color w:val="000000" w:themeColor="text1"/>
          <w:sz w:val="24"/>
          <w:szCs w:val="24"/>
        </w:rPr>
        <w:t>D</w:t>
      </w:r>
      <w:r w:rsidRPr="009A2574">
        <w:rPr>
          <w:rFonts w:ascii="Times New Roman" w:hAnsi="Times New Roman" w:cs="Times New Roman"/>
          <w:color w:val="000000" w:themeColor="text1"/>
          <w:sz w:val="24"/>
          <w:szCs w:val="24"/>
        </w:rPr>
        <w:t xml:space="preserve">at is het </w:t>
      </w:r>
      <w:r w:rsidR="0015767C" w:rsidRPr="009A2574">
        <w:rPr>
          <w:rFonts w:ascii="Times New Roman" w:hAnsi="Times New Roman" w:cs="Times New Roman"/>
          <w:color w:val="000000" w:themeColor="text1"/>
          <w:sz w:val="24"/>
          <w:szCs w:val="24"/>
        </w:rPr>
        <w:t xml:space="preserve">open </w:t>
      </w:r>
      <w:r w:rsidRPr="009A2574">
        <w:rPr>
          <w:rFonts w:ascii="Times New Roman" w:hAnsi="Times New Roman" w:cs="Times New Roman"/>
          <w:color w:val="000000" w:themeColor="text1"/>
          <w:sz w:val="24"/>
          <w:szCs w:val="24"/>
        </w:rPr>
        <w:t>motto van De Mangoboom in Bloei.</w:t>
      </w:r>
      <w:r w:rsidR="0015767C" w:rsidRPr="009A2574">
        <w:rPr>
          <w:rFonts w:ascii="Times New Roman" w:hAnsi="Times New Roman" w:cs="Times New Roman"/>
          <w:color w:val="000000" w:themeColor="text1"/>
          <w:sz w:val="24"/>
          <w:szCs w:val="24"/>
        </w:rPr>
        <w:t xml:space="preserve"> </w:t>
      </w:r>
      <w:r w:rsidR="0015767C" w:rsidRPr="009A2574">
        <w:rPr>
          <w:rFonts w:ascii="Times New Roman" w:hAnsi="Times New Roman" w:cs="Times New Roman"/>
          <w:sz w:val="24"/>
          <w:szCs w:val="24"/>
        </w:rPr>
        <w:t>De Mangoboom stimuleert een betrokkenheid op de gemeenschappelijke superdiverse realiteit</w:t>
      </w:r>
      <w:r w:rsidR="008F0CD9" w:rsidRPr="009A2574">
        <w:rPr>
          <w:rFonts w:ascii="Times New Roman" w:hAnsi="Times New Roman" w:cs="Times New Roman"/>
          <w:sz w:val="24"/>
          <w:szCs w:val="24"/>
        </w:rPr>
        <w:t>,</w:t>
      </w:r>
      <w:r w:rsidR="0015767C" w:rsidRPr="009A2574">
        <w:rPr>
          <w:rFonts w:ascii="Times New Roman" w:hAnsi="Times New Roman" w:cs="Times New Roman"/>
          <w:sz w:val="24"/>
          <w:szCs w:val="24"/>
        </w:rPr>
        <w:t xml:space="preserve"> zonder aan te geven wat nu de juiste manier is om met deze realiteit om te gaan. </w:t>
      </w:r>
      <w:r w:rsidR="008F0CD9" w:rsidRPr="009A2574">
        <w:rPr>
          <w:rFonts w:ascii="Times New Roman" w:hAnsi="Times New Roman" w:cs="Times New Roman"/>
          <w:sz w:val="24"/>
          <w:szCs w:val="24"/>
        </w:rPr>
        <w:t xml:space="preserve">Dat laatste is een open kwestie. </w:t>
      </w:r>
      <w:r w:rsidR="00691F81" w:rsidRPr="009A2574">
        <w:rPr>
          <w:rFonts w:ascii="Times New Roman" w:hAnsi="Times New Roman" w:cs="Times New Roman"/>
          <w:sz w:val="24"/>
          <w:szCs w:val="24"/>
        </w:rPr>
        <w:t>Op die manier ontstaan er kansen om sterk in te zetten op een verbindende dynamiek, die gecombineerd wordt met het mogelijk maken van onderbreking</w:t>
      </w:r>
      <w:r w:rsidR="008F0CD9" w:rsidRPr="009A2574">
        <w:rPr>
          <w:rFonts w:ascii="Times New Roman" w:hAnsi="Times New Roman" w:cs="Times New Roman"/>
          <w:sz w:val="24"/>
          <w:szCs w:val="24"/>
        </w:rPr>
        <w:t xml:space="preserve">, </w:t>
      </w:r>
      <w:r w:rsidR="00691F81" w:rsidRPr="009A2574">
        <w:rPr>
          <w:rFonts w:ascii="Times New Roman" w:hAnsi="Times New Roman" w:cs="Times New Roman"/>
          <w:sz w:val="24"/>
          <w:szCs w:val="24"/>
        </w:rPr>
        <w:t>discussie</w:t>
      </w:r>
      <w:r w:rsidR="008F0CD9" w:rsidRPr="009A2574">
        <w:rPr>
          <w:rFonts w:ascii="Times New Roman" w:hAnsi="Times New Roman" w:cs="Times New Roman"/>
          <w:sz w:val="24"/>
          <w:szCs w:val="24"/>
        </w:rPr>
        <w:t xml:space="preserve">, </w:t>
      </w:r>
      <w:r w:rsidR="00691F81" w:rsidRPr="009A2574">
        <w:rPr>
          <w:rFonts w:ascii="Times New Roman" w:hAnsi="Times New Roman" w:cs="Times New Roman"/>
          <w:sz w:val="24"/>
          <w:szCs w:val="24"/>
        </w:rPr>
        <w:t xml:space="preserve">nieuwe vormen van beleid en samenleven. </w:t>
      </w:r>
      <w:r w:rsidRPr="009A2574">
        <w:rPr>
          <w:rFonts w:ascii="Times New Roman" w:hAnsi="Times New Roman" w:cs="Times New Roman"/>
          <w:color w:val="000000" w:themeColor="text1"/>
          <w:sz w:val="24"/>
          <w:szCs w:val="24"/>
        </w:rPr>
        <w:t xml:space="preserve">Cruciaal in </w:t>
      </w:r>
      <w:r w:rsidR="0015767C" w:rsidRPr="009A2574">
        <w:rPr>
          <w:rFonts w:ascii="Times New Roman" w:hAnsi="Times New Roman" w:cs="Times New Roman"/>
          <w:color w:val="000000" w:themeColor="text1"/>
          <w:sz w:val="24"/>
          <w:szCs w:val="24"/>
        </w:rPr>
        <w:t>dat proces van</w:t>
      </w:r>
      <w:r w:rsidRPr="009A2574">
        <w:rPr>
          <w:rFonts w:ascii="Times New Roman" w:hAnsi="Times New Roman" w:cs="Times New Roman"/>
          <w:color w:val="000000" w:themeColor="text1"/>
          <w:sz w:val="24"/>
          <w:szCs w:val="24"/>
        </w:rPr>
        <w:t xml:space="preserve"> ‘educeren</w:t>
      </w:r>
      <w:r w:rsidR="0015767C"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zijn de p</w:t>
      </w:r>
      <w:r w:rsidR="00C019FE" w:rsidRPr="009A2574">
        <w:rPr>
          <w:rFonts w:ascii="Times New Roman" w:hAnsi="Times New Roman" w:cs="Times New Roman"/>
          <w:color w:val="000000" w:themeColor="text1"/>
          <w:sz w:val="24"/>
          <w:szCs w:val="24"/>
        </w:rPr>
        <w:t>rofessional</w:t>
      </w:r>
      <w:r w:rsidR="008F0CD9" w:rsidRPr="009A2574">
        <w:rPr>
          <w:rFonts w:ascii="Times New Roman" w:hAnsi="Times New Roman" w:cs="Times New Roman"/>
          <w:color w:val="000000" w:themeColor="text1"/>
          <w:sz w:val="24"/>
          <w:szCs w:val="24"/>
        </w:rPr>
        <w:t>s die</w:t>
      </w:r>
      <w:r w:rsidR="0015767C" w:rsidRPr="009A2574">
        <w:rPr>
          <w:rFonts w:ascii="Times New Roman" w:hAnsi="Times New Roman" w:cs="Times New Roman"/>
          <w:color w:val="000000" w:themeColor="text1"/>
          <w:sz w:val="24"/>
          <w:szCs w:val="24"/>
        </w:rPr>
        <w:t xml:space="preserve"> interventies </w:t>
      </w:r>
      <w:r w:rsidR="008F0CD9" w:rsidRPr="009A2574">
        <w:rPr>
          <w:rFonts w:ascii="Times New Roman" w:hAnsi="Times New Roman" w:cs="Times New Roman"/>
          <w:color w:val="000000" w:themeColor="text1"/>
          <w:sz w:val="24"/>
          <w:szCs w:val="24"/>
        </w:rPr>
        <w:t xml:space="preserve">opzetten op </w:t>
      </w:r>
      <w:r w:rsidR="00691F81" w:rsidRPr="009A2574">
        <w:rPr>
          <w:rFonts w:ascii="Times New Roman" w:hAnsi="Times New Roman" w:cs="Times New Roman"/>
          <w:color w:val="000000" w:themeColor="text1"/>
          <w:sz w:val="24"/>
          <w:szCs w:val="24"/>
        </w:rPr>
        <w:t>de naad van verbindende en onderbrekende dynamieken</w:t>
      </w:r>
      <w:r w:rsidR="0015767C" w:rsidRPr="009A2574">
        <w:rPr>
          <w:rFonts w:ascii="Times New Roman" w:hAnsi="Times New Roman" w:cs="Times New Roman"/>
          <w:color w:val="000000" w:themeColor="text1"/>
          <w:sz w:val="24"/>
          <w:szCs w:val="24"/>
        </w:rPr>
        <w:t>,</w:t>
      </w:r>
      <w:r w:rsidR="00C019FE" w:rsidRPr="009A2574">
        <w:rPr>
          <w:rFonts w:ascii="Times New Roman" w:hAnsi="Times New Roman" w:cs="Times New Roman"/>
          <w:color w:val="000000" w:themeColor="text1"/>
          <w:sz w:val="24"/>
          <w:szCs w:val="24"/>
        </w:rPr>
        <w:t xml:space="preserve"> en de leerdynamieken</w:t>
      </w:r>
      <w:r w:rsidR="008F0CD9" w:rsidRPr="009A2574">
        <w:rPr>
          <w:rFonts w:ascii="Times New Roman" w:hAnsi="Times New Roman" w:cs="Times New Roman"/>
          <w:color w:val="000000" w:themeColor="text1"/>
          <w:sz w:val="24"/>
          <w:szCs w:val="24"/>
        </w:rPr>
        <w:t xml:space="preserve"> ondersteunen en omkaderen</w:t>
      </w:r>
      <w:r w:rsidRPr="009A2574">
        <w:rPr>
          <w:rFonts w:ascii="Times New Roman" w:hAnsi="Times New Roman" w:cs="Times New Roman"/>
          <w:color w:val="000000" w:themeColor="text1"/>
          <w:sz w:val="24"/>
          <w:szCs w:val="24"/>
        </w:rPr>
        <w:t xml:space="preserve"> </w:t>
      </w:r>
      <w:r w:rsidR="003814E2" w:rsidRPr="009A2574">
        <w:rPr>
          <w:rFonts w:ascii="Times New Roman" w:hAnsi="Times New Roman" w:cs="Times New Roman"/>
          <w:color w:val="000000" w:themeColor="text1"/>
          <w:sz w:val="24"/>
          <w:szCs w:val="24"/>
        </w:rPr>
        <w:t xml:space="preserve">die daarbij ontstaan. </w:t>
      </w:r>
    </w:p>
    <w:p w14:paraId="1287E4C3" w14:textId="77777777" w:rsidR="0045432D" w:rsidRPr="002A1F74" w:rsidRDefault="0045432D" w:rsidP="00F75C8C">
      <w:pPr>
        <w:spacing w:line="276" w:lineRule="auto"/>
        <w:jc w:val="both"/>
        <w:rPr>
          <w:rFonts w:ascii="Times New Roman" w:hAnsi="Times New Roman" w:cs="Times New Roman"/>
          <w:b/>
          <w:color w:val="000000" w:themeColor="text1"/>
          <w:sz w:val="2"/>
          <w:szCs w:val="24"/>
        </w:rPr>
      </w:pPr>
    </w:p>
    <w:p w14:paraId="3DB6417E" w14:textId="732B7FBB" w:rsidR="004F3AF7" w:rsidRDefault="004F3AF7" w:rsidP="002F49EA">
      <w:pPr>
        <w:spacing w:after="0" w:line="240" w:lineRule="auto"/>
        <w:jc w:val="both"/>
        <w:rPr>
          <w:b/>
          <w:color w:val="2F5496" w:themeColor="accent5" w:themeShade="BF"/>
          <w:sz w:val="22"/>
          <w:szCs w:val="22"/>
          <w:lang w:val="nl-NL" w:eastAsia="nl-NL"/>
        </w:rPr>
      </w:pPr>
      <w:r w:rsidRPr="002F49EA">
        <w:rPr>
          <w:b/>
          <w:color w:val="2F5496" w:themeColor="accent5" w:themeShade="BF"/>
          <w:sz w:val="22"/>
          <w:szCs w:val="22"/>
          <w:lang w:val="nl-NL" w:eastAsia="nl-NL"/>
        </w:rPr>
        <w:t>De positie van de</w:t>
      </w:r>
      <w:r w:rsidR="002F49EA">
        <w:rPr>
          <w:b/>
          <w:color w:val="2F5496" w:themeColor="accent5" w:themeShade="BF"/>
          <w:sz w:val="22"/>
          <w:szCs w:val="22"/>
          <w:lang w:val="nl-NL" w:eastAsia="nl-NL"/>
        </w:rPr>
        <w:t xml:space="preserve"> professional in leerprocessen</w:t>
      </w:r>
    </w:p>
    <w:p w14:paraId="66D01068" w14:textId="77777777" w:rsidR="002F49EA" w:rsidRPr="002F49EA" w:rsidRDefault="002F49EA" w:rsidP="002F49EA">
      <w:pPr>
        <w:spacing w:after="0" w:line="240" w:lineRule="auto"/>
        <w:jc w:val="both"/>
        <w:rPr>
          <w:b/>
          <w:color w:val="2F5496" w:themeColor="accent5" w:themeShade="BF"/>
          <w:sz w:val="22"/>
          <w:szCs w:val="22"/>
          <w:lang w:val="nl-NL" w:eastAsia="nl-NL"/>
        </w:rPr>
      </w:pPr>
    </w:p>
    <w:p w14:paraId="6EEF739C" w14:textId="09D49DB8" w:rsidR="00607F36" w:rsidRDefault="00E148C9" w:rsidP="00607F36">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rol van de professional in leerprocessen is cruciaal in de Mango</w:t>
      </w:r>
      <w:r w:rsidR="0099330B" w:rsidRPr="009A2574">
        <w:rPr>
          <w:rFonts w:ascii="Times New Roman" w:hAnsi="Times New Roman" w:cs="Times New Roman"/>
          <w:color w:val="000000" w:themeColor="text1"/>
          <w:sz w:val="24"/>
          <w:szCs w:val="24"/>
        </w:rPr>
        <w:t xml:space="preserve">boom. </w:t>
      </w:r>
      <w:r w:rsidRPr="009A2574">
        <w:rPr>
          <w:rFonts w:ascii="Times New Roman" w:hAnsi="Times New Roman" w:cs="Times New Roman"/>
          <w:color w:val="000000" w:themeColor="text1"/>
          <w:sz w:val="24"/>
          <w:szCs w:val="24"/>
        </w:rPr>
        <w:t xml:space="preserve">Ze zijn </w:t>
      </w:r>
      <w:r w:rsidR="00F70ED6" w:rsidRPr="009A2574">
        <w:rPr>
          <w:rFonts w:ascii="Times New Roman" w:hAnsi="Times New Roman" w:cs="Times New Roman"/>
          <w:color w:val="000000" w:themeColor="text1"/>
          <w:sz w:val="24"/>
          <w:szCs w:val="24"/>
        </w:rPr>
        <w:t>in de eerste plaats</w:t>
      </w:r>
      <w:r w:rsidR="005D0AA3">
        <w:rPr>
          <w:rFonts w:ascii="Times New Roman" w:hAnsi="Times New Roman" w:cs="Times New Roman"/>
          <w:color w:val="000000" w:themeColor="text1"/>
          <w:sz w:val="24"/>
          <w:szCs w:val="24"/>
        </w:rPr>
        <w:t xml:space="preserve"> sleutelfiguren</w:t>
      </w:r>
      <w:r w:rsidR="00607F36">
        <w:rPr>
          <w:rFonts w:ascii="Times New Roman" w:hAnsi="Times New Roman" w:cs="Times New Roman"/>
          <w:color w:val="000000" w:themeColor="text1"/>
          <w:sz w:val="24"/>
          <w:szCs w:val="24"/>
        </w:rPr>
        <w:t xml:space="preserve">. </w:t>
      </w:r>
      <w:r w:rsidRPr="009A2574">
        <w:rPr>
          <w:rFonts w:ascii="Times New Roman" w:hAnsi="Times New Roman" w:cs="Times New Roman"/>
          <w:iCs/>
          <w:color w:val="000000" w:themeColor="text1"/>
          <w:sz w:val="24"/>
          <w:szCs w:val="24"/>
        </w:rPr>
        <w:t>De B</w:t>
      </w:r>
      <w:r w:rsidR="0099330B" w:rsidRPr="009A2574">
        <w:rPr>
          <w:rFonts w:ascii="Times New Roman" w:hAnsi="Times New Roman" w:cs="Times New Roman"/>
          <w:iCs/>
          <w:color w:val="000000" w:themeColor="text1"/>
          <w:sz w:val="24"/>
          <w:szCs w:val="24"/>
        </w:rPr>
        <w:t>russelse Welzijns</w:t>
      </w:r>
      <w:r w:rsidR="00FB42BA" w:rsidRPr="009A2574">
        <w:rPr>
          <w:rFonts w:ascii="Times New Roman" w:hAnsi="Times New Roman" w:cs="Times New Roman"/>
          <w:iCs/>
          <w:color w:val="000000" w:themeColor="text1"/>
          <w:sz w:val="24"/>
          <w:szCs w:val="24"/>
        </w:rPr>
        <w:t>R</w:t>
      </w:r>
      <w:r w:rsidR="0099330B" w:rsidRPr="009A2574">
        <w:rPr>
          <w:rFonts w:ascii="Times New Roman" w:hAnsi="Times New Roman" w:cs="Times New Roman"/>
          <w:iCs/>
          <w:color w:val="000000" w:themeColor="text1"/>
          <w:sz w:val="24"/>
          <w:szCs w:val="24"/>
        </w:rPr>
        <w:t xml:space="preserve">aad (BWR) </w:t>
      </w:r>
      <w:r w:rsidRPr="009A2574">
        <w:rPr>
          <w:rFonts w:ascii="Times New Roman" w:hAnsi="Times New Roman" w:cs="Times New Roman"/>
          <w:iCs/>
          <w:color w:val="000000" w:themeColor="text1"/>
          <w:sz w:val="24"/>
          <w:szCs w:val="24"/>
        </w:rPr>
        <w:t xml:space="preserve">omschrijft sleutelfiguren als </w:t>
      </w:r>
      <w:r w:rsidR="00AF50D6" w:rsidRPr="009A2574">
        <w:rPr>
          <w:rFonts w:ascii="Times New Roman" w:hAnsi="Times New Roman" w:cs="Times New Roman"/>
          <w:i/>
          <w:iCs/>
          <w:color w:val="000000" w:themeColor="text1"/>
          <w:sz w:val="24"/>
          <w:szCs w:val="24"/>
        </w:rPr>
        <w:t xml:space="preserve">“mensen die in hun netwerk of buurt actief en gekend zijn. Deze mensen verwerven een bepaalde positie door hun rol (religieuze raadgever, mondige moeder, actieve vrijwilliger in een vereniging,…), leeftijd, levenservaring (…) en/of een sociaal of religieus engagement. (…) Het kan ook gaan om personen die zich op een kruispunt van twee of meerdere netwerken bevinden (…). Ook dit kunnen sleutelfiguren zijn in het werken aan de toegankelijkheid van welzijnsorganisaties voor bepaalde doelgroepen” </w:t>
      </w:r>
      <w:r w:rsidR="00AF50D6" w:rsidRPr="009A2574">
        <w:rPr>
          <w:rFonts w:ascii="Times New Roman" w:hAnsi="Times New Roman" w:cs="Times New Roman"/>
          <w:color w:val="000000" w:themeColor="text1"/>
          <w:sz w:val="24"/>
          <w:szCs w:val="24"/>
        </w:rPr>
        <w:t xml:space="preserve">(BWR, 2012, p. 24). </w:t>
      </w:r>
    </w:p>
    <w:p w14:paraId="7FC2F313" w14:textId="45029D29" w:rsidR="00CA60C3" w:rsidRPr="00607F36" w:rsidRDefault="0049004C" w:rsidP="00607F36">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iCs/>
          <w:color w:val="000000" w:themeColor="text1"/>
          <w:sz w:val="24"/>
          <w:szCs w:val="24"/>
        </w:rPr>
        <w:t>S</w:t>
      </w:r>
      <w:r w:rsidR="000F51DE" w:rsidRPr="009A2574">
        <w:rPr>
          <w:rFonts w:ascii="Times New Roman" w:hAnsi="Times New Roman" w:cs="Times New Roman"/>
          <w:iCs/>
          <w:color w:val="000000" w:themeColor="text1"/>
          <w:sz w:val="24"/>
          <w:szCs w:val="24"/>
        </w:rPr>
        <w:t xml:space="preserve">leutelfiguren </w:t>
      </w:r>
      <w:r w:rsidRPr="009A2574">
        <w:rPr>
          <w:rFonts w:ascii="Times New Roman" w:hAnsi="Times New Roman" w:cs="Times New Roman"/>
          <w:iCs/>
          <w:color w:val="000000" w:themeColor="text1"/>
          <w:sz w:val="24"/>
          <w:szCs w:val="24"/>
        </w:rPr>
        <w:t xml:space="preserve">krijgen </w:t>
      </w:r>
      <w:r w:rsidR="00F44C2C" w:rsidRPr="009A2574">
        <w:rPr>
          <w:rFonts w:ascii="Times New Roman" w:hAnsi="Times New Roman" w:cs="Times New Roman"/>
          <w:iCs/>
          <w:color w:val="000000" w:themeColor="text1"/>
          <w:sz w:val="24"/>
          <w:szCs w:val="24"/>
        </w:rPr>
        <w:t>autoriteit toe</w:t>
      </w:r>
      <w:r w:rsidRPr="009A2574">
        <w:rPr>
          <w:rFonts w:ascii="Times New Roman" w:hAnsi="Times New Roman" w:cs="Times New Roman"/>
          <w:iCs/>
          <w:color w:val="000000" w:themeColor="text1"/>
          <w:sz w:val="24"/>
          <w:szCs w:val="24"/>
        </w:rPr>
        <w:t>g</w:t>
      </w:r>
      <w:r w:rsidR="00F44C2C" w:rsidRPr="009A2574">
        <w:rPr>
          <w:rFonts w:ascii="Times New Roman" w:hAnsi="Times New Roman" w:cs="Times New Roman"/>
          <w:iCs/>
          <w:color w:val="000000" w:themeColor="text1"/>
          <w:sz w:val="24"/>
          <w:szCs w:val="24"/>
        </w:rPr>
        <w:t xml:space="preserve">edicht </w:t>
      </w:r>
      <w:r w:rsidRPr="009A2574">
        <w:rPr>
          <w:rFonts w:ascii="Times New Roman" w:hAnsi="Times New Roman" w:cs="Times New Roman"/>
          <w:iCs/>
          <w:color w:val="000000" w:themeColor="text1"/>
          <w:sz w:val="24"/>
          <w:szCs w:val="24"/>
        </w:rPr>
        <w:t xml:space="preserve">omdat ze informatie en kennis hebben </w:t>
      </w:r>
      <w:r w:rsidR="00F44C2C" w:rsidRPr="009A2574">
        <w:rPr>
          <w:rFonts w:ascii="Times New Roman" w:hAnsi="Times New Roman" w:cs="Times New Roman"/>
          <w:iCs/>
          <w:color w:val="000000" w:themeColor="text1"/>
          <w:sz w:val="24"/>
          <w:szCs w:val="24"/>
        </w:rPr>
        <w:t>die andere</w:t>
      </w:r>
      <w:r w:rsidRPr="009A2574">
        <w:rPr>
          <w:rFonts w:ascii="Times New Roman" w:hAnsi="Times New Roman" w:cs="Times New Roman"/>
          <w:iCs/>
          <w:color w:val="000000" w:themeColor="text1"/>
          <w:sz w:val="24"/>
          <w:szCs w:val="24"/>
        </w:rPr>
        <w:t>n nodig hebben (bv. over toegang tot dienstverlening) maar zelf</w:t>
      </w:r>
      <w:r w:rsidR="00F44C2C" w:rsidRPr="009A2574">
        <w:rPr>
          <w:rFonts w:ascii="Times New Roman" w:hAnsi="Times New Roman" w:cs="Times New Roman"/>
          <w:iCs/>
          <w:color w:val="000000" w:themeColor="text1"/>
          <w:sz w:val="24"/>
          <w:szCs w:val="24"/>
        </w:rPr>
        <w:t xml:space="preserve"> niet hebben. </w:t>
      </w:r>
      <w:r w:rsidRPr="009A2574">
        <w:rPr>
          <w:rFonts w:ascii="Times New Roman" w:hAnsi="Times New Roman" w:cs="Times New Roman"/>
          <w:iCs/>
          <w:color w:val="000000" w:themeColor="text1"/>
          <w:sz w:val="24"/>
          <w:szCs w:val="24"/>
        </w:rPr>
        <w:t xml:space="preserve">Ze treden </w:t>
      </w:r>
      <w:r w:rsidR="00F70ED6" w:rsidRPr="009A2574">
        <w:rPr>
          <w:rFonts w:ascii="Times New Roman" w:hAnsi="Times New Roman" w:cs="Times New Roman"/>
          <w:iCs/>
          <w:color w:val="000000" w:themeColor="text1"/>
          <w:sz w:val="24"/>
          <w:szCs w:val="24"/>
        </w:rPr>
        <w:t xml:space="preserve">vanuit die rol als sleutelfiguren voornamelijk </w:t>
      </w:r>
      <w:r w:rsidR="000F51DE" w:rsidRPr="009A2574">
        <w:rPr>
          <w:rFonts w:ascii="Times New Roman" w:hAnsi="Times New Roman" w:cs="Times New Roman"/>
          <w:iCs/>
          <w:color w:val="000000" w:themeColor="text1"/>
          <w:sz w:val="24"/>
          <w:szCs w:val="24"/>
        </w:rPr>
        <w:t xml:space="preserve">op de voorgrond </w:t>
      </w:r>
      <w:r w:rsidR="00F44C2C" w:rsidRPr="009A2574">
        <w:rPr>
          <w:rFonts w:ascii="Times New Roman" w:hAnsi="Times New Roman" w:cs="Times New Roman"/>
          <w:iCs/>
          <w:color w:val="000000" w:themeColor="text1"/>
          <w:sz w:val="24"/>
          <w:szCs w:val="24"/>
        </w:rPr>
        <w:t>als er zich problemen voordoen o</w:t>
      </w:r>
      <w:r w:rsidR="000F51DE" w:rsidRPr="009A2574">
        <w:rPr>
          <w:rFonts w:ascii="Times New Roman" w:hAnsi="Times New Roman" w:cs="Times New Roman"/>
          <w:iCs/>
          <w:color w:val="000000" w:themeColor="text1"/>
          <w:sz w:val="24"/>
          <w:szCs w:val="24"/>
        </w:rPr>
        <w:t xml:space="preserve">ver fundamentele kwesties, zoals </w:t>
      </w:r>
      <w:r w:rsidR="00F44C2C" w:rsidRPr="009A2574">
        <w:rPr>
          <w:rFonts w:ascii="Times New Roman" w:hAnsi="Times New Roman" w:cs="Times New Roman"/>
          <w:iCs/>
          <w:color w:val="000000" w:themeColor="text1"/>
          <w:sz w:val="24"/>
          <w:szCs w:val="24"/>
        </w:rPr>
        <w:t>rond doel</w:t>
      </w:r>
      <w:r w:rsidR="000F51DE" w:rsidRPr="009A2574">
        <w:rPr>
          <w:rFonts w:ascii="Times New Roman" w:hAnsi="Times New Roman" w:cs="Times New Roman"/>
          <w:iCs/>
          <w:color w:val="000000" w:themeColor="text1"/>
          <w:sz w:val="24"/>
          <w:szCs w:val="24"/>
        </w:rPr>
        <w:t>stellingen van kernactiviteiten, o</w:t>
      </w:r>
      <w:r w:rsidR="001753AD" w:rsidRPr="009A2574">
        <w:rPr>
          <w:rFonts w:ascii="Times New Roman" w:hAnsi="Times New Roman" w:cs="Times New Roman"/>
          <w:iCs/>
          <w:color w:val="000000" w:themeColor="text1"/>
          <w:sz w:val="24"/>
          <w:szCs w:val="24"/>
        </w:rPr>
        <w:t>f tijdens</w:t>
      </w:r>
      <w:r w:rsidR="00CA60C3" w:rsidRPr="009A2574">
        <w:rPr>
          <w:rFonts w:ascii="Times New Roman" w:hAnsi="Times New Roman" w:cs="Times New Roman"/>
          <w:iCs/>
          <w:color w:val="000000" w:themeColor="text1"/>
          <w:sz w:val="24"/>
          <w:szCs w:val="24"/>
        </w:rPr>
        <w:t xml:space="preserve"> </w:t>
      </w:r>
      <w:r w:rsidR="00CA60C3" w:rsidRPr="007B0B1B">
        <w:rPr>
          <w:rFonts w:ascii="Times New Roman" w:hAnsi="Times New Roman" w:cs="Times New Roman"/>
          <w:b/>
          <w:iCs/>
          <w:color w:val="000000" w:themeColor="text1"/>
          <w:sz w:val="24"/>
          <w:szCs w:val="24"/>
        </w:rPr>
        <w:t>normerende</w:t>
      </w:r>
      <w:r w:rsidR="001753AD" w:rsidRPr="007B0B1B">
        <w:rPr>
          <w:rFonts w:ascii="Times New Roman" w:hAnsi="Times New Roman" w:cs="Times New Roman"/>
          <w:b/>
          <w:bCs/>
          <w:iCs/>
          <w:color w:val="000000" w:themeColor="text1"/>
          <w:sz w:val="24"/>
          <w:szCs w:val="24"/>
        </w:rPr>
        <w:t xml:space="preserve"> leerdynamieken</w:t>
      </w:r>
      <w:r w:rsidR="001753AD" w:rsidRPr="009A2574">
        <w:rPr>
          <w:rFonts w:ascii="Times New Roman" w:hAnsi="Times New Roman" w:cs="Times New Roman"/>
          <w:iCs/>
          <w:color w:val="000000" w:themeColor="text1"/>
          <w:sz w:val="24"/>
          <w:szCs w:val="24"/>
        </w:rPr>
        <w:t xml:space="preserve"> waar de regels en normen sterker op de voorgrond staan. </w:t>
      </w:r>
      <w:r w:rsidR="00220CDA" w:rsidRPr="009A2574">
        <w:rPr>
          <w:rFonts w:ascii="Times New Roman" w:hAnsi="Times New Roman" w:cs="Times New Roman"/>
          <w:iCs/>
          <w:color w:val="000000" w:themeColor="text1"/>
          <w:sz w:val="24"/>
          <w:szCs w:val="24"/>
        </w:rPr>
        <w:t xml:space="preserve">Bijvoorbeeld, tijdens de huiswerkklasjes is het de taak van professionals om de doelstelling rond interculturele ontmoeting en interactie te bewaken. Het is de overtuiging dat het bewaken van die missie leidt tot een betere garantie op solidariteit, waarbij een superdiverse groep een gedeelde lotsgemeenschap vormt. Zonder het bewaken van die taakstelling zou de functie van huiswerkondersteuning overheersen of overnemen. </w:t>
      </w:r>
      <w:r w:rsidR="00A47345" w:rsidRPr="009A2574">
        <w:rPr>
          <w:rFonts w:ascii="Times New Roman" w:hAnsi="Times New Roman" w:cs="Times New Roman"/>
          <w:iCs/>
          <w:color w:val="000000" w:themeColor="text1"/>
          <w:sz w:val="24"/>
          <w:szCs w:val="24"/>
        </w:rPr>
        <w:t>Een ander voorbeeld is dat tijdens sociaal-culturele activiteiten bewaakt w</w:t>
      </w:r>
      <w:r w:rsidR="00607F36">
        <w:rPr>
          <w:rFonts w:ascii="Times New Roman" w:hAnsi="Times New Roman" w:cs="Times New Roman"/>
          <w:iCs/>
          <w:color w:val="000000" w:themeColor="text1"/>
          <w:sz w:val="24"/>
          <w:szCs w:val="24"/>
        </w:rPr>
        <w:t>ordt dat deelnemers gemixt zijn</w:t>
      </w:r>
      <w:r w:rsidR="00A47345" w:rsidRPr="009A2574">
        <w:rPr>
          <w:rFonts w:ascii="Times New Roman" w:hAnsi="Times New Roman" w:cs="Times New Roman"/>
          <w:iCs/>
          <w:color w:val="000000" w:themeColor="text1"/>
          <w:sz w:val="24"/>
          <w:szCs w:val="24"/>
        </w:rPr>
        <w:t xml:space="preserve"> en met elkaar gaan interageren. Deelnemers vanuit de taalklassen verbinden zich ertoe eveneens de sociaal-culturele activiteiten te volgen. </w:t>
      </w:r>
      <w:r w:rsidR="00607F36" w:rsidRPr="001F1093">
        <w:rPr>
          <w:rFonts w:ascii="Times New Roman" w:hAnsi="Times New Roman" w:cs="Times New Roman"/>
          <w:iCs/>
          <w:color w:val="000000" w:themeColor="text1"/>
          <w:sz w:val="24"/>
          <w:szCs w:val="24"/>
        </w:rPr>
        <w:t>A</w:t>
      </w:r>
      <w:r w:rsidR="00A47345" w:rsidRPr="001F1093">
        <w:rPr>
          <w:rFonts w:ascii="Times New Roman" w:hAnsi="Times New Roman" w:cs="Times New Roman"/>
          <w:iCs/>
          <w:color w:val="000000" w:themeColor="text1"/>
          <w:sz w:val="24"/>
          <w:szCs w:val="24"/>
        </w:rPr>
        <w:t>nders zou taalverwerving het als functie overnemen van intercult</w:t>
      </w:r>
      <w:r w:rsidR="007B0B1B" w:rsidRPr="001F1093">
        <w:rPr>
          <w:rFonts w:ascii="Times New Roman" w:hAnsi="Times New Roman" w:cs="Times New Roman"/>
          <w:iCs/>
          <w:color w:val="000000" w:themeColor="text1"/>
          <w:sz w:val="24"/>
          <w:szCs w:val="24"/>
        </w:rPr>
        <w:t>urele ontmoeting en interactie</w:t>
      </w:r>
      <w:r w:rsidR="007B0B1B">
        <w:rPr>
          <w:rFonts w:ascii="Times New Roman" w:hAnsi="Times New Roman" w:cs="Times New Roman"/>
          <w:iCs/>
          <w:color w:val="000000" w:themeColor="text1"/>
          <w:sz w:val="24"/>
          <w:szCs w:val="24"/>
        </w:rPr>
        <w:t xml:space="preserve"> wat het doel is van de activiteiten die de Mangoboom opzet. Specifiek aan de Mangoboom is dat normerende leerdynamieken (“we streven naar een superdiverse praktijk en interculturele samenleving”) bemiddelbaar zijn. De Mangoboom hanteert een openheid in de definities en de specifieke vorm, de praktijk die zo’n streven naar superdiversiteit moet hebben. Specifiek is dus dat normerende leerdynamieken, subjectificatie </w:t>
      </w:r>
      <w:r w:rsidR="001F1093">
        <w:rPr>
          <w:rFonts w:ascii="Times New Roman" w:hAnsi="Times New Roman" w:cs="Times New Roman"/>
          <w:iCs/>
          <w:color w:val="000000" w:themeColor="text1"/>
          <w:sz w:val="24"/>
          <w:szCs w:val="24"/>
        </w:rPr>
        <w:t xml:space="preserve">kunnen teweeg brengen: </w:t>
      </w:r>
      <w:r w:rsidR="001F1093" w:rsidRPr="001F1093">
        <w:rPr>
          <w:rFonts w:ascii="Times New Roman" w:hAnsi="Times New Roman" w:cs="Times New Roman"/>
          <w:b/>
          <w:iCs/>
          <w:color w:val="000000" w:themeColor="text1"/>
          <w:sz w:val="24"/>
          <w:szCs w:val="24"/>
        </w:rPr>
        <w:t>onderbreking van de geijkte machtsorde</w:t>
      </w:r>
      <w:r w:rsidR="001F1093">
        <w:rPr>
          <w:rFonts w:ascii="Times New Roman" w:hAnsi="Times New Roman" w:cs="Times New Roman"/>
          <w:iCs/>
          <w:color w:val="000000" w:themeColor="text1"/>
          <w:sz w:val="24"/>
          <w:szCs w:val="24"/>
        </w:rPr>
        <w:t>. Bijvoorbeeld:</w:t>
      </w:r>
      <w:r w:rsidR="007B0B1B">
        <w:rPr>
          <w:rFonts w:ascii="Times New Roman" w:hAnsi="Times New Roman" w:cs="Times New Roman"/>
          <w:iCs/>
          <w:color w:val="000000" w:themeColor="text1"/>
          <w:sz w:val="24"/>
          <w:szCs w:val="24"/>
        </w:rPr>
        <w:t xml:space="preserve"> een meertalige gemeenschap in praktijk brengen tegenover een taal</w:t>
      </w:r>
      <w:r w:rsidR="001F1093">
        <w:rPr>
          <w:rFonts w:ascii="Times New Roman" w:hAnsi="Times New Roman" w:cs="Times New Roman"/>
          <w:iCs/>
          <w:color w:val="000000" w:themeColor="text1"/>
          <w:sz w:val="24"/>
          <w:szCs w:val="24"/>
        </w:rPr>
        <w:t>-</w:t>
      </w:r>
      <w:r w:rsidR="007B0B1B">
        <w:rPr>
          <w:rFonts w:ascii="Times New Roman" w:hAnsi="Times New Roman" w:cs="Times New Roman"/>
          <w:iCs/>
          <w:color w:val="000000" w:themeColor="text1"/>
          <w:sz w:val="24"/>
          <w:szCs w:val="24"/>
        </w:rPr>
        <w:t xml:space="preserve">homogene gemeenschap, </w:t>
      </w:r>
      <w:r w:rsidR="001F1093">
        <w:rPr>
          <w:rFonts w:ascii="Times New Roman" w:hAnsi="Times New Roman" w:cs="Times New Roman"/>
          <w:iCs/>
          <w:color w:val="000000" w:themeColor="text1"/>
          <w:sz w:val="24"/>
          <w:szCs w:val="24"/>
        </w:rPr>
        <w:t>een superdiverse praktijk van interculturele uitwisseling in plaats van een Vlaamse gemeenschap, een integratietraject vanuit de leefwereld in plaats van een blauwdruk te volgen,…</w:t>
      </w:r>
    </w:p>
    <w:p w14:paraId="04C7D6EB" w14:textId="1BAA46FD" w:rsidR="0076040D" w:rsidRPr="008160C8" w:rsidRDefault="008160C8" w:rsidP="00F75C8C">
      <w:pPr>
        <w:spacing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De professional stelt zich niet enkel op de voorgrond op, gebaseerd op normerende leerdynamieken. </w:t>
      </w:r>
      <w:r w:rsidR="00F70ED6" w:rsidRPr="009A2574">
        <w:rPr>
          <w:rFonts w:ascii="Times New Roman" w:hAnsi="Times New Roman" w:cs="Times New Roman"/>
          <w:b/>
          <w:color w:val="000000" w:themeColor="text1"/>
          <w:sz w:val="24"/>
          <w:szCs w:val="24"/>
        </w:rPr>
        <w:t>De professional is vaak een mediërende figuur in leerprocessen</w:t>
      </w:r>
      <w:r w:rsidR="002A1F74">
        <w:rPr>
          <w:rFonts w:ascii="Times New Roman" w:hAnsi="Times New Roman" w:cs="Times New Roman"/>
          <w:color w:val="000000" w:themeColor="text1"/>
          <w:sz w:val="24"/>
          <w:szCs w:val="24"/>
        </w:rPr>
        <w:t xml:space="preserve"> op de achtergrond</w:t>
      </w:r>
      <w:r w:rsidR="00F70ED6" w:rsidRPr="009A2574">
        <w:rPr>
          <w:rFonts w:ascii="Times New Roman" w:hAnsi="Times New Roman" w:cs="Times New Roman"/>
          <w:color w:val="000000" w:themeColor="text1"/>
          <w:sz w:val="24"/>
          <w:szCs w:val="24"/>
        </w:rPr>
        <w:t xml:space="preserve">. </w:t>
      </w:r>
      <w:r w:rsidR="00890D5E" w:rsidRPr="009A2574">
        <w:rPr>
          <w:rFonts w:ascii="Times New Roman" w:hAnsi="Times New Roman" w:cs="Times New Roman"/>
          <w:iCs/>
          <w:color w:val="000000" w:themeColor="text1"/>
          <w:sz w:val="24"/>
          <w:szCs w:val="24"/>
        </w:rPr>
        <w:t xml:space="preserve">In die mediërende rol </w:t>
      </w:r>
      <w:r w:rsidR="001753AD" w:rsidRPr="009A2574">
        <w:rPr>
          <w:rFonts w:ascii="Times New Roman" w:hAnsi="Times New Roman" w:cs="Times New Roman"/>
          <w:iCs/>
          <w:color w:val="000000" w:themeColor="text1"/>
          <w:sz w:val="24"/>
          <w:szCs w:val="24"/>
        </w:rPr>
        <w:t>beschouwt</w:t>
      </w:r>
      <w:r w:rsidR="00890D5E" w:rsidRPr="009A2574">
        <w:rPr>
          <w:rFonts w:ascii="Times New Roman" w:hAnsi="Times New Roman" w:cs="Times New Roman"/>
          <w:iCs/>
          <w:color w:val="000000" w:themeColor="text1"/>
          <w:sz w:val="24"/>
          <w:szCs w:val="24"/>
        </w:rPr>
        <w:t xml:space="preserve"> men</w:t>
      </w:r>
      <w:r w:rsidR="001753AD" w:rsidRPr="009A2574">
        <w:rPr>
          <w:rFonts w:ascii="Times New Roman" w:hAnsi="Times New Roman" w:cs="Times New Roman"/>
          <w:iCs/>
          <w:color w:val="000000" w:themeColor="text1"/>
          <w:sz w:val="24"/>
          <w:szCs w:val="24"/>
        </w:rPr>
        <w:t xml:space="preserve"> </w:t>
      </w:r>
      <w:r w:rsidR="001753AD" w:rsidRPr="00607F36">
        <w:rPr>
          <w:rFonts w:ascii="Times New Roman" w:hAnsi="Times New Roman" w:cs="Times New Roman"/>
          <w:iCs/>
          <w:color w:val="000000" w:themeColor="text1"/>
          <w:sz w:val="24"/>
          <w:szCs w:val="24"/>
        </w:rPr>
        <w:t xml:space="preserve">mensen </w:t>
      </w:r>
      <w:r w:rsidR="00890D5E" w:rsidRPr="00607F36">
        <w:rPr>
          <w:rFonts w:ascii="Times New Roman" w:hAnsi="Times New Roman" w:cs="Times New Roman"/>
          <w:iCs/>
          <w:color w:val="000000" w:themeColor="text1"/>
          <w:sz w:val="24"/>
          <w:szCs w:val="24"/>
        </w:rPr>
        <w:t>a</w:t>
      </w:r>
      <w:r w:rsidR="002A1F74">
        <w:rPr>
          <w:rFonts w:ascii="Times New Roman" w:hAnsi="Times New Roman" w:cs="Times New Roman"/>
          <w:iCs/>
          <w:color w:val="000000" w:themeColor="text1"/>
          <w:sz w:val="24"/>
          <w:szCs w:val="24"/>
        </w:rPr>
        <w:t>ls gelijken</w:t>
      </w:r>
      <w:r w:rsidR="001753AD" w:rsidRPr="00607F36">
        <w:rPr>
          <w:rFonts w:ascii="Times New Roman" w:hAnsi="Times New Roman" w:cs="Times New Roman"/>
          <w:iCs/>
          <w:color w:val="000000" w:themeColor="text1"/>
          <w:sz w:val="24"/>
          <w:szCs w:val="24"/>
        </w:rPr>
        <w:t>.</w:t>
      </w:r>
      <w:r w:rsidR="001753AD" w:rsidRPr="009A2574">
        <w:rPr>
          <w:rFonts w:ascii="Times New Roman" w:hAnsi="Times New Roman" w:cs="Times New Roman"/>
          <w:iCs/>
          <w:color w:val="000000" w:themeColor="text1"/>
          <w:sz w:val="24"/>
          <w:szCs w:val="24"/>
        </w:rPr>
        <w:t xml:space="preserve"> Iedereen is gelijk in zijn intelligentie en emancipatie kent zijn oorsprong in het bewustzijn van die gelijkheid </w:t>
      </w:r>
      <w:r w:rsidR="001753AD" w:rsidRPr="009A2574">
        <w:rPr>
          <w:rFonts w:ascii="Times New Roman" w:hAnsi="Times New Roman" w:cs="Times New Roman"/>
          <w:color w:val="000000" w:themeColor="text1"/>
          <w:sz w:val="24"/>
          <w:szCs w:val="24"/>
        </w:rPr>
        <w:t>(Ranciere,</w:t>
      </w:r>
      <w:r w:rsidR="0058589C" w:rsidRPr="009A2574">
        <w:rPr>
          <w:rFonts w:ascii="Times New Roman" w:hAnsi="Times New Roman" w:cs="Times New Roman"/>
          <w:color w:val="000000" w:themeColor="text1"/>
          <w:sz w:val="24"/>
          <w:szCs w:val="24"/>
        </w:rPr>
        <w:t xml:space="preserve"> </w:t>
      </w:r>
      <w:r w:rsidR="001753AD" w:rsidRPr="009A2574">
        <w:rPr>
          <w:rFonts w:ascii="Times New Roman" w:hAnsi="Times New Roman" w:cs="Times New Roman"/>
          <w:color w:val="000000" w:themeColor="text1"/>
          <w:sz w:val="24"/>
          <w:szCs w:val="24"/>
        </w:rPr>
        <w:t xml:space="preserve">1991: 101). </w:t>
      </w:r>
      <w:r w:rsidR="0076040D" w:rsidRPr="009A2574">
        <w:rPr>
          <w:rFonts w:ascii="Times New Roman" w:hAnsi="Times New Roman" w:cs="Times New Roman"/>
          <w:iCs/>
          <w:color w:val="000000" w:themeColor="text1"/>
          <w:sz w:val="24"/>
          <w:szCs w:val="24"/>
        </w:rPr>
        <w:t xml:space="preserve">Dit principe om mensen van gelijke intelligentie te beschouwen lijkt fundamenteel in de Mangoboom, om net aan de slag te gaan met de superdiverse realiteit, waar er meertaligheid en meerstemmigheid is. </w:t>
      </w:r>
      <w:r w:rsidR="0022611E" w:rsidRPr="009A2574">
        <w:rPr>
          <w:rFonts w:ascii="Times New Roman" w:hAnsi="Times New Roman" w:cs="Times New Roman"/>
          <w:iCs/>
          <w:color w:val="000000" w:themeColor="text1"/>
          <w:sz w:val="24"/>
          <w:szCs w:val="24"/>
        </w:rPr>
        <w:t xml:space="preserve">In die aanpak en positie onderscheidt de Mangoboom zich van andere instituties, zowel in het welzijnswerk als in beleidskringen. </w:t>
      </w:r>
      <w:r w:rsidR="00E57D06" w:rsidRPr="009A2574">
        <w:rPr>
          <w:rFonts w:ascii="Times New Roman" w:hAnsi="Times New Roman" w:cs="Times New Roman"/>
          <w:iCs/>
          <w:color w:val="000000" w:themeColor="text1"/>
          <w:sz w:val="24"/>
          <w:szCs w:val="24"/>
        </w:rPr>
        <w:t xml:space="preserve">De overtuiging leeft </w:t>
      </w:r>
      <w:r w:rsidR="00220CDA" w:rsidRPr="009A2574">
        <w:rPr>
          <w:rFonts w:ascii="Times New Roman" w:hAnsi="Times New Roman" w:cs="Times New Roman"/>
          <w:iCs/>
          <w:color w:val="000000" w:themeColor="text1"/>
          <w:sz w:val="24"/>
          <w:szCs w:val="24"/>
        </w:rPr>
        <w:t xml:space="preserve">namelijk </w:t>
      </w:r>
      <w:r w:rsidR="00E57D06" w:rsidRPr="009A2574">
        <w:rPr>
          <w:rFonts w:ascii="Times New Roman" w:hAnsi="Times New Roman" w:cs="Times New Roman"/>
          <w:iCs/>
          <w:color w:val="000000" w:themeColor="text1"/>
          <w:sz w:val="24"/>
          <w:szCs w:val="24"/>
        </w:rPr>
        <w:t xml:space="preserve">dat mensen steeds als minder(waardig) worden beschouwd omdat ze zich niet kunnen uitdrukken in één van de officiële en gewaardeerde talen. </w:t>
      </w:r>
      <w:r w:rsidR="00220CDA" w:rsidRPr="009A2574">
        <w:rPr>
          <w:rFonts w:ascii="Times New Roman" w:hAnsi="Times New Roman" w:cs="Times New Roman"/>
          <w:iCs/>
          <w:color w:val="000000" w:themeColor="text1"/>
          <w:sz w:val="24"/>
          <w:szCs w:val="24"/>
        </w:rPr>
        <w:t>Door mensen in voorbepaalde taalregisters een positie toe te bedelen, blokkeert het leerproces</w:t>
      </w:r>
      <w:r w:rsidR="002A1F74">
        <w:rPr>
          <w:rFonts w:ascii="Times New Roman" w:hAnsi="Times New Roman" w:cs="Times New Roman"/>
          <w:iCs/>
          <w:color w:val="000000" w:themeColor="text1"/>
          <w:sz w:val="24"/>
          <w:szCs w:val="24"/>
        </w:rPr>
        <w:t xml:space="preserve"> en de emancipatie.</w:t>
      </w:r>
      <w:r>
        <w:rPr>
          <w:rFonts w:ascii="Times New Roman" w:hAnsi="Times New Roman" w:cs="Times New Roman"/>
          <w:iCs/>
          <w:color w:val="000000" w:themeColor="text1"/>
          <w:sz w:val="24"/>
          <w:szCs w:val="24"/>
        </w:rPr>
        <w:t xml:space="preserve"> </w:t>
      </w:r>
      <w:r w:rsidRPr="008160C8">
        <w:rPr>
          <w:rFonts w:ascii="Times New Roman" w:hAnsi="Times New Roman" w:cs="Times New Roman"/>
          <w:iCs/>
          <w:color w:val="000000" w:themeColor="text1"/>
          <w:sz w:val="24"/>
          <w:szCs w:val="24"/>
        </w:rPr>
        <w:t xml:space="preserve">Met andere woorden, </w:t>
      </w:r>
      <w:r>
        <w:rPr>
          <w:rFonts w:ascii="Times New Roman" w:hAnsi="Times New Roman" w:cs="Times New Roman"/>
          <w:iCs/>
          <w:color w:val="000000" w:themeColor="text1"/>
          <w:sz w:val="24"/>
          <w:szCs w:val="24"/>
        </w:rPr>
        <w:t xml:space="preserve"> door </w:t>
      </w:r>
      <w:r w:rsidRPr="008160C8">
        <w:rPr>
          <w:rFonts w:ascii="Times New Roman" w:hAnsi="Times New Roman" w:cs="Times New Roman"/>
          <w:iCs/>
          <w:color w:val="000000" w:themeColor="text1"/>
          <w:sz w:val="24"/>
          <w:szCs w:val="24"/>
        </w:rPr>
        <w:t>de mediërende positie</w:t>
      </w:r>
      <w:r>
        <w:rPr>
          <w:rFonts w:ascii="Times New Roman" w:hAnsi="Times New Roman" w:cs="Times New Roman"/>
          <w:iCs/>
          <w:color w:val="000000" w:themeColor="text1"/>
          <w:sz w:val="24"/>
          <w:szCs w:val="24"/>
        </w:rPr>
        <w:t xml:space="preserve"> in te nemen, </w:t>
      </w:r>
      <w:r w:rsidRPr="008160C8">
        <w:rPr>
          <w:rFonts w:ascii="Times New Roman" w:hAnsi="Times New Roman" w:cs="Times New Roman"/>
          <w:iCs/>
          <w:color w:val="000000" w:themeColor="text1"/>
          <w:sz w:val="24"/>
          <w:szCs w:val="24"/>
        </w:rPr>
        <w:t>waarin de hypothese v</w:t>
      </w:r>
      <w:r>
        <w:rPr>
          <w:rFonts w:ascii="Times New Roman" w:hAnsi="Times New Roman" w:cs="Times New Roman"/>
          <w:iCs/>
          <w:color w:val="000000" w:themeColor="text1"/>
          <w:sz w:val="24"/>
          <w:szCs w:val="24"/>
        </w:rPr>
        <w:t xml:space="preserve">an gelijkheid voorop staat, zetten professionals in op subjectificatie: de machtsrollen en-verhoudingen transformeren. </w:t>
      </w:r>
    </w:p>
    <w:p w14:paraId="029A9240" w14:textId="79A15C56" w:rsidR="00561A3D" w:rsidRPr="009A2574" w:rsidRDefault="0076040D" w:rsidP="00F75C8C">
      <w:pPr>
        <w:spacing w:line="276" w:lineRule="auto"/>
        <w:ind w:left="708"/>
        <w:jc w:val="both"/>
        <w:rPr>
          <w:rFonts w:ascii="Times New Roman" w:hAnsi="Times New Roman" w:cs="Times New Roman"/>
          <w:sz w:val="24"/>
          <w:szCs w:val="24"/>
        </w:rPr>
      </w:pPr>
      <w:r w:rsidRPr="009A2574">
        <w:rPr>
          <w:rFonts w:ascii="Times New Roman" w:hAnsi="Times New Roman" w:cs="Times New Roman"/>
          <w:i/>
          <w:iCs/>
          <w:color w:val="000000" w:themeColor="text1"/>
          <w:sz w:val="24"/>
          <w:szCs w:val="24"/>
          <w:lang w:val="fr-BE"/>
        </w:rPr>
        <w:t xml:space="preserve">“La première chose que je changerais d’abord : qu’on cesse de prendre les gens pour des imbéciles, c’est-à-dire de commencer à se battre à cause de la langue. Parce que Bruxelles est fait de minorités ethniques. Et nous fatiguer chaque fois : français-néerlandais, français-néerlandais, comme les autres-là n’existaient pas. J’aurais l’intelligence d’essayer d’utiliser la langue pour communiquer et dialoguer mais pas pour se batter.” </w:t>
      </w:r>
      <w:r w:rsidR="00E64E7A" w:rsidRPr="009A2574">
        <w:rPr>
          <w:rFonts w:ascii="Times New Roman" w:hAnsi="Times New Roman" w:cs="Times New Roman"/>
          <w:iCs/>
          <w:color w:val="000000" w:themeColor="text1"/>
          <w:sz w:val="24"/>
          <w:szCs w:val="24"/>
        </w:rPr>
        <w:t>(</w:t>
      </w:r>
      <w:r w:rsidR="0058589C" w:rsidRPr="009A2574">
        <w:rPr>
          <w:rFonts w:ascii="Times New Roman" w:hAnsi="Times New Roman" w:cs="Times New Roman"/>
          <w:iCs/>
          <w:color w:val="000000" w:themeColor="text1"/>
          <w:sz w:val="24"/>
          <w:szCs w:val="24"/>
        </w:rPr>
        <w:t>C1</w:t>
      </w:r>
      <w:r w:rsidRPr="009A2574">
        <w:rPr>
          <w:rFonts w:ascii="Times New Roman" w:hAnsi="Times New Roman" w:cs="Times New Roman"/>
          <w:color w:val="000000" w:themeColor="text1"/>
          <w:sz w:val="24"/>
          <w:szCs w:val="24"/>
        </w:rPr>
        <w:t>)</w:t>
      </w:r>
    </w:p>
    <w:p w14:paraId="2B355214" w14:textId="77777777" w:rsidR="0045432D" w:rsidRPr="00607F36" w:rsidRDefault="0045432D" w:rsidP="0045432D">
      <w:pPr>
        <w:spacing w:line="276" w:lineRule="auto"/>
        <w:jc w:val="both"/>
        <w:rPr>
          <w:rFonts w:ascii="Times New Roman" w:hAnsi="Times New Roman" w:cs="Times New Roman"/>
          <w:b/>
          <w:color w:val="000000" w:themeColor="text1"/>
          <w:sz w:val="14"/>
          <w:szCs w:val="24"/>
        </w:rPr>
      </w:pPr>
    </w:p>
    <w:p w14:paraId="606DC532" w14:textId="77777777" w:rsidR="00470985" w:rsidRPr="002F49EA" w:rsidRDefault="004F3AF7" w:rsidP="002F49EA">
      <w:pPr>
        <w:spacing w:after="0" w:line="240" w:lineRule="auto"/>
        <w:jc w:val="both"/>
        <w:rPr>
          <w:b/>
          <w:color w:val="2F5496" w:themeColor="accent5" w:themeShade="BF"/>
          <w:sz w:val="22"/>
          <w:szCs w:val="22"/>
          <w:lang w:val="nl-NL" w:eastAsia="nl-NL"/>
        </w:rPr>
      </w:pPr>
      <w:r w:rsidRPr="002F49EA">
        <w:rPr>
          <w:b/>
          <w:color w:val="2F5496" w:themeColor="accent5" w:themeShade="BF"/>
          <w:sz w:val="22"/>
          <w:szCs w:val="22"/>
          <w:lang w:val="nl-NL" w:eastAsia="nl-NL"/>
        </w:rPr>
        <w:t>Leerdynamieken en gemeenschap(pen) in de Mangoboom</w:t>
      </w:r>
    </w:p>
    <w:p w14:paraId="251052B1" w14:textId="77777777" w:rsidR="002F49EA" w:rsidRPr="0045432D" w:rsidRDefault="002F49EA" w:rsidP="002F49EA">
      <w:pPr>
        <w:spacing w:after="0" w:line="240" w:lineRule="auto"/>
        <w:jc w:val="both"/>
        <w:rPr>
          <w:rFonts w:ascii="Times New Roman" w:hAnsi="Times New Roman" w:cs="Times New Roman"/>
          <w:b/>
          <w:color w:val="000000" w:themeColor="text1"/>
          <w:sz w:val="24"/>
          <w:szCs w:val="24"/>
        </w:rPr>
      </w:pPr>
    </w:p>
    <w:p w14:paraId="0406E30C" w14:textId="2C7D4633" w:rsidR="003814E2" w:rsidRPr="009A2574" w:rsidRDefault="00EE7BF6" w:rsidP="00F75C8C">
      <w:pPr>
        <w:pStyle w:val="Tekstopmerking"/>
        <w:spacing w:line="276"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De Mangoboom in Bloei organiseert taalklassen. Vroeger organiseerde men zowel Nederlandse taallessen als Franstalige taallessen. De subsidies voor de Nederlandstalige taallessen vielen weg. De VGC was ervan overtuigd dat andere officiële actoren uit het sociaal-cultureel werk zoals </w:t>
      </w:r>
      <w:r w:rsidR="00E247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de Huizen voor het Nederlands</w:t>
      </w:r>
      <w:r w:rsidR="00E247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of </w:t>
      </w:r>
      <w:r w:rsidR="00E247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Basiseducatiecentra</w:t>
      </w:r>
      <w:r w:rsidR="00E247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die</w:t>
      </w:r>
      <w:r w:rsidR="00A42263">
        <w:rPr>
          <w:rFonts w:ascii="Times New Roman" w:hAnsi="Times New Roman" w:cs="Times New Roman"/>
          <w:color w:val="000000" w:themeColor="text1"/>
          <w:sz w:val="24"/>
          <w:szCs w:val="24"/>
        </w:rPr>
        <w:t xml:space="preserve"> deze</w:t>
      </w:r>
      <w:r>
        <w:rPr>
          <w:rFonts w:ascii="Times New Roman" w:hAnsi="Times New Roman" w:cs="Times New Roman"/>
          <w:color w:val="000000" w:themeColor="text1"/>
          <w:sz w:val="24"/>
          <w:szCs w:val="24"/>
        </w:rPr>
        <w:t xml:space="preserve"> taak opnemen. Nu rest</w:t>
      </w:r>
      <w:r w:rsidR="00A42263">
        <w:rPr>
          <w:rFonts w:ascii="Times New Roman" w:hAnsi="Times New Roman" w:cs="Times New Roman"/>
          <w:color w:val="000000" w:themeColor="text1"/>
          <w:sz w:val="24"/>
          <w:szCs w:val="24"/>
        </w:rPr>
        <w:t xml:space="preserve"> de Mangoboom</w:t>
      </w:r>
      <w:r>
        <w:rPr>
          <w:rFonts w:ascii="Times New Roman" w:hAnsi="Times New Roman" w:cs="Times New Roman"/>
          <w:color w:val="000000" w:themeColor="text1"/>
          <w:sz w:val="24"/>
          <w:szCs w:val="24"/>
        </w:rPr>
        <w:t xml:space="preserve"> enkel de Franstalige lessen. Nieuwkomers leren er een taal: de woordenschat en grammatica. Dat noemen we kwalificerend leren: </w:t>
      </w:r>
      <w:r w:rsidR="00A42263">
        <w:rPr>
          <w:rFonts w:ascii="Times New Roman" w:hAnsi="Times New Roman" w:cs="Times New Roman"/>
          <w:color w:val="000000" w:themeColor="text1"/>
          <w:sz w:val="24"/>
          <w:szCs w:val="24"/>
        </w:rPr>
        <w:t xml:space="preserve">feitelijke </w:t>
      </w:r>
      <w:r>
        <w:rPr>
          <w:rFonts w:ascii="Times New Roman" w:hAnsi="Times New Roman" w:cs="Times New Roman"/>
          <w:color w:val="000000" w:themeColor="text1"/>
          <w:sz w:val="24"/>
          <w:szCs w:val="24"/>
        </w:rPr>
        <w:t>en rationele kennisverwerving. Maar  de Mangoboom in Bloei mikt niet zozeer op kwalificerende taalverwerving; wat ook</w:t>
      </w:r>
      <w:r w:rsidR="00A42263">
        <w:rPr>
          <w:rFonts w:ascii="Times New Roman" w:hAnsi="Times New Roman" w:cs="Times New Roman"/>
          <w:color w:val="000000" w:themeColor="text1"/>
          <w:sz w:val="24"/>
          <w:szCs w:val="24"/>
        </w:rPr>
        <w:t xml:space="preserve"> meteen</w:t>
      </w:r>
      <w:r>
        <w:rPr>
          <w:rFonts w:ascii="Times New Roman" w:hAnsi="Times New Roman" w:cs="Times New Roman"/>
          <w:color w:val="000000" w:themeColor="text1"/>
          <w:sz w:val="24"/>
          <w:szCs w:val="24"/>
        </w:rPr>
        <w:t xml:space="preserve"> de functionalistische kijk van de VGC op de Mangoboom in Bloei </w:t>
      </w:r>
      <w:r w:rsidR="00A42263">
        <w:rPr>
          <w:rFonts w:ascii="Times New Roman" w:hAnsi="Times New Roman" w:cs="Times New Roman"/>
          <w:color w:val="000000" w:themeColor="text1"/>
          <w:sz w:val="24"/>
          <w:szCs w:val="24"/>
        </w:rPr>
        <w:t xml:space="preserve">en op taalverwerving </w:t>
      </w:r>
      <w:r>
        <w:rPr>
          <w:rFonts w:ascii="Times New Roman" w:hAnsi="Times New Roman" w:cs="Times New Roman"/>
          <w:color w:val="000000" w:themeColor="text1"/>
          <w:sz w:val="24"/>
          <w:szCs w:val="24"/>
        </w:rPr>
        <w:t>in</w:t>
      </w:r>
      <w:r w:rsidR="00A42263">
        <w:rPr>
          <w:rFonts w:ascii="Times New Roman" w:hAnsi="Times New Roman" w:cs="Times New Roman"/>
          <w:color w:val="000000" w:themeColor="text1"/>
          <w:sz w:val="24"/>
          <w:szCs w:val="24"/>
        </w:rPr>
        <w:t xml:space="preserve"> een ander daglicht stelt</w:t>
      </w:r>
      <w:r>
        <w:rPr>
          <w:rFonts w:ascii="Times New Roman" w:hAnsi="Times New Roman" w:cs="Times New Roman"/>
          <w:color w:val="000000" w:themeColor="text1"/>
          <w:sz w:val="24"/>
          <w:szCs w:val="24"/>
        </w:rPr>
        <w:t xml:space="preserve">. </w:t>
      </w:r>
      <w:r w:rsidR="0076040D" w:rsidRPr="009A2574">
        <w:rPr>
          <w:rFonts w:ascii="Times New Roman" w:hAnsi="Times New Roman" w:cs="Times New Roman"/>
          <w:color w:val="000000" w:themeColor="text1"/>
          <w:sz w:val="24"/>
          <w:szCs w:val="24"/>
        </w:rPr>
        <w:t>Voor de Mangoboom</w:t>
      </w:r>
      <w:r>
        <w:rPr>
          <w:rFonts w:ascii="Times New Roman" w:hAnsi="Times New Roman" w:cs="Times New Roman"/>
          <w:color w:val="000000" w:themeColor="text1"/>
          <w:sz w:val="24"/>
          <w:szCs w:val="24"/>
        </w:rPr>
        <w:t xml:space="preserve"> in Bloei</w:t>
      </w:r>
      <w:r w:rsidR="0076040D" w:rsidRPr="009A2574">
        <w:rPr>
          <w:rFonts w:ascii="Times New Roman" w:hAnsi="Times New Roman" w:cs="Times New Roman"/>
          <w:color w:val="000000" w:themeColor="text1"/>
          <w:sz w:val="24"/>
          <w:szCs w:val="24"/>
        </w:rPr>
        <w:t xml:space="preserve"> is </w:t>
      </w:r>
      <w:r w:rsidR="002A1F74">
        <w:rPr>
          <w:rFonts w:ascii="Times New Roman" w:hAnsi="Times New Roman" w:cs="Times New Roman"/>
          <w:color w:val="000000" w:themeColor="text1"/>
          <w:sz w:val="24"/>
          <w:szCs w:val="24"/>
        </w:rPr>
        <w:t>het leren van een gedeelde taal</w:t>
      </w:r>
      <w:r>
        <w:rPr>
          <w:rFonts w:ascii="Times New Roman" w:hAnsi="Times New Roman" w:cs="Times New Roman"/>
          <w:color w:val="000000" w:themeColor="text1"/>
          <w:sz w:val="24"/>
          <w:szCs w:val="24"/>
        </w:rPr>
        <w:t xml:space="preserve"> namelijk</w:t>
      </w:r>
      <w:r w:rsidR="0076040D" w:rsidRPr="009A2574">
        <w:rPr>
          <w:rFonts w:ascii="Times New Roman" w:hAnsi="Times New Roman" w:cs="Times New Roman"/>
          <w:color w:val="000000" w:themeColor="text1"/>
          <w:sz w:val="24"/>
          <w:szCs w:val="24"/>
        </w:rPr>
        <w:t xml:space="preserve"> een manier om een</w:t>
      </w:r>
      <w:r w:rsidR="002A1F74">
        <w:rPr>
          <w:rFonts w:ascii="Times New Roman" w:hAnsi="Times New Roman" w:cs="Times New Roman"/>
          <w:color w:val="000000" w:themeColor="text1"/>
          <w:sz w:val="24"/>
          <w:szCs w:val="24"/>
        </w:rPr>
        <w:t xml:space="preserve"> gedeelde noemer te construeren. V</w:t>
      </w:r>
      <w:r w:rsidR="0076040D" w:rsidRPr="009A2574">
        <w:rPr>
          <w:rFonts w:ascii="Times New Roman" w:hAnsi="Times New Roman" w:cs="Times New Roman"/>
          <w:color w:val="000000" w:themeColor="text1"/>
          <w:sz w:val="24"/>
          <w:szCs w:val="24"/>
        </w:rPr>
        <w:t xml:space="preserve">ia een gedeelde taal kunnen </w:t>
      </w:r>
      <w:r w:rsidR="002A1F74">
        <w:rPr>
          <w:rFonts w:ascii="Times New Roman" w:hAnsi="Times New Roman" w:cs="Times New Roman"/>
          <w:color w:val="000000" w:themeColor="text1"/>
          <w:sz w:val="24"/>
          <w:szCs w:val="24"/>
        </w:rPr>
        <w:t xml:space="preserve">mensen </w:t>
      </w:r>
      <w:r w:rsidR="0076040D" w:rsidRPr="009A2574">
        <w:rPr>
          <w:rFonts w:ascii="Times New Roman" w:hAnsi="Times New Roman" w:cs="Times New Roman"/>
          <w:color w:val="000000" w:themeColor="text1"/>
          <w:sz w:val="24"/>
          <w:szCs w:val="24"/>
        </w:rPr>
        <w:t xml:space="preserve">communiceren. Dat stimuleert en versterkt ontmoeting in superdiverse settings. </w:t>
      </w:r>
      <w:r w:rsidR="008160C8">
        <w:rPr>
          <w:rFonts w:ascii="Times New Roman" w:hAnsi="Times New Roman" w:cs="Times New Roman"/>
          <w:color w:val="000000" w:themeColor="text1"/>
          <w:sz w:val="24"/>
          <w:szCs w:val="24"/>
        </w:rPr>
        <w:t>Het gaat voor de Mangoboom</w:t>
      </w:r>
      <w:r>
        <w:rPr>
          <w:rFonts w:ascii="Times New Roman" w:hAnsi="Times New Roman" w:cs="Times New Roman"/>
          <w:color w:val="000000" w:themeColor="text1"/>
          <w:sz w:val="24"/>
          <w:szCs w:val="24"/>
        </w:rPr>
        <w:t xml:space="preserve"> in Bloei</w:t>
      </w:r>
      <w:r w:rsidR="008160C8">
        <w:rPr>
          <w:rFonts w:ascii="Times New Roman" w:hAnsi="Times New Roman" w:cs="Times New Roman"/>
          <w:color w:val="000000" w:themeColor="text1"/>
          <w:sz w:val="24"/>
          <w:szCs w:val="24"/>
        </w:rPr>
        <w:t xml:space="preserve"> om een verbindende dynamiek: doordat mensen een taal leren die wordt ingezet als een hefboom van verbinding, worden ze traag maar gestaag een sociale gemeenschap</w:t>
      </w:r>
      <w:r w:rsidR="00855C01" w:rsidRPr="009A2574">
        <w:rPr>
          <w:rFonts w:ascii="Times New Roman" w:hAnsi="Times New Roman" w:cs="Times New Roman"/>
          <w:color w:val="000000" w:themeColor="text1"/>
          <w:sz w:val="24"/>
          <w:szCs w:val="24"/>
        </w:rPr>
        <w:t xml:space="preserve">. </w:t>
      </w:r>
      <w:r w:rsidR="0061701D" w:rsidRPr="009A2574">
        <w:rPr>
          <w:rFonts w:ascii="Times New Roman" w:hAnsi="Times New Roman" w:cs="Times New Roman"/>
          <w:b/>
          <w:color w:val="000000" w:themeColor="text1"/>
          <w:sz w:val="24"/>
          <w:szCs w:val="24"/>
        </w:rPr>
        <w:t>De socialiserende dynamiek</w:t>
      </w:r>
      <w:r w:rsidR="0061701D" w:rsidRPr="009A2574">
        <w:rPr>
          <w:rFonts w:ascii="Times New Roman" w:hAnsi="Times New Roman" w:cs="Times New Roman"/>
          <w:color w:val="000000" w:themeColor="text1"/>
          <w:sz w:val="24"/>
          <w:szCs w:val="24"/>
        </w:rPr>
        <w:t xml:space="preserve"> komt </w:t>
      </w:r>
      <w:r w:rsidR="008160C8">
        <w:rPr>
          <w:rFonts w:ascii="Times New Roman" w:hAnsi="Times New Roman" w:cs="Times New Roman"/>
          <w:color w:val="000000" w:themeColor="text1"/>
          <w:sz w:val="24"/>
          <w:szCs w:val="24"/>
        </w:rPr>
        <w:t xml:space="preserve">met andere woorden </w:t>
      </w:r>
      <w:r w:rsidR="0061701D" w:rsidRPr="009A2574">
        <w:rPr>
          <w:rFonts w:ascii="Times New Roman" w:hAnsi="Times New Roman" w:cs="Times New Roman"/>
          <w:color w:val="000000" w:themeColor="text1"/>
          <w:sz w:val="24"/>
          <w:szCs w:val="24"/>
        </w:rPr>
        <w:t xml:space="preserve">van onderuit tijdens </w:t>
      </w:r>
      <w:r w:rsidR="008160C8">
        <w:rPr>
          <w:rFonts w:ascii="Times New Roman" w:hAnsi="Times New Roman" w:cs="Times New Roman"/>
          <w:color w:val="000000" w:themeColor="text1"/>
          <w:sz w:val="24"/>
          <w:szCs w:val="24"/>
        </w:rPr>
        <w:t xml:space="preserve">deze verbindende leerprocessen. </w:t>
      </w:r>
      <w:r w:rsidR="003D4B71" w:rsidRPr="009A2574">
        <w:rPr>
          <w:rFonts w:ascii="Times New Roman" w:hAnsi="Times New Roman" w:cs="Times New Roman"/>
          <w:color w:val="000000" w:themeColor="text1"/>
          <w:sz w:val="24"/>
          <w:szCs w:val="24"/>
        </w:rPr>
        <w:t xml:space="preserve">Tijdens de taalklassen </w:t>
      </w:r>
      <w:r w:rsidR="0061701D" w:rsidRPr="009A2574">
        <w:rPr>
          <w:rFonts w:ascii="Times New Roman" w:hAnsi="Times New Roman" w:cs="Times New Roman"/>
          <w:color w:val="000000" w:themeColor="text1"/>
          <w:sz w:val="24"/>
          <w:szCs w:val="24"/>
        </w:rPr>
        <w:t xml:space="preserve">helpt </w:t>
      </w:r>
      <w:r w:rsidR="003D4B71" w:rsidRPr="009A2574">
        <w:rPr>
          <w:rFonts w:ascii="Times New Roman" w:hAnsi="Times New Roman" w:cs="Times New Roman"/>
          <w:color w:val="000000" w:themeColor="text1"/>
          <w:sz w:val="24"/>
          <w:szCs w:val="24"/>
        </w:rPr>
        <w:t xml:space="preserve">men </w:t>
      </w:r>
      <w:r w:rsidR="0061701D" w:rsidRPr="009A2574">
        <w:rPr>
          <w:rFonts w:ascii="Times New Roman" w:hAnsi="Times New Roman" w:cs="Times New Roman"/>
          <w:color w:val="000000" w:themeColor="text1"/>
          <w:sz w:val="24"/>
          <w:szCs w:val="24"/>
        </w:rPr>
        <w:t xml:space="preserve">elkaar, men (her)vertaalt voor elkaar, </w:t>
      </w:r>
      <w:r w:rsidR="003D4B71" w:rsidRPr="009A2574">
        <w:rPr>
          <w:rFonts w:ascii="Times New Roman" w:hAnsi="Times New Roman" w:cs="Times New Roman"/>
          <w:color w:val="000000" w:themeColor="text1"/>
          <w:sz w:val="24"/>
          <w:szCs w:val="24"/>
        </w:rPr>
        <w:t xml:space="preserve">en leert </w:t>
      </w:r>
      <w:r w:rsidR="0061701D" w:rsidRPr="009A2574">
        <w:rPr>
          <w:rFonts w:ascii="Times New Roman" w:hAnsi="Times New Roman" w:cs="Times New Roman"/>
          <w:color w:val="000000" w:themeColor="text1"/>
          <w:sz w:val="24"/>
          <w:szCs w:val="24"/>
        </w:rPr>
        <w:t xml:space="preserve">met elkaar omgaan in superdiversiteit. </w:t>
      </w:r>
      <w:r w:rsidR="003814E2" w:rsidRPr="009A2574">
        <w:rPr>
          <w:rFonts w:ascii="Times New Roman" w:hAnsi="Times New Roman" w:cs="Times New Roman"/>
          <w:color w:val="000000" w:themeColor="text1"/>
          <w:sz w:val="24"/>
          <w:szCs w:val="24"/>
        </w:rPr>
        <w:t xml:space="preserve">Op die manier ontstaat er een betrokkenheid op sociale superdiverse gemeenschap via verbindende dynamieken. </w:t>
      </w:r>
    </w:p>
    <w:p w14:paraId="6E330134" w14:textId="7AE988F6" w:rsidR="001753AD" w:rsidRPr="009A2574" w:rsidRDefault="00A736AB"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In tegenstelling tot de </w:t>
      </w:r>
      <w:r w:rsidR="008160C8">
        <w:rPr>
          <w:rFonts w:ascii="Times New Roman" w:hAnsi="Times New Roman" w:cs="Times New Roman"/>
          <w:color w:val="000000" w:themeColor="text1"/>
          <w:sz w:val="24"/>
          <w:szCs w:val="24"/>
        </w:rPr>
        <w:t xml:space="preserve">eerder </w:t>
      </w:r>
      <w:r w:rsidRPr="009A2574">
        <w:rPr>
          <w:rFonts w:ascii="Times New Roman" w:hAnsi="Times New Roman" w:cs="Times New Roman"/>
          <w:color w:val="000000" w:themeColor="text1"/>
          <w:sz w:val="24"/>
          <w:szCs w:val="24"/>
        </w:rPr>
        <w:t xml:space="preserve">indirecte socialiserende dynamieken in de taalklassen, </w:t>
      </w:r>
      <w:r w:rsidR="002A1F74">
        <w:rPr>
          <w:rFonts w:ascii="Times New Roman" w:hAnsi="Times New Roman" w:cs="Times New Roman"/>
          <w:color w:val="000000" w:themeColor="text1"/>
          <w:sz w:val="24"/>
          <w:szCs w:val="24"/>
        </w:rPr>
        <w:t xml:space="preserve">wil men </w:t>
      </w:r>
      <w:r w:rsidRPr="009A2574">
        <w:rPr>
          <w:rFonts w:ascii="Times New Roman" w:hAnsi="Times New Roman" w:cs="Times New Roman"/>
          <w:color w:val="000000" w:themeColor="text1"/>
          <w:sz w:val="24"/>
          <w:szCs w:val="24"/>
        </w:rPr>
        <w:t xml:space="preserve">tijdens </w:t>
      </w:r>
      <w:r w:rsidR="0061701D" w:rsidRPr="009A2574">
        <w:rPr>
          <w:rFonts w:ascii="Times New Roman" w:hAnsi="Times New Roman" w:cs="Times New Roman"/>
          <w:color w:val="000000" w:themeColor="text1"/>
          <w:sz w:val="24"/>
          <w:szCs w:val="24"/>
        </w:rPr>
        <w:t>sociaal</w:t>
      </w:r>
      <w:r w:rsidR="00337A96" w:rsidRPr="009A2574">
        <w:rPr>
          <w:rFonts w:ascii="Times New Roman" w:hAnsi="Times New Roman" w:cs="Times New Roman"/>
          <w:color w:val="000000" w:themeColor="text1"/>
          <w:sz w:val="24"/>
          <w:szCs w:val="24"/>
        </w:rPr>
        <w:t>-</w:t>
      </w:r>
      <w:r w:rsidR="0061701D" w:rsidRPr="009A2574">
        <w:rPr>
          <w:rFonts w:ascii="Times New Roman" w:hAnsi="Times New Roman" w:cs="Times New Roman"/>
          <w:color w:val="000000" w:themeColor="text1"/>
          <w:sz w:val="24"/>
          <w:szCs w:val="24"/>
        </w:rPr>
        <w:t>culturele activiteiten veeleer direct</w:t>
      </w:r>
      <w:r w:rsidRPr="009A2574">
        <w:rPr>
          <w:rFonts w:ascii="Times New Roman" w:hAnsi="Times New Roman" w:cs="Times New Roman"/>
          <w:color w:val="000000" w:themeColor="text1"/>
          <w:sz w:val="24"/>
          <w:szCs w:val="24"/>
        </w:rPr>
        <w:t xml:space="preserve"> </w:t>
      </w:r>
      <w:r w:rsidR="0061701D" w:rsidRPr="009A2574">
        <w:rPr>
          <w:rFonts w:ascii="Times New Roman" w:hAnsi="Times New Roman" w:cs="Times New Roman"/>
          <w:b/>
          <w:color w:val="000000" w:themeColor="text1"/>
          <w:sz w:val="24"/>
          <w:szCs w:val="24"/>
        </w:rPr>
        <w:t>socialiserende leerdynamieken</w:t>
      </w:r>
      <w:r w:rsidR="002A1F74">
        <w:rPr>
          <w:rFonts w:ascii="Times New Roman" w:hAnsi="Times New Roman" w:cs="Times New Roman"/>
          <w:b/>
          <w:color w:val="000000" w:themeColor="text1"/>
          <w:sz w:val="24"/>
          <w:szCs w:val="24"/>
        </w:rPr>
        <w:t xml:space="preserve"> op</w:t>
      </w:r>
      <w:r w:rsidRPr="009A2574">
        <w:rPr>
          <w:rFonts w:ascii="Times New Roman" w:hAnsi="Times New Roman" w:cs="Times New Roman"/>
          <w:b/>
          <w:color w:val="000000" w:themeColor="text1"/>
          <w:sz w:val="24"/>
          <w:szCs w:val="24"/>
        </w:rPr>
        <w:t>zetten en versterken</w:t>
      </w:r>
      <w:r w:rsidR="0061701D" w:rsidRPr="009A2574">
        <w:rPr>
          <w:rFonts w:ascii="Times New Roman" w:hAnsi="Times New Roman" w:cs="Times New Roman"/>
          <w:color w:val="000000" w:themeColor="text1"/>
          <w:sz w:val="24"/>
          <w:szCs w:val="24"/>
        </w:rPr>
        <w:t xml:space="preserve">. </w:t>
      </w:r>
      <w:r w:rsidR="003814E2" w:rsidRPr="009A2574">
        <w:rPr>
          <w:rFonts w:ascii="Times New Roman" w:hAnsi="Times New Roman" w:cs="Times New Roman"/>
          <w:color w:val="000000" w:themeColor="text1"/>
          <w:sz w:val="24"/>
          <w:szCs w:val="24"/>
        </w:rPr>
        <w:t xml:space="preserve">Bij de sociaal-culturele activiteiten gaat het altijd om een lezing of toespraak over een bepaald thema dat een inhoudelijke bijdrage heeft. </w:t>
      </w:r>
      <w:r w:rsidR="0061701D" w:rsidRPr="009A2574">
        <w:rPr>
          <w:rFonts w:ascii="Times New Roman" w:hAnsi="Times New Roman" w:cs="Times New Roman"/>
          <w:color w:val="000000" w:themeColor="text1"/>
          <w:sz w:val="24"/>
          <w:szCs w:val="24"/>
        </w:rPr>
        <w:t xml:space="preserve">Mensen worden </w:t>
      </w:r>
      <w:r w:rsidR="003814E2" w:rsidRPr="009A2574">
        <w:rPr>
          <w:rFonts w:ascii="Times New Roman" w:hAnsi="Times New Roman" w:cs="Times New Roman"/>
          <w:color w:val="000000" w:themeColor="text1"/>
          <w:sz w:val="24"/>
          <w:szCs w:val="24"/>
        </w:rPr>
        <w:t xml:space="preserve">tijdens die activiteiten </w:t>
      </w:r>
      <w:r w:rsidR="0061701D" w:rsidRPr="009A2574">
        <w:rPr>
          <w:rFonts w:ascii="Times New Roman" w:hAnsi="Times New Roman" w:cs="Times New Roman"/>
          <w:color w:val="000000" w:themeColor="text1"/>
          <w:sz w:val="24"/>
          <w:szCs w:val="24"/>
        </w:rPr>
        <w:t xml:space="preserve">bijeen gebracht in superdiversiteit, omwille van het </w:t>
      </w:r>
      <w:r w:rsidR="00B669C2" w:rsidRPr="009A2574">
        <w:rPr>
          <w:rFonts w:ascii="Times New Roman" w:hAnsi="Times New Roman" w:cs="Times New Roman"/>
          <w:color w:val="000000" w:themeColor="text1"/>
          <w:sz w:val="24"/>
          <w:szCs w:val="24"/>
        </w:rPr>
        <w:t xml:space="preserve">(leren) </w:t>
      </w:r>
      <w:r w:rsidR="0061701D" w:rsidRPr="009A2574">
        <w:rPr>
          <w:rFonts w:ascii="Times New Roman" w:hAnsi="Times New Roman" w:cs="Times New Roman"/>
          <w:color w:val="000000" w:themeColor="text1"/>
          <w:sz w:val="24"/>
          <w:szCs w:val="24"/>
        </w:rPr>
        <w:t xml:space="preserve">omgaan met superdiversiteit. De interactie tussen </w:t>
      </w:r>
      <w:r w:rsidR="004B56E9" w:rsidRPr="009A2574">
        <w:rPr>
          <w:rFonts w:ascii="Times New Roman" w:hAnsi="Times New Roman" w:cs="Times New Roman"/>
          <w:color w:val="000000" w:themeColor="text1"/>
          <w:sz w:val="24"/>
          <w:szCs w:val="24"/>
        </w:rPr>
        <w:t>deelnemer</w:t>
      </w:r>
      <w:r w:rsidR="00855C01" w:rsidRPr="009A2574">
        <w:rPr>
          <w:rFonts w:ascii="Times New Roman" w:hAnsi="Times New Roman" w:cs="Times New Roman"/>
          <w:color w:val="000000" w:themeColor="text1"/>
          <w:sz w:val="24"/>
          <w:szCs w:val="24"/>
        </w:rPr>
        <w:t>s, en dus verbindende dynamieken,</w:t>
      </w:r>
      <w:r w:rsidR="0061701D" w:rsidRPr="009A2574">
        <w:rPr>
          <w:rFonts w:ascii="Times New Roman" w:hAnsi="Times New Roman" w:cs="Times New Roman"/>
          <w:color w:val="000000" w:themeColor="text1"/>
          <w:sz w:val="24"/>
          <w:szCs w:val="24"/>
        </w:rPr>
        <w:t xml:space="preserve"> is cruciaal. Er wordt tijdens die momenten ingezet op een </w:t>
      </w:r>
      <w:r w:rsidR="0061701D" w:rsidRPr="009A2574">
        <w:rPr>
          <w:rFonts w:ascii="Times New Roman" w:hAnsi="Times New Roman" w:cs="Times New Roman"/>
          <w:b/>
          <w:color w:val="000000" w:themeColor="text1"/>
          <w:sz w:val="24"/>
          <w:szCs w:val="24"/>
        </w:rPr>
        <w:t>sociale gemeenschap</w:t>
      </w:r>
      <w:r w:rsidR="0061701D" w:rsidRPr="009A2574">
        <w:rPr>
          <w:rFonts w:ascii="Times New Roman" w:hAnsi="Times New Roman" w:cs="Times New Roman"/>
          <w:color w:val="000000" w:themeColor="text1"/>
          <w:sz w:val="24"/>
          <w:szCs w:val="24"/>
        </w:rPr>
        <w:t xml:space="preserve"> </w:t>
      </w:r>
      <w:r w:rsidR="003814E2" w:rsidRPr="009A2574">
        <w:rPr>
          <w:rFonts w:ascii="Times New Roman" w:hAnsi="Times New Roman" w:cs="Times New Roman"/>
          <w:color w:val="000000" w:themeColor="text1"/>
          <w:sz w:val="24"/>
          <w:szCs w:val="24"/>
        </w:rPr>
        <w:t xml:space="preserve">in superdiversiteit </w:t>
      </w:r>
      <w:r w:rsidR="0061701D" w:rsidRPr="009A2574">
        <w:rPr>
          <w:rFonts w:ascii="Times New Roman" w:hAnsi="Times New Roman" w:cs="Times New Roman"/>
          <w:color w:val="000000" w:themeColor="text1"/>
          <w:sz w:val="24"/>
          <w:szCs w:val="24"/>
        </w:rPr>
        <w:t>die zaken met elkaar deelt</w:t>
      </w:r>
      <w:r w:rsidR="008160C8">
        <w:rPr>
          <w:rFonts w:ascii="Times New Roman" w:hAnsi="Times New Roman" w:cs="Times New Roman"/>
          <w:color w:val="000000" w:themeColor="text1"/>
          <w:sz w:val="24"/>
          <w:szCs w:val="24"/>
        </w:rPr>
        <w:t xml:space="preserve">. </w:t>
      </w:r>
      <w:r w:rsidR="00203F1B">
        <w:rPr>
          <w:rFonts w:ascii="Times New Roman" w:hAnsi="Times New Roman" w:cs="Times New Roman"/>
          <w:color w:val="000000" w:themeColor="text1"/>
          <w:sz w:val="24"/>
          <w:szCs w:val="24"/>
        </w:rPr>
        <w:t>De precieze inhoud van de superdiverse gemeenschap, zoals reeds vermeld, blijft een open kwestie</w:t>
      </w:r>
      <w:r w:rsidR="00B669C2" w:rsidRPr="009A2574">
        <w:rPr>
          <w:rFonts w:ascii="Times New Roman" w:hAnsi="Times New Roman" w:cs="Times New Roman"/>
          <w:color w:val="000000" w:themeColor="text1"/>
          <w:sz w:val="24"/>
          <w:szCs w:val="24"/>
        </w:rPr>
        <w:t>. Er wordt bijvoorbeeld een gedeelde modeshow of wereldbuffet georganiseerd waar men in verschil zaken gaat delen met elkaar</w:t>
      </w:r>
      <w:r w:rsidR="0061701D" w:rsidRPr="009A2574">
        <w:rPr>
          <w:rFonts w:ascii="Times New Roman" w:hAnsi="Times New Roman" w:cs="Times New Roman"/>
          <w:color w:val="000000" w:themeColor="text1"/>
          <w:sz w:val="24"/>
          <w:szCs w:val="24"/>
        </w:rPr>
        <w:t xml:space="preserve">. </w:t>
      </w:r>
      <w:r w:rsidR="001753AD" w:rsidRPr="009A2574">
        <w:rPr>
          <w:rFonts w:ascii="Times New Roman" w:hAnsi="Times New Roman" w:cs="Times New Roman"/>
          <w:color w:val="000000" w:themeColor="text1"/>
          <w:sz w:val="24"/>
          <w:szCs w:val="24"/>
        </w:rPr>
        <w:t>Socialisatie gebeurt dus zowel tijdens momenten van ontmoeting waar het verschil wordt genormaliseerd, alsook in het klaslokaal tijdens taallessen, wanneer mensen elkaar gaan helpen, gaan vertalen voor elkaar….</w:t>
      </w:r>
    </w:p>
    <w:p w14:paraId="35C21344" w14:textId="75451335" w:rsidR="001753AD" w:rsidRPr="009A2574" w:rsidRDefault="001753AD"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Onze culturele vorming is geen praatbarak, tot gymnastiek, dat is geen bewegingsoefening. Het gaat fundamenteel om hoe je mensen met elkaar verbindt, samen doet denken, samen doet handelen,...de kern van sociale strijd.</w:t>
      </w:r>
      <w:r w:rsidRPr="009A2574">
        <w:rPr>
          <w:rFonts w:ascii="Times New Roman" w:hAnsi="Times New Roman" w:cs="Times New Roman"/>
          <w:color w:val="000000" w:themeColor="text1"/>
          <w:sz w:val="24"/>
          <w:szCs w:val="24"/>
        </w:rPr>
        <w:t xml:space="preserve">” </w:t>
      </w:r>
      <w:r w:rsidR="00E051DE" w:rsidRPr="009A2574">
        <w:rPr>
          <w:rFonts w:ascii="Times New Roman" w:hAnsi="Times New Roman" w:cs="Times New Roman"/>
          <w:iCs/>
          <w:color w:val="000000" w:themeColor="text1"/>
          <w:sz w:val="24"/>
          <w:szCs w:val="24"/>
        </w:rPr>
        <w:t>(</w:t>
      </w:r>
      <w:r w:rsidR="00F70BE0" w:rsidRPr="009A2574">
        <w:rPr>
          <w:rFonts w:ascii="Times New Roman" w:hAnsi="Times New Roman" w:cs="Times New Roman"/>
          <w:iCs/>
          <w:color w:val="000000" w:themeColor="text1"/>
          <w:sz w:val="24"/>
          <w:szCs w:val="24"/>
        </w:rPr>
        <w:t>C1</w:t>
      </w:r>
      <w:r w:rsidR="00E051DE" w:rsidRPr="009A2574">
        <w:rPr>
          <w:rFonts w:ascii="Times New Roman" w:hAnsi="Times New Roman" w:cs="Times New Roman"/>
          <w:iCs/>
          <w:color w:val="000000" w:themeColor="text1"/>
          <w:sz w:val="24"/>
          <w:szCs w:val="24"/>
        </w:rPr>
        <w:t>)</w:t>
      </w:r>
    </w:p>
    <w:p w14:paraId="0453A1FD" w14:textId="6A5423A8" w:rsidR="0099330B" w:rsidRPr="009A2574" w:rsidRDefault="0061701D" w:rsidP="00F75C8C">
      <w:pPr>
        <w:spacing w:line="276" w:lineRule="auto"/>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rPr>
        <w:t xml:space="preserve">Toch zijn de kwalificerende en socialiserende dynamieken niet zomaar de oorzaken waarom mensen aanwezig zijn in taalklassen of tijdens </w:t>
      </w:r>
      <w:r w:rsidR="004F3AF7" w:rsidRPr="009A2574">
        <w:rPr>
          <w:rFonts w:ascii="Times New Roman" w:hAnsi="Times New Roman" w:cs="Times New Roman"/>
          <w:color w:val="000000" w:themeColor="text1"/>
          <w:sz w:val="24"/>
          <w:szCs w:val="24"/>
        </w:rPr>
        <w:t>sociaal-culturele</w:t>
      </w:r>
      <w:r w:rsidR="002A1F74">
        <w:rPr>
          <w:rFonts w:ascii="Times New Roman" w:hAnsi="Times New Roman" w:cs="Times New Roman"/>
          <w:color w:val="000000" w:themeColor="text1"/>
          <w:sz w:val="24"/>
          <w:szCs w:val="24"/>
        </w:rPr>
        <w:t xml:space="preserve"> activiteiten.</w:t>
      </w:r>
      <w:r w:rsidRPr="009A2574">
        <w:rPr>
          <w:rFonts w:ascii="Times New Roman" w:hAnsi="Times New Roman" w:cs="Times New Roman"/>
          <w:color w:val="000000" w:themeColor="text1"/>
          <w:sz w:val="24"/>
          <w:szCs w:val="24"/>
        </w:rPr>
        <w:t xml:space="preserve"> </w:t>
      </w:r>
      <w:r w:rsidR="00827C2B" w:rsidRPr="009A2574">
        <w:rPr>
          <w:rFonts w:ascii="Times New Roman" w:hAnsi="Times New Roman" w:cs="Times New Roman"/>
          <w:color w:val="000000" w:themeColor="text1"/>
          <w:sz w:val="24"/>
          <w:szCs w:val="24"/>
          <w:shd w:val="clear" w:color="auto" w:fill="FFFFFF"/>
        </w:rPr>
        <w:t xml:space="preserve">Één </w:t>
      </w:r>
      <w:r w:rsidR="00DB0379" w:rsidRPr="009A2574">
        <w:rPr>
          <w:rFonts w:ascii="Times New Roman" w:hAnsi="Times New Roman" w:cs="Times New Roman"/>
          <w:color w:val="000000" w:themeColor="text1"/>
          <w:sz w:val="24"/>
          <w:szCs w:val="24"/>
          <w:shd w:val="clear" w:color="auto" w:fill="FFFFFF"/>
        </w:rPr>
        <w:t>deelnemer</w:t>
      </w:r>
      <w:r w:rsidR="00827C2B" w:rsidRPr="009A2574">
        <w:rPr>
          <w:rFonts w:ascii="Times New Roman" w:hAnsi="Times New Roman" w:cs="Times New Roman"/>
          <w:color w:val="000000" w:themeColor="text1"/>
          <w:sz w:val="24"/>
          <w:szCs w:val="24"/>
          <w:shd w:val="clear" w:color="auto" w:fill="FFFFFF"/>
        </w:rPr>
        <w:t xml:space="preserve"> beantwoordde de vraag waarom ze hier komt, </w:t>
      </w:r>
      <w:r w:rsidR="00C74520" w:rsidRPr="009A2574">
        <w:rPr>
          <w:rFonts w:ascii="Times New Roman" w:hAnsi="Times New Roman" w:cs="Times New Roman"/>
          <w:color w:val="000000" w:themeColor="text1"/>
          <w:sz w:val="24"/>
          <w:szCs w:val="24"/>
          <w:shd w:val="clear" w:color="auto" w:fill="FFFFFF"/>
        </w:rPr>
        <w:t>op de volgende manier:</w:t>
      </w:r>
    </w:p>
    <w:p w14:paraId="177A1598" w14:textId="55895182" w:rsidR="001567B4" w:rsidRPr="009A2574" w:rsidRDefault="001567B4" w:rsidP="00F75C8C">
      <w:pPr>
        <w:spacing w:line="276" w:lineRule="auto"/>
        <w:ind w:left="708"/>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shd w:val="clear" w:color="auto" w:fill="FFFFFF"/>
        </w:rPr>
        <w:t>“</w:t>
      </w:r>
      <w:r w:rsidR="00CD39AA" w:rsidRPr="009A2574">
        <w:rPr>
          <w:rFonts w:ascii="Times New Roman" w:hAnsi="Times New Roman" w:cs="Times New Roman"/>
          <w:i/>
          <w:color w:val="000000" w:themeColor="text1"/>
          <w:sz w:val="24"/>
          <w:szCs w:val="24"/>
          <w:shd w:val="clear" w:color="auto" w:fill="FFFFFF"/>
        </w:rPr>
        <w:t>Deze school zorgt ervoor dat ik uit bed kom ’s morgens. Ik bleef vroe</w:t>
      </w:r>
      <w:r w:rsidR="002A1F74">
        <w:rPr>
          <w:rFonts w:ascii="Times New Roman" w:hAnsi="Times New Roman" w:cs="Times New Roman"/>
          <w:i/>
          <w:color w:val="000000" w:themeColor="text1"/>
          <w:sz w:val="24"/>
          <w:szCs w:val="24"/>
          <w:shd w:val="clear" w:color="auto" w:fill="FFFFFF"/>
        </w:rPr>
        <w:t>ger gewoon thuis, in mijn huis.</w:t>
      </w:r>
      <w:r w:rsidR="00CD39AA" w:rsidRPr="009A2574">
        <w:rPr>
          <w:rFonts w:ascii="Times New Roman" w:hAnsi="Times New Roman" w:cs="Times New Roman"/>
          <w:i/>
          <w:color w:val="000000" w:themeColor="text1"/>
          <w:sz w:val="24"/>
          <w:szCs w:val="24"/>
          <w:shd w:val="clear" w:color="auto" w:fill="FFFFFF"/>
        </w:rPr>
        <w:t xml:space="preserve"> Ik bestond bij wijze van spreken niet. Ik zei vroeger enkele “</w:t>
      </w:r>
      <w:r w:rsidRPr="009A2574">
        <w:rPr>
          <w:rFonts w:ascii="Times New Roman" w:hAnsi="Times New Roman" w:cs="Times New Roman"/>
          <w:i/>
          <w:iCs/>
          <w:color w:val="000000" w:themeColor="text1"/>
          <w:sz w:val="24"/>
          <w:szCs w:val="24"/>
          <w:shd w:val="clear" w:color="auto" w:fill="FFFFFF"/>
        </w:rPr>
        <w:t>bonjour”</w:t>
      </w:r>
      <w:r w:rsidR="00CD39AA" w:rsidRPr="009A2574">
        <w:rPr>
          <w:rFonts w:ascii="Times New Roman" w:hAnsi="Times New Roman" w:cs="Times New Roman"/>
          <w:i/>
          <w:iCs/>
          <w:color w:val="000000" w:themeColor="text1"/>
          <w:sz w:val="24"/>
          <w:szCs w:val="24"/>
          <w:shd w:val="clear" w:color="auto" w:fill="FFFFFF"/>
        </w:rPr>
        <w:t xml:space="preserve"> en dat was het dan. Maar nu kan ik me eindelijk door de buurt bewegen met wat ik hier heb geleerd. Niet alleen de taal trouwens, maar ook de mensen die ik heb leren kennen. Voor mij was dit echt dé kans iets van de buurt te leren kennen waar ik woon. Ik heb mezelf echt bevrijd</w:t>
      </w:r>
      <w:r w:rsidRPr="009A2574">
        <w:rPr>
          <w:rFonts w:ascii="Times New Roman" w:hAnsi="Times New Roman" w:cs="Times New Roman"/>
          <w:i/>
          <w:iCs/>
          <w:color w:val="000000" w:themeColor="text1"/>
          <w:sz w:val="24"/>
          <w:szCs w:val="24"/>
          <w:shd w:val="clear" w:color="auto" w:fill="FFFFFF"/>
        </w:rPr>
        <w:t>.</w:t>
      </w:r>
      <w:r w:rsidRPr="009A2574">
        <w:rPr>
          <w:rFonts w:ascii="Times New Roman" w:hAnsi="Times New Roman" w:cs="Times New Roman"/>
          <w:color w:val="000000" w:themeColor="text1"/>
          <w:sz w:val="24"/>
          <w:szCs w:val="24"/>
          <w:shd w:val="clear" w:color="auto" w:fill="FFFFFF"/>
        </w:rPr>
        <w:t>”</w:t>
      </w:r>
      <w:r w:rsidR="00DC261F" w:rsidRPr="009A2574">
        <w:rPr>
          <w:rFonts w:ascii="Times New Roman" w:hAnsi="Times New Roman" w:cs="Times New Roman"/>
          <w:bCs/>
          <w:color w:val="000000" w:themeColor="text1"/>
          <w:sz w:val="24"/>
          <w:szCs w:val="24"/>
        </w:rPr>
        <w:t xml:space="preserve"> </w:t>
      </w:r>
      <w:r w:rsidR="0099330B" w:rsidRPr="009A2574">
        <w:rPr>
          <w:rFonts w:ascii="Times New Roman" w:hAnsi="Times New Roman" w:cs="Times New Roman"/>
          <w:bCs/>
          <w:color w:val="000000" w:themeColor="text1"/>
          <w:sz w:val="24"/>
          <w:szCs w:val="24"/>
        </w:rPr>
        <w:t>(</w:t>
      </w:r>
      <w:r w:rsidR="00570103" w:rsidRPr="009A2574">
        <w:rPr>
          <w:rFonts w:ascii="Times New Roman" w:hAnsi="Times New Roman" w:cs="Times New Roman"/>
          <w:bCs/>
          <w:color w:val="000000" w:themeColor="text1"/>
          <w:sz w:val="24"/>
          <w:szCs w:val="24"/>
        </w:rPr>
        <w:t>D3</w:t>
      </w:r>
      <w:r w:rsidR="00DC261F" w:rsidRPr="009A2574">
        <w:rPr>
          <w:rFonts w:ascii="Times New Roman" w:hAnsi="Times New Roman" w:cs="Times New Roman"/>
          <w:bCs/>
          <w:color w:val="000000" w:themeColor="text1"/>
          <w:sz w:val="24"/>
          <w:szCs w:val="24"/>
        </w:rPr>
        <w:t>)</w:t>
      </w:r>
    </w:p>
    <w:p w14:paraId="5D26F697" w14:textId="367693C9" w:rsidR="003814E2" w:rsidRPr="009A2574" w:rsidRDefault="003814E2" w:rsidP="00F75C8C">
      <w:pPr>
        <w:pStyle w:val="Tekstopmerking"/>
        <w:spacing w:line="276" w:lineRule="auto"/>
        <w:jc w:val="both"/>
        <w:rPr>
          <w:rFonts w:ascii="Times New Roman" w:hAnsi="Times New Roman" w:cs="Times New Roman"/>
          <w:sz w:val="24"/>
          <w:szCs w:val="24"/>
        </w:rPr>
      </w:pPr>
      <w:r w:rsidRPr="009A2574">
        <w:rPr>
          <w:rFonts w:ascii="Times New Roman" w:hAnsi="Times New Roman" w:cs="Times New Roman"/>
          <w:sz w:val="24"/>
          <w:szCs w:val="24"/>
        </w:rPr>
        <w:t xml:space="preserve">Bij de Mangoboom in Bloei zet men </w:t>
      </w:r>
      <w:r w:rsidR="00855C01" w:rsidRPr="009A2574">
        <w:rPr>
          <w:rFonts w:ascii="Times New Roman" w:hAnsi="Times New Roman" w:cs="Times New Roman"/>
          <w:sz w:val="24"/>
          <w:szCs w:val="24"/>
        </w:rPr>
        <w:t>niet zomaar i</w:t>
      </w:r>
      <w:r w:rsidRPr="009A2574">
        <w:rPr>
          <w:rFonts w:ascii="Times New Roman" w:hAnsi="Times New Roman" w:cs="Times New Roman"/>
          <w:sz w:val="24"/>
          <w:szCs w:val="24"/>
        </w:rPr>
        <w:t xml:space="preserve">n op een verbindende </w:t>
      </w:r>
      <w:r w:rsidR="00855C01" w:rsidRPr="009A2574">
        <w:rPr>
          <w:rFonts w:ascii="Times New Roman" w:hAnsi="Times New Roman" w:cs="Times New Roman"/>
          <w:sz w:val="24"/>
          <w:szCs w:val="24"/>
        </w:rPr>
        <w:t xml:space="preserve">dynamiek. Deze gaan altijd gepaard met </w:t>
      </w:r>
      <w:r w:rsidRPr="009A2574">
        <w:rPr>
          <w:rFonts w:ascii="Times New Roman" w:hAnsi="Times New Roman" w:cs="Times New Roman"/>
          <w:sz w:val="24"/>
          <w:szCs w:val="24"/>
        </w:rPr>
        <w:t>onderbrekende dynamieken. De specifieke invulling of uitkomst van sociale gemeenschap via verbindende dynamieken, is namelijk een proces dat nooit af is. In de focus op de superdiverse samenleving wordt er steeds opnieuw discussie daarover gecreëerd, en wordt er in die dynamiek geïntervenieerd: telkens weer wordt de betrokkenheid op een superdiverse samenleving centraal gesteld. Er wordt niet vervallen in het opnemen van duidelijk omschreven functies</w:t>
      </w:r>
      <w:r w:rsidR="00855C01" w:rsidRPr="009A2574">
        <w:rPr>
          <w:rFonts w:ascii="Times New Roman" w:hAnsi="Times New Roman" w:cs="Times New Roman"/>
          <w:sz w:val="24"/>
          <w:szCs w:val="24"/>
        </w:rPr>
        <w:t xml:space="preserve"> zoals huiswerk of taalverwerving</w:t>
      </w:r>
      <w:r w:rsidRPr="009A2574">
        <w:rPr>
          <w:rFonts w:ascii="Times New Roman" w:hAnsi="Times New Roman" w:cs="Times New Roman"/>
          <w:sz w:val="24"/>
          <w:szCs w:val="24"/>
        </w:rPr>
        <w:t xml:space="preserve">, telkens weer wordt ook de gelijkheid van mensen naar voren gehaald. </w:t>
      </w:r>
    </w:p>
    <w:p w14:paraId="033036BC" w14:textId="1008CAE9" w:rsidR="0076040D" w:rsidRPr="009A2574" w:rsidRDefault="003814E2" w:rsidP="00F75C8C">
      <w:pPr>
        <w:pStyle w:val="Tekstopmerking"/>
        <w:spacing w:line="276" w:lineRule="auto"/>
        <w:jc w:val="both"/>
        <w:rPr>
          <w:rFonts w:ascii="Times New Roman" w:hAnsi="Times New Roman" w:cs="Times New Roman"/>
          <w:sz w:val="24"/>
          <w:szCs w:val="24"/>
        </w:rPr>
      </w:pPr>
      <w:r w:rsidRPr="009A2574">
        <w:rPr>
          <w:rFonts w:ascii="Times New Roman" w:hAnsi="Times New Roman" w:cs="Times New Roman"/>
          <w:sz w:val="24"/>
          <w:szCs w:val="24"/>
        </w:rPr>
        <w:t xml:space="preserve">Binnen deze combinatie van verbindende en onderbrekende dynamiek van gemeenschapsvorming, ontstaat er een leerdynamiek die mogelijkheden tot subjectiverend leren naar voor haalt. </w:t>
      </w:r>
      <w:r w:rsidR="00AF30F2" w:rsidRPr="009A2574">
        <w:rPr>
          <w:rFonts w:ascii="Times New Roman" w:hAnsi="Times New Roman" w:cs="Times New Roman"/>
          <w:color w:val="000000" w:themeColor="text1"/>
          <w:sz w:val="24"/>
          <w:szCs w:val="24"/>
        </w:rPr>
        <w:t>Er zijn</w:t>
      </w:r>
      <w:r w:rsidR="00D7326E"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 xml:space="preserve">dus </w:t>
      </w:r>
      <w:r w:rsidR="00AF30F2" w:rsidRPr="009A2574">
        <w:rPr>
          <w:rFonts w:ascii="Times New Roman" w:hAnsi="Times New Roman" w:cs="Times New Roman"/>
          <w:color w:val="000000" w:themeColor="text1"/>
          <w:sz w:val="24"/>
          <w:szCs w:val="24"/>
        </w:rPr>
        <w:t xml:space="preserve">ook </w:t>
      </w:r>
      <w:r w:rsidR="00AF30F2" w:rsidRPr="009A2574">
        <w:rPr>
          <w:rFonts w:ascii="Times New Roman" w:hAnsi="Times New Roman" w:cs="Times New Roman"/>
          <w:b/>
          <w:color w:val="000000" w:themeColor="text1"/>
          <w:sz w:val="24"/>
          <w:szCs w:val="24"/>
        </w:rPr>
        <w:t>momenten van subjectificatie</w:t>
      </w:r>
      <w:r w:rsidR="00AF30F2" w:rsidRPr="009A2574">
        <w:rPr>
          <w:rFonts w:ascii="Times New Roman" w:hAnsi="Times New Roman" w:cs="Times New Roman"/>
          <w:color w:val="000000" w:themeColor="text1"/>
          <w:sz w:val="24"/>
          <w:szCs w:val="24"/>
        </w:rPr>
        <w:t xml:space="preserve"> waarbij men zich bewust wordt van de specifieke positie van zichzelf “in” superdiversiteit. </w:t>
      </w:r>
      <w:r w:rsidR="0076040D" w:rsidRPr="009A2574">
        <w:rPr>
          <w:rFonts w:ascii="Times New Roman" w:hAnsi="Times New Roman" w:cs="Times New Roman"/>
          <w:color w:val="000000" w:themeColor="text1"/>
          <w:sz w:val="24"/>
          <w:szCs w:val="24"/>
        </w:rPr>
        <w:t>Via een andere omgang met taal en taaldiversiteit, en een andere opbouw van ‘gemeenschap’ doorbreekt de praktijk van de Mangoboom</w:t>
      </w:r>
      <w:r w:rsidR="005B3656" w:rsidRPr="009A2574">
        <w:rPr>
          <w:rFonts w:ascii="Times New Roman" w:hAnsi="Times New Roman" w:cs="Times New Roman"/>
          <w:color w:val="000000" w:themeColor="text1"/>
          <w:sz w:val="24"/>
          <w:szCs w:val="24"/>
        </w:rPr>
        <w:t xml:space="preserve"> </w:t>
      </w:r>
      <w:r w:rsidR="0076040D" w:rsidRPr="009A2574">
        <w:rPr>
          <w:rFonts w:ascii="Times New Roman" w:hAnsi="Times New Roman" w:cs="Times New Roman"/>
          <w:color w:val="000000" w:themeColor="text1"/>
          <w:sz w:val="24"/>
          <w:szCs w:val="24"/>
        </w:rPr>
        <w:t xml:space="preserve">de taalhiërarchie </w:t>
      </w:r>
      <w:r w:rsidR="00E57D06" w:rsidRPr="009A2574">
        <w:rPr>
          <w:rFonts w:ascii="Times New Roman" w:hAnsi="Times New Roman" w:cs="Times New Roman"/>
          <w:color w:val="000000" w:themeColor="text1"/>
          <w:sz w:val="24"/>
          <w:szCs w:val="24"/>
        </w:rPr>
        <w:t xml:space="preserve">en de daaraan verbonden gemeenschapsideologie </w:t>
      </w:r>
      <w:r w:rsidR="0076040D" w:rsidRPr="009A2574">
        <w:rPr>
          <w:rFonts w:ascii="Times New Roman" w:hAnsi="Times New Roman" w:cs="Times New Roman"/>
          <w:color w:val="000000" w:themeColor="text1"/>
          <w:sz w:val="24"/>
          <w:szCs w:val="24"/>
        </w:rPr>
        <w:t xml:space="preserve">die leeft binnen beleidskringen en </w:t>
      </w:r>
      <w:r w:rsidR="00EB2FB6" w:rsidRPr="009A2574">
        <w:rPr>
          <w:rFonts w:ascii="Times New Roman" w:hAnsi="Times New Roman" w:cs="Times New Roman"/>
          <w:color w:val="000000" w:themeColor="text1"/>
          <w:sz w:val="24"/>
          <w:szCs w:val="24"/>
        </w:rPr>
        <w:t xml:space="preserve">in </w:t>
      </w:r>
      <w:r w:rsidR="0076040D" w:rsidRPr="009A2574">
        <w:rPr>
          <w:rFonts w:ascii="Times New Roman" w:hAnsi="Times New Roman" w:cs="Times New Roman"/>
          <w:color w:val="000000" w:themeColor="text1"/>
          <w:sz w:val="24"/>
          <w:szCs w:val="24"/>
        </w:rPr>
        <w:t xml:space="preserve">beleidsprojecties op de maatschappij </w:t>
      </w:r>
      <w:r w:rsidR="00EB2FB6" w:rsidRPr="009A2574">
        <w:rPr>
          <w:rFonts w:ascii="Times New Roman" w:hAnsi="Times New Roman" w:cs="Times New Roman"/>
          <w:color w:val="000000" w:themeColor="text1"/>
          <w:sz w:val="24"/>
          <w:szCs w:val="24"/>
        </w:rPr>
        <w:t xml:space="preserve">waar men </w:t>
      </w:r>
      <w:r w:rsidR="0076040D" w:rsidRPr="009A2574">
        <w:rPr>
          <w:rFonts w:ascii="Times New Roman" w:hAnsi="Times New Roman" w:cs="Times New Roman"/>
          <w:color w:val="000000" w:themeColor="text1"/>
          <w:sz w:val="24"/>
          <w:szCs w:val="24"/>
        </w:rPr>
        <w:t>Brussel bekijk</w:t>
      </w:r>
      <w:r w:rsidR="00EB2FB6" w:rsidRPr="009A2574">
        <w:rPr>
          <w:rFonts w:ascii="Times New Roman" w:hAnsi="Times New Roman" w:cs="Times New Roman"/>
          <w:color w:val="000000" w:themeColor="text1"/>
          <w:sz w:val="24"/>
          <w:szCs w:val="24"/>
        </w:rPr>
        <w:t>t</w:t>
      </w:r>
      <w:r w:rsidR="0076040D" w:rsidRPr="009A2574">
        <w:rPr>
          <w:rFonts w:ascii="Times New Roman" w:hAnsi="Times New Roman" w:cs="Times New Roman"/>
          <w:color w:val="000000" w:themeColor="text1"/>
          <w:sz w:val="24"/>
          <w:szCs w:val="24"/>
        </w:rPr>
        <w:t xml:space="preserve"> doorheen een tweeledige taallens (Frans en Nederlands). </w:t>
      </w:r>
      <w:r w:rsidR="0076040D" w:rsidRPr="009A2574">
        <w:rPr>
          <w:rFonts w:ascii="Times New Roman" w:hAnsi="Times New Roman" w:cs="Times New Roman"/>
          <w:sz w:val="24"/>
          <w:szCs w:val="24"/>
        </w:rPr>
        <w:t xml:space="preserve">In het eerste geval gaat men ervan uit dat menselijke intelligentie en competenties niet beperkt zijn tot het al dan niet spreken van een van de twee officiële en gewenste talen. De professional stelt zich hier zodanig op dat andere competenties en kunde gemedieerd en gewaardeerd worden. </w:t>
      </w:r>
    </w:p>
    <w:p w14:paraId="33105205" w14:textId="150D7A9E" w:rsidR="0076040D" w:rsidRPr="009A2574" w:rsidRDefault="0076040D" w:rsidP="00F75C8C">
      <w:pPr>
        <w:spacing w:line="276" w:lineRule="auto"/>
        <w:ind w:left="708"/>
        <w:jc w:val="both"/>
        <w:rPr>
          <w:rFonts w:ascii="Times New Roman" w:hAnsi="Times New Roman" w:cs="Times New Roman"/>
          <w:color w:val="000000" w:themeColor="text1"/>
          <w:sz w:val="24"/>
          <w:szCs w:val="24"/>
          <w:shd w:val="clear" w:color="auto" w:fill="FFFFFF"/>
          <w:lang w:val="fr-BE"/>
        </w:rPr>
      </w:pPr>
      <w:r w:rsidRPr="009A2574">
        <w:rPr>
          <w:rFonts w:ascii="Times New Roman" w:hAnsi="Times New Roman" w:cs="Times New Roman"/>
          <w:i/>
          <w:iCs/>
          <w:color w:val="000000" w:themeColor="text1"/>
          <w:sz w:val="24"/>
          <w:szCs w:val="24"/>
          <w:lang w:val="fr-BE"/>
        </w:rPr>
        <w:t xml:space="preserve">“Je suis animatrice, c’est un groupe de seniors comme je l’ai dit, de ma communauté. Et chez nous, les seniors, les personnes âgées, ce sont des personnes de </w:t>
      </w:r>
      <w:r w:rsidR="005B3656" w:rsidRPr="009A2574">
        <w:rPr>
          <w:rFonts w:ascii="Times New Roman" w:hAnsi="Times New Roman" w:cs="Times New Roman"/>
          <w:i/>
          <w:iCs/>
          <w:color w:val="000000" w:themeColor="text1"/>
          <w:sz w:val="24"/>
          <w:szCs w:val="24"/>
          <w:lang w:val="fr-BE"/>
        </w:rPr>
        <w:t>ressources</w:t>
      </w:r>
      <w:r w:rsidRPr="009A2574">
        <w:rPr>
          <w:rFonts w:ascii="Times New Roman" w:hAnsi="Times New Roman" w:cs="Times New Roman"/>
          <w:i/>
          <w:iCs/>
          <w:color w:val="000000" w:themeColor="text1"/>
          <w:sz w:val="24"/>
          <w:szCs w:val="24"/>
          <w:lang w:val="fr-BE"/>
        </w:rPr>
        <w:t xml:space="preserve">. Je profite de leurs expériences, de leurs savoirs, de leurs connaissances… Ils me transmettent beaucoup de choses. Et moi, je ne fais que les guider. Justement, les aider un tout petit peu au niveau de la langue mais tout vient d’elles. Ils ont beaucoup de choses à transmettre. Mais quelques fois, c’est la langue qui fait euhm, défaut. Et donc pour moi, c’est une expérience enrichissante, que je suis en train de vivre dans ce groupe de seniors. Ce n’est pas que je suis seulement là pour les aider, qu’elles sont vraiment en détresse et donc c’est moi qui viens les… Non, non, non, non. Je bénéficie de leurs expériences. Mais aussi pour me rendre utile. Et ne pas rester comme ça, les bras croisés.” </w:t>
      </w:r>
      <w:r w:rsidRPr="009A2574">
        <w:rPr>
          <w:rFonts w:ascii="Times New Roman" w:hAnsi="Times New Roman" w:cs="Times New Roman"/>
          <w:color w:val="000000" w:themeColor="text1"/>
          <w:sz w:val="24"/>
          <w:szCs w:val="24"/>
          <w:lang w:val="fr-BE"/>
        </w:rPr>
        <w:t>(</w:t>
      </w:r>
      <w:r w:rsidR="00570103" w:rsidRPr="009A2574">
        <w:rPr>
          <w:rFonts w:ascii="Times New Roman" w:hAnsi="Times New Roman" w:cs="Times New Roman"/>
          <w:color w:val="000000" w:themeColor="text1"/>
          <w:sz w:val="24"/>
          <w:szCs w:val="24"/>
          <w:lang w:val="fr-BE"/>
        </w:rPr>
        <w:t>V1</w:t>
      </w:r>
      <w:r w:rsidR="000E1755" w:rsidRPr="009A2574">
        <w:rPr>
          <w:rFonts w:ascii="Times New Roman" w:hAnsi="Times New Roman" w:cs="Times New Roman"/>
          <w:color w:val="000000" w:themeColor="text1"/>
          <w:sz w:val="24"/>
          <w:szCs w:val="24"/>
          <w:lang w:val="fr-BE"/>
        </w:rPr>
        <w:t>)</w:t>
      </w:r>
    </w:p>
    <w:p w14:paraId="2E88D8CF" w14:textId="42E6B366" w:rsidR="0076040D" w:rsidRPr="009A2574" w:rsidRDefault="0076040D"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Daarnaast zijn er ook andere vormen van subjectificatie.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vormen een </w:t>
      </w:r>
      <w:r w:rsidRPr="009A2574">
        <w:rPr>
          <w:rFonts w:ascii="Times New Roman" w:hAnsi="Times New Roman" w:cs="Times New Roman"/>
          <w:b/>
          <w:color w:val="000000" w:themeColor="text1"/>
          <w:sz w:val="24"/>
          <w:szCs w:val="24"/>
        </w:rPr>
        <w:t>andere “politieke gemeenschap”</w:t>
      </w:r>
      <w:r w:rsidRPr="009A2574">
        <w:rPr>
          <w:rFonts w:ascii="Times New Roman" w:hAnsi="Times New Roman" w:cs="Times New Roman"/>
          <w:color w:val="000000" w:themeColor="text1"/>
          <w:sz w:val="24"/>
          <w:szCs w:val="24"/>
        </w:rPr>
        <w:t xml:space="preserve"> door samen te zijn, samen te interageren en handelen in superdiversiteit. Voor de Mangoboom start hier een nieuwe vorm van burgerschap. </w:t>
      </w:r>
    </w:p>
    <w:p w14:paraId="40B20A8F" w14:textId="799094FB" w:rsidR="00345743" w:rsidRPr="002A1F74" w:rsidRDefault="0076040D" w:rsidP="002A1F74">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Natuurlijk presenteren we zaken als een evolutie: van klassenstrijd, naar vrouwenstrijd, naar een strijd in superdiversiteit. Net omdat “dat” het kader is waarin een nieuwe vorm van burgerschap zich zal ontwikkelen. Dat is onze doelstelling</w:t>
      </w:r>
      <w:r w:rsidRPr="009A2574">
        <w:rPr>
          <w:rFonts w:ascii="Times New Roman" w:hAnsi="Times New Roman" w:cs="Times New Roman"/>
          <w:color w:val="000000" w:themeColor="text1"/>
          <w:sz w:val="24"/>
          <w:szCs w:val="24"/>
        </w:rPr>
        <w:t xml:space="preserve">.” </w:t>
      </w:r>
      <w:r w:rsidR="00E051DE" w:rsidRPr="009A2574">
        <w:rPr>
          <w:rFonts w:ascii="Times New Roman" w:hAnsi="Times New Roman" w:cs="Times New Roman"/>
          <w:i/>
          <w:iCs/>
          <w:color w:val="000000" w:themeColor="text1"/>
          <w:sz w:val="24"/>
          <w:szCs w:val="24"/>
        </w:rPr>
        <w:t>(</w:t>
      </w:r>
      <w:r w:rsidR="00F70BE0" w:rsidRPr="009A2574">
        <w:rPr>
          <w:rFonts w:ascii="Times New Roman" w:hAnsi="Times New Roman" w:cs="Times New Roman"/>
          <w:iCs/>
          <w:color w:val="000000" w:themeColor="text1"/>
          <w:sz w:val="24"/>
          <w:szCs w:val="24"/>
        </w:rPr>
        <w:t>C1</w:t>
      </w:r>
      <w:r w:rsidR="00E051DE" w:rsidRPr="009A2574">
        <w:rPr>
          <w:rFonts w:ascii="Times New Roman" w:hAnsi="Times New Roman" w:cs="Times New Roman"/>
          <w:i/>
          <w:iCs/>
          <w:color w:val="000000" w:themeColor="text1"/>
          <w:sz w:val="24"/>
          <w:szCs w:val="24"/>
        </w:rPr>
        <w:t>)</w:t>
      </w:r>
      <w:r w:rsidR="00AF30F2" w:rsidRPr="009A2574">
        <w:rPr>
          <w:rFonts w:ascii="Times New Roman" w:hAnsi="Times New Roman" w:cs="Times New Roman"/>
          <w:color w:val="000000" w:themeColor="text1"/>
          <w:sz w:val="24"/>
          <w:szCs w:val="24"/>
        </w:rPr>
        <w:br w:type="page"/>
      </w:r>
    </w:p>
    <w:p w14:paraId="3D805CA5" w14:textId="241B9C5A" w:rsidR="003D0DD7" w:rsidRPr="00174DA7" w:rsidRDefault="003D0DD7" w:rsidP="00F75C8C">
      <w:pPr>
        <w:pStyle w:val="Kop1"/>
        <w:spacing w:line="276" w:lineRule="auto"/>
        <w:jc w:val="both"/>
        <w:rPr>
          <w:rFonts w:ascii="Times New Roman" w:hAnsi="Times New Roman" w:cs="Times New Roman"/>
          <w:b/>
          <w:color w:val="2F5496" w:themeColor="accent5" w:themeShade="BF"/>
          <w:sz w:val="24"/>
          <w:szCs w:val="24"/>
        </w:rPr>
      </w:pPr>
      <w:bookmarkStart w:id="34" w:name="_Toc455669168"/>
      <w:bookmarkStart w:id="35" w:name="_Toc460940157"/>
      <w:bookmarkStart w:id="36" w:name="_Toc404339609"/>
      <w:r w:rsidRPr="00174DA7">
        <w:rPr>
          <w:rFonts w:ascii="Calibri" w:hAnsi="Calibri"/>
          <w:b/>
          <w:bCs/>
          <w:color w:val="2F5496" w:themeColor="accent5" w:themeShade="BF"/>
          <w:szCs w:val="28"/>
          <w:lang w:val="nl-NL" w:eastAsia="nl-NL"/>
        </w:rPr>
        <w:t>9. Solidariteit in</w:t>
      </w:r>
      <w:r w:rsidR="005372DF" w:rsidRPr="00174DA7">
        <w:rPr>
          <w:rFonts w:ascii="Calibri" w:hAnsi="Calibri"/>
          <w:b/>
          <w:bCs/>
          <w:color w:val="2F5496" w:themeColor="accent5" w:themeShade="BF"/>
          <w:szCs w:val="28"/>
          <w:lang w:val="nl-NL" w:eastAsia="nl-NL"/>
        </w:rPr>
        <w:t xml:space="preserve"> spanningsvelden</w:t>
      </w:r>
      <w:bookmarkEnd w:id="34"/>
      <w:bookmarkEnd w:id="35"/>
    </w:p>
    <w:p w14:paraId="006F0208" w14:textId="77777777" w:rsidR="003D0DD7" w:rsidRPr="009A2574" w:rsidRDefault="003D0DD7"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76" w:lineRule="auto"/>
        <w:contextualSpacing/>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Daar waar innovatieve vormen van solidariteit in diversiteit ontwikkeld worden, ligt de betekenis, de vorm, de inhoud en de oriëntering van die solidariteit nog relatief open. We zien minstens zes spanningsvelden waarlangs solidariteit concrete invulling kan krijgen. De concrete context, het hier en nu, bepaalt steeds opnieuw mee welke specifieke posities op deze spanningsvelden de invulling van solidariteit meekrijgt. Maar ook beleidsmaatregelen en professionele interventies kunnen de positionering van plaatsgebonden vormen van solidariteit in diversiteit op die spanningsvelden faciliteren.</w:t>
      </w:r>
    </w:p>
    <w:p w14:paraId="2E84D9E6" w14:textId="77777777" w:rsidR="0058589C" w:rsidRPr="0045432D" w:rsidRDefault="0058589C" w:rsidP="00F75C8C">
      <w:pPr>
        <w:pStyle w:val="Kop2"/>
        <w:spacing w:before="120" w:after="160" w:line="276" w:lineRule="auto"/>
        <w:jc w:val="both"/>
        <w:rPr>
          <w:rFonts w:ascii="Times New Roman" w:hAnsi="Times New Roman" w:cs="Times New Roman"/>
          <w:b/>
          <w:bCs/>
          <w:color w:val="000000" w:themeColor="text1"/>
          <w:sz w:val="2"/>
          <w:szCs w:val="24"/>
        </w:rPr>
      </w:pPr>
      <w:bookmarkStart w:id="37" w:name="_Toc455669169"/>
    </w:p>
    <w:p w14:paraId="6239AD4E" w14:textId="59066C37" w:rsidR="00B06786" w:rsidRPr="009A2574" w:rsidRDefault="00B06786" w:rsidP="00F75C8C">
      <w:pPr>
        <w:spacing w:line="276" w:lineRule="auto"/>
        <w:jc w:val="both"/>
        <w:rPr>
          <w:rFonts w:ascii="Times New Roman" w:hAnsi="Times New Roman" w:cs="Times New Roman"/>
          <w:sz w:val="24"/>
          <w:szCs w:val="24"/>
        </w:rPr>
      </w:pPr>
      <w:r w:rsidRPr="009A2574">
        <w:rPr>
          <w:rFonts w:ascii="Times New Roman" w:hAnsi="Times New Roman" w:cs="Times New Roman"/>
          <w:sz w:val="24"/>
          <w:szCs w:val="24"/>
        </w:rPr>
        <w:t xml:space="preserve">We bespreken achtereenvolgens de spanningsvelden </w:t>
      </w:r>
      <w:r w:rsidR="009A2574" w:rsidRPr="009A2574">
        <w:rPr>
          <w:rFonts w:ascii="Times New Roman" w:hAnsi="Times New Roman" w:cs="Times New Roman"/>
          <w:sz w:val="24"/>
          <w:szCs w:val="24"/>
        </w:rPr>
        <w:t>‘</w:t>
      </w:r>
      <w:r w:rsidRPr="009A2574">
        <w:rPr>
          <w:rFonts w:ascii="Times New Roman" w:hAnsi="Times New Roman" w:cs="Times New Roman"/>
          <w:sz w:val="24"/>
          <w:szCs w:val="24"/>
        </w:rPr>
        <w:t>universalistisch-particularistisch</w:t>
      </w:r>
      <w:r w:rsidR="009A2574" w:rsidRPr="009A2574">
        <w:rPr>
          <w:rFonts w:ascii="Times New Roman" w:hAnsi="Times New Roman" w:cs="Times New Roman"/>
          <w:sz w:val="24"/>
          <w:szCs w:val="24"/>
        </w:rPr>
        <w:t>’</w:t>
      </w:r>
      <w:r w:rsidRPr="009A2574">
        <w:rPr>
          <w:rFonts w:ascii="Times New Roman" w:hAnsi="Times New Roman" w:cs="Times New Roman"/>
          <w:sz w:val="24"/>
          <w:szCs w:val="24"/>
        </w:rPr>
        <w:t xml:space="preserve">, </w:t>
      </w:r>
      <w:r w:rsidR="009A2574" w:rsidRPr="009A2574">
        <w:rPr>
          <w:rFonts w:ascii="Times New Roman" w:hAnsi="Times New Roman" w:cs="Times New Roman"/>
          <w:sz w:val="24"/>
          <w:szCs w:val="24"/>
        </w:rPr>
        <w:t>‘</w:t>
      </w:r>
      <w:r w:rsidRPr="009A2574">
        <w:rPr>
          <w:rFonts w:ascii="Times New Roman" w:hAnsi="Times New Roman" w:cs="Times New Roman"/>
          <w:sz w:val="24"/>
          <w:szCs w:val="24"/>
        </w:rPr>
        <w:t>afstand en nabijheid</w:t>
      </w:r>
      <w:r w:rsidR="009A2574" w:rsidRPr="009A2574">
        <w:rPr>
          <w:rFonts w:ascii="Times New Roman" w:hAnsi="Times New Roman" w:cs="Times New Roman"/>
          <w:sz w:val="24"/>
          <w:szCs w:val="24"/>
        </w:rPr>
        <w:t>’</w:t>
      </w:r>
      <w:r w:rsidRPr="009A2574">
        <w:rPr>
          <w:rFonts w:ascii="Times New Roman" w:hAnsi="Times New Roman" w:cs="Times New Roman"/>
          <w:sz w:val="24"/>
          <w:szCs w:val="24"/>
        </w:rPr>
        <w:t xml:space="preserve"> en </w:t>
      </w:r>
      <w:r w:rsidR="009A2574" w:rsidRPr="009A2574">
        <w:rPr>
          <w:rFonts w:ascii="Times New Roman" w:hAnsi="Times New Roman" w:cs="Times New Roman"/>
          <w:sz w:val="24"/>
          <w:szCs w:val="24"/>
        </w:rPr>
        <w:t>‘</w:t>
      </w:r>
      <w:r w:rsidR="00DB4116">
        <w:rPr>
          <w:rFonts w:ascii="Times New Roman" w:hAnsi="Times New Roman" w:cs="Times New Roman"/>
          <w:sz w:val="24"/>
          <w:szCs w:val="24"/>
        </w:rPr>
        <w:t>integratie-</w:t>
      </w:r>
      <w:r w:rsidRPr="009A2574">
        <w:rPr>
          <w:rFonts w:ascii="Times New Roman" w:hAnsi="Times New Roman" w:cs="Times New Roman"/>
          <w:sz w:val="24"/>
          <w:szCs w:val="24"/>
        </w:rPr>
        <w:t>transformatie</w:t>
      </w:r>
      <w:r w:rsidR="009A2574" w:rsidRPr="009A2574">
        <w:rPr>
          <w:rFonts w:ascii="Times New Roman" w:hAnsi="Times New Roman" w:cs="Times New Roman"/>
          <w:sz w:val="24"/>
          <w:szCs w:val="24"/>
        </w:rPr>
        <w:t>’</w:t>
      </w:r>
      <w:r w:rsidRPr="009A2574">
        <w:rPr>
          <w:rFonts w:ascii="Times New Roman" w:hAnsi="Times New Roman" w:cs="Times New Roman"/>
          <w:sz w:val="24"/>
          <w:szCs w:val="24"/>
        </w:rPr>
        <w:t>. De organisatie zet een praktijk op die sterk particulier de leefwereld en talig</w:t>
      </w:r>
      <w:r w:rsidR="002B6050">
        <w:rPr>
          <w:rFonts w:ascii="Times New Roman" w:hAnsi="Times New Roman" w:cs="Times New Roman"/>
          <w:sz w:val="24"/>
          <w:szCs w:val="24"/>
        </w:rPr>
        <w:t>e competenties van mensen erkent</w:t>
      </w:r>
      <w:r w:rsidRPr="009A2574">
        <w:rPr>
          <w:rFonts w:ascii="Times New Roman" w:hAnsi="Times New Roman" w:cs="Times New Roman"/>
          <w:sz w:val="24"/>
          <w:szCs w:val="24"/>
        </w:rPr>
        <w:t xml:space="preserve"> om een intercultur</w:t>
      </w:r>
      <w:r w:rsidR="002B6050">
        <w:rPr>
          <w:rFonts w:ascii="Times New Roman" w:hAnsi="Times New Roman" w:cs="Times New Roman"/>
          <w:sz w:val="24"/>
          <w:szCs w:val="24"/>
        </w:rPr>
        <w:t xml:space="preserve">ele praktijk te bewerkstelligen. </w:t>
      </w:r>
      <w:r w:rsidR="00846E37">
        <w:rPr>
          <w:rFonts w:ascii="Times New Roman" w:hAnsi="Times New Roman" w:cs="Times New Roman"/>
          <w:sz w:val="24"/>
          <w:szCs w:val="24"/>
        </w:rPr>
        <w:t>V</w:t>
      </w:r>
      <w:r w:rsidRPr="009A2574">
        <w:rPr>
          <w:rFonts w:ascii="Times New Roman" w:hAnsi="Times New Roman" w:cs="Times New Roman"/>
          <w:sz w:val="24"/>
          <w:szCs w:val="24"/>
        </w:rPr>
        <w:t>anui</w:t>
      </w:r>
      <w:r w:rsidR="00846E37">
        <w:rPr>
          <w:rFonts w:ascii="Times New Roman" w:hAnsi="Times New Roman" w:cs="Times New Roman"/>
          <w:sz w:val="24"/>
          <w:szCs w:val="24"/>
        </w:rPr>
        <w:t xml:space="preserve">t nabijheid wil men solidariteit op afstand </w:t>
      </w:r>
      <w:r w:rsidRPr="009A2574">
        <w:rPr>
          <w:rFonts w:ascii="Times New Roman" w:hAnsi="Times New Roman" w:cs="Times New Roman"/>
          <w:sz w:val="24"/>
          <w:szCs w:val="24"/>
        </w:rPr>
        <w:t>bereiken</w:t>
      </w:r>
      <w:r w:rsidR="002B6050">
        <w:rPr>
          <w:rFonts w:ascii="Times New Roman" w:hAnsi="Times New Roman" w:cs="Times New Roman"/>
          <w:sz w:val="24"/>
          <w:szCs w:val="24"/>
        </w:rPr>
        <w:t>. De eigenzinnige praktijken in de Mangoboom staan</w:t>
      </w:r>
      <w:r w:rsidRPr="009A2574">
        <w:rPr>
          <w:rFonts w:ascii="Times New Roman" w:hAnsi="Times New Roman" w:cs="Times New Roman"/>
          <w:sz w:val="24"/>
          <w:szCs w:val="24"/>
        </w:rPr>
        <w:t xml:space="preserve"> op meer dan één manier in spanning met het mainstream welzijnswerk of bestaande beleidsaanpak inzake integratie van nieuwkomers. </w:t>
      </w:r>
    </w:p>
    <w:p w14:paraId="3DADA973" w14:textId="624F6911" w:rsidR="00345743" w:rsidRPr="00174DA7" w:rsidRDefault="00345743" w:rsidP="002F49EA">
      <w:pPr>
        <w:pStyle w:val="Kop2"/>
        <w:spacing w:before="480"/>
        <w:rPr>
          <w:rFonts w:ascii="Calibri" w:hAnsi="Calibri"/>
          <w:b/>
          <w:bCs/>
          <w:i/>
          <w:color w:val="2F5496" w:themeColor="accent5" w:themeShade="BF"/>
          <w:szCs w:val="26"/>
          <w:lang w:val="nl-NL" w:eastAsia="nl-NL"/>
        </w:rPr>
      </w:pPr>
      <w:bookmarkStart w:id="38" w:name="_Toc460940158"/>
      <w:r w:rsidRPr="00174DA7">
        <w:rPr>
          <w:rFonts w:ascii="Calibri" w:hAnsi="Calibri"/>
          <w:b/>
          <w:bCs/>
          <w:i/>
          <w:color w:val="2F5496" w:themeColor="accent5" w:themeShade="BF"/>
          <w:szCs w:val="26"/>
          <w:lang w:val="nl-NL" w:eastAsia="nl-NL"/>
        </w:rPr>
        <w:t>9.1. Universalistisch - particularistisch</w:t>
      </w:r>
      <w:bookmarkEnd w:id="36"/>
      <w:bookmarkEnd w:id="37"/>
      <w:bookmarkEnd w:id="38"/>
    </w:p>
    <w:p w14:paraId="4A4A71A0" w14:textId="77777777" w:rsidR="00345743" w:rsidRPr="009A2574" w:rsidRDefault="00345743"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Iedereen kan in principe deel uitmaken van solidariteitsmechanismen. Is dat het geval dan spreken we over een universele invulling van solidariteit. Blijft de solidariteit beperkt tot specifieke groepen op basis van kenmerken zoals afkomst, gender of leeftijd dan spreken we van een particularistische invulling.</w:t>
      </w:r>
    </w:p>
    <w:p w14:paraId="39A80E7E" w14:textId="77777777" w:rsidR="0058589C" w:rsidRPr="002B6050" w:rsidRDefault="0058589C" w:rsidP="00F75C8C">
      <w:pPr>
        <w:spacing w:line="276" w:lineRule="auto"/>
        <w:jc w:val="both"/>
        <w:rPr>
          <w:rFonts w:ascii="Times New Roman" w:hAnsi="Times New Roman" w:cs="Times New Roman"/>
          <w:color w:val="000000" w:themeColor="text1"/>
          <w:sz w:val="2"/>
          <w:szCs w:val="24"/>
        </w:rPr>
      </w:pPr>
    </w:p>
    <w:p w14:paraId="24F5EC0E" w14:textId="760EBC10" w:rsidR="00E80E79" w:rsidRPr="009A2574" w:rsidRDefault="00682801"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S</w:t>
      </w:r>
      <w:r w:rsidR="00D56DDC" w:rsidRPr="009A2574">
        <w:rPr>
          <w:rFonts w:ascii="Times New Roman" w:hAnsi="Times New Roman" w:cs="Times New Roman"/>
          <w:color w:val="000000" w:themeColor="text1"/>
          <w:sz w:val="24"/>
          <w:szCs w:val="24"/>
        </w:rPr>
        <w:t xml:space="preserve">olidariteit </w:t>
      </w:r>
      <w:r w:rsidR="00F41120" w:rsidRPr="009A2574">
        <w:rPr>
          <w:rFonts w:ascii="Times New Roman" w:hAnsi="Times New Roman" w:cs="Times New Roman"/>
          <w:color w:val="000000" w:themeColor="text1"/>
          <w:sz w:val="24"/>
          <w:szCs w:val="24"/>
        </w:rPr>
        <w:t xml:space="preserve">in diversiteit </w:t>
      </w:r>
      <w:r w:rsidR="007A447F" w:rsidRPr="009A2574">
        <w:rPr>
          <w:rFonts w:ascii="Times New Roman" w:hAnsi="Times New Roman" w:cs="Times New Roman"/>
          <w:color w:val="000000" w:themeColor="text1"/>
          <w:sz w:val="24"/>
          <w:szCs w:val="24"/>
        </w:rPr>
        <w:t xml:space="preserve">navigeert vaak op een </w:t>
      </w:r>
      <w:r w:rsidR="00D56DDC" w:rsidRPr="009A2574">
        <w:rPr>
          <w:rFonts w:ascii="Times New Roman" w:hAnsi="Times New Roman" w:cs="Times New Roman"/>
          <w:color w:val="000000" w:themeColor="text1"/>
          <w:sz w:val="24"/>
          <w:szCs w:val="24"/>
        </w:rPr>
        <w:t>spanning</w:t>
      </w:r>
      <w:r w:rsidR="007A447F" w:rsidRPr="009A2574">
        <w:rPr>
          <w:rFonts w:ascii="Times New Roman" w:hAnsi="Times New Roman" w:cs="Times New Roman"/>
          <w:color w:val="000000" w:themeColor="text1"/>
          <w:sz w:val="24"/>
          <w:szCs w:val="24"/>
        </w:rPr>
        <w:t>sveld</w:t>
      </w:r>
      <w:r w:rsidR="00D56DDC" w:rsidRPr="009A2574">
        <w:rPr>
          <w:rFonts w:ascii="Times New Roman" w:hAnsi="Times New Roman" w:cs="Times New Roman"/>
          <w:color w:val="000000" w:themeColor="text1"/>
          <w:sz w:val="24"/>
          <w:szCs w:val="24"/>
        </w:rPr>
        <w:t xml:space="preserve"> tussen het universele en particuliere. </w:t>
      </w:r>
      <w:r w:rsidR="007A447F" w:rsidRPr="009A2574">
        <w:rPr>
          <w:rFonts w:ascii="Times New Roman" w:hAnsi="Times New Roman" w:cs="Times New Roman"/>
          <w:color w:val="000000" w:themeColor="text1"/>
          <w:sz w:val="24"/>
          <w:szCs w:val="24"/>
        </w:rPr>
        <w:t>De Mangoboom slaagt er relatief goed in beide</w:t>
      </w:r>
      <w:r w:rsidR="00AC083B" w:rsidRPr="009A2574">
        <w:rPr>
          <w:rFonts w:ascii="Times New Roman" w:hAnsi="Times New Roman" w:cs="Times New Roman"/>
          <w:color w:val="000000" w:themeColor="text1"/>
          <w:sz w:val="24"/>
          <w:szCs w:val="24"/>
        </w:rPr>
        <w:t xml:space="preserve"> polen van het spanningsveld</w:t>
      </w:r>
      <w:r w:rsidR="007A447F" w:rsidRPr="009A2574">
        <w:rPr>
          <w:rFonts w:ascii="Times New Roman" w:hAnsi="Times New Roman" w:cs="Times New Roman"/>
          <w:color w:val="000000" w:themeColor="text1"/>
          <w:sz w:val="24"/>
          <w:szCs w:val="24"/>
        </w:rPr>
        <w:t xml:space="preserve"> te combineren. </w:t>
      </w:r>
      <w:r w:rsidR="00D56DDC" w:rsidRPr="009A2574">
        <w:rPr>
          <w:rFonts w:ascii="Times New Roman" w:hAnsi="Times New Roman" w:cs="Times New Roman"/>
          <w:color w:val="000000" w:themeColor="text1"/>
          <w:sz w:val="24"/>
          <w:szCs w:val="24"/>
        </w:rPr>
        <w:t>De u</w:t>
      </w:r>
      <w:r w:rsidR="00E80E79" w:rsidRPr="009A2574">
        <w:rPr>
          <w:rFonts w:ascii="Times New Roman" w:hAnsi="Times New Roman" w:cs="Times New Roman"/>
          <w:color w:val="000000" w:themeColor="text1"/>
          <w:sz w:val="24"/>
          <w:szCs w:val="24"/>
        </w:rPr>
        <w:t xml:space="preserve">niversele </w:t>
      </w:r>
      <w:r w:rsidR="00D56DDC" w:rsidRPr="009A2574">
        <w:rPr>
          <w:rFonts w:ascii="Times New Roman" w:hAnsi="Times New Roman" w:cs="Times New Roman"/>
          <w:color w:val="000000" w:themeColor="text1"/>
          <w:sz w:val="24"/>
          <w:szCs w:val="24"/>
        </w:rPr>
        <w:t xml:space="preserve">aanpak </w:t>
      </w:r>
      <w:r w:rsidR="00E80E79" w:rsidRPr="009A2574">
        <w:rPr>
          <w:rFonts w:ascii="Times New Roman" w:hAnsi="Times New Roman" w:cs="Times New Roman"/>
          <w:color w:val="000000" w:themeColor="text1"/>
          <w:sz w:val="24"/>
          <w:szCs w:val="24"/>
        </w:rPr>
        <w:t xml:space="preserve">zit in </w:t>
      </w:r>
      <w:r w:rsidR="007A447F" w:rsidRPr="009A2574">
        <w:rPr>
          <w:rFonts w:ascii="Times New Roman" w:hAnsi="Times New Roman" w:cs="Times New Roman"/>
          <w:color w:val="000000" w:themeColor="text1"/>
          <w:sz w:val="24"/>
          <w:szCs w:val="24"/>
        </w:rPr>
        <w:t xml:space="preserve">het </w:t>
      </w:r>
      <w:r w:rsidR="009B6ADD" w:rsidRPr="009A2574">
        <w:rPr>
          <w:rFonts w:ascii="Times New Roman" w:hAnsi="Times New Roman" w:cs="Times New Roman"/>
          <w:color w:val="000000" w:themeColor="text1"/>
          <w:sz w:val="24"/>
          <w:szCs w:val="24"/>
        </w:rPr>
        <w:t>werken aan</w:t>
      </w:r>
      <w:r w:rsidR="007A447F" w:rsidRPr="009A2574">
        <w:rPr>
          <w:rFonts w:ascii="Times New Roman" w:hAnsi="Times New Roman" w:cs="Times New Roman"/>
          <w:color w:val="000000" w:themeColor="text1"/>
          <w:sz w:val="24"/>
          <w:szCs w:val="24"/>
        </w:rPr>
        <w:t xml:space="preserve"> interculturele</w:t>
      </w:r>
      <w:r w:rsidR="00E80E79" w:rsidRPr="009A2574">
        <w:rPr>
          <w:rFonts w:ascii="Times New Roman" w:hAnsi="Times New Roman" w:cs="Times New Roman"/>
          <w:color w:val="000000" w:themeColor="text1"/>
          <w:sz w:val="24"/>
          <w:szCs w:val="24"/>
        </w:rPr>
        <w:t xml:space="preserve"> communicatie</w:t>
      </w:r>
      <w:r w:rsidR="00AC083B" w:rsidRPr="009A2574">
        <w:rPr>
          <w:rFonts w:ascii="Times New Roman" w:hAnsi="Times New Roman" w:cs="Times New Roman"/>
          <w:color w:val="000000" w:themeColor="text1"/>
          <w:sz w:val="24"/>
          <w:szCs w:val="24"/>
        </w:rPr>
        <w:t>: het bindmiddel om solidariteit te genereren is interculturele interactie en communicatie</w:t>
      </w:r>
      <w:r w:rsidR="005B3656" w:rsidRPr="009A2574">
        <w:rPr>
          <w:rFonts w:ascii="Times New Roman" w:hAnsi="Times New Roman" w:cs="Times New Roman"/>
          <w:color w:val="000000" w:themeColor="text1"/>
          <w:sz w:val="24"/>
          <w:szCs w:val="24"/>
        </w:rPr>
        <w:t xml:space="preserve">. Iedereen wordt verondersteld zich in te schakelen in die praktijk van interculturele interactie en verwacht </w:t>
      </w:r>
      <w:r w:rsidR="009C3F62" w:rsidRPr="009A2574">
        <w:rPr>
          <w:rFonts w:ascii="Times New Roman" w:hAnsi="Times New Roman" w:cs="Times New Roman"/>
          <w:color w:val="000000" w:themeColor="text1"/>
          <w:sz w:val="24"/>
          <w:szCs w:val="24"/>
        </w:rPr>
        <w:t>dat iedereen interageert</w:t>
      </w:r>
      <w:r w:rsidR="002E0822" w:rsidRPr="009A2574">
        <w:rPr>
          <w:rFonts w:ascii="Times New Roman" w:hAnsi="Times New Roman" w:cs="Times New Roman"/>
          <w:color w:val="000000" w:themeColor="text1"/>
          <w:sz w:val="24"/>
          <w:szCs w:val="24"/>
        </w:rPr>
        <w:t xml:space="preserve"> met elkaar.</w:t>
      </w:r>
      <w:r w:rsidR="00E80E79" w:rsidRPr="009A2574">
        <w:rPr>
          <w:rFonts w:ascii="Times New Roman" w:hAnsi="Times New Roman" w:cs="Times New Roman"/>
          <w:color w:val="000000" w:themeColor="text1"/>
          <w:sz w:val="24"/>
          <w:szCs w:val="24"/>
        </w:rPr>
        <w:t xml:space="preserve"> </w:t>
      </w:r>
      <w:r w:rsidR="00EB7A35" w:rsidRPr="009A2574">
        <w:rPr>
          <w:rFonts w:ascii="Times New Roman" w:hAnsi="Times New Roman" w:cs="Times New Roman"/>
          <w:color w:val="000000" w:themeColor="text1"/>
          <w:sz w:val="24"/>
          <w:szCs w:val="24"/>
        </w:rPr>
        <w:t xml:space="preserve">Men leert </w:t>
      </w:r>
      <w:r w:rsidR="002E0822" w:rsidRPr="009A2574">
        <w:rPr>
          <w:rFonts w:ascii="Times New Roman" w:hAnsi="Times New Roman" w:cs="Times New Roman"/>
          <w:color w:val="000000" w:themeColor="text1"/>
          <w:sz w:val="24"/>
          <w:szCs w:val="24"/>
        </w:rPr>
        <w:t xml:space="preserve">daarom </w:t>
      </w:r>
      <w:r w:rsidR="00AC083B" w:rsidRPr="009A2574">
        <w:rPr>
          <w:rFonts w:ascii="Times New Roman" w:hAnsi="Times New Roman" w:cs="Times New Roman"/>
          <w:color w:val="000000" w:themeColor="text1"/>
          <w:sz w:val="24"/>
          <w:szCs w:val="24"/>
        </w:rPr>
        <w:t xml:space="preserve">gaandeweg </w:t>
      </w:r>
      <w:r w:rsidR="00EB7A35" w:rsidRPr="009A2574">
        <w:rPr>
          <w:rFonts w:ascii="Times New Roman" w:hAnsi="Times New Roman" w:cs="Times New Roman"/>
          <w:color w:val="000000" w:themeColor="text1"/>
          <w:sz w:val="24"/>
          <w:szCs w:val="24"/>
        </w:rPr>
        <w:t>een gemeensch</w:t>
      </w:r>
      <w:r w:rsidR="002E0822" w:rsidRPr="009A2574">
        <w:rPr>
          <w:rFonts w:ascii="Times New Roman" w:hAnsi="Times New Roman" w:cs="Times New Roman"/>
          <w:color w:val="000000" w:themeColor="text1"/>
          <w:sz w:val="24"/>
          <w:szCs w:val="24"/>
        </w:rPr>
        <w:t>appelijke taal in de Mangoboom</w:t>
      </w:r>
      <w:r w:rsidR="00846E37">
        <w:rPr>
          <w:rFonts w:ascii="Times New Roman" w:hAnsi="Times New Roman" w:cs="Times New Roman"/>
          <w:color w:val="000000" w:themeColor="text1"/>
          <w:sz w:val="24"/>
          <w:szCs w:val="24"/>
        </w:rPr>
        <w:t>. W</w:t>
      </w:r>
      <w:r w:rsidR="00AC083B" w:rsidRPr="009A2574">
        <w:rPr>
          <w:rFonts w:ascii="Times New Roman" w:hAnsi="Times New Roman" w:cs="Times New Roman"/>
          <w:color w:val="000000" w:themeColor="text1"/>
          <w:sz w:val="24"/>
          <w:szCs w:val="24"/>
        </w:rPr>
        <w:t>anneer deelnemers intekenen op taalcursussen, worden ze verplicht ook deel te nemen aan sociaal-culturele activiteiten. In de praktijk telt niet zozeer</w:t>
      </w:r>
      <w:r w:rsidR="00846E37">
        <w:rPr>
          <w:rFonts w:ascii="Times New Roman" w:hAnsi="Times New Roman" w:cs="Times New Roman"/>
          <w:color w:val="000000" w:themeColor="text1"/>
          <w:sz w:val="24"/>
          <w:szCs w:val="24"/>
        </w:rPr>
        <w:t xml:space="preserve"> het perfect spreken van de </w:t>
      </w:r>
      <w:r w:rsidR="00AC083B" w:rsidRPr="009A2574">
        <w:rPr>
          <w:rFonts w:ascii="Times New Roman" w:hAnsi="Times New Roman" w:cs="Times New Roman"/>
          <w:color w:val="000000" w:themeColor="text1"/>
          <w:sz w:val="24"/>
          <w:szCs w:val="24"/>
        </w:rPr>
        <w:t xml:space="preserve">gedeelde taal, maar om talige interactie bevorderen. De Mangoboom in Bloei is in de praktijk, tijdens sociaal-culturele activiteiten en zelfs de taalklassen, een Toren van Babel waar meertaligheid heerst en (her)vertaling de regel is om elkaar te begrijpen. </w:t>
      </w:r>
      <w:r w:rsidR="00E80E79" w:rsidRPr="009A2574">
        <w:rPr>
          <w:rFonts w:ascii="Times New Roman" w:hAnsi="Times New Roman" w:cs="Times New Roman"/>
          <w:color w:val="000000" w:themeColor="text1"/>
          <w:sz w:val="24"/>
          <w:szCs w:val="24"/>
        </w:rPr>
        <w:t xml:space="preserve">Tegelijkertijd gaat het </w:t>
      </w:r>
      <w:r w:rsidR="002E0822" w:rsidRPr="009A2574">
        <w:rPr>
          <w:rFonts w:ascii="Times New Roman" w:hAnsi="Times New Roman" w:cs="Times New Roman"/>
          <w:color w:val="000000" w:themeColor="text1"/>
          <w:sz w:val="24"/>
          <w:szCs w:val="24"/>
        </w:rPr>
        <w:t xml:space="preserve">dus </w:t>
      </w:r>
      <w:r w:rsidR="00E80E79" w:rsidRPr="009A2574">
        <w:rPr>
          <w:rFonts w:ascii="Times New Roman" w:hAnsi="Times New Roman" w:cs="Times New Roman"/>
          <w:color w:val="000000" w:themeColor="text1"/>
          <w:sz w:val="24"/>
          <w:szCs w:val="24"/>
        </w:rPr>
        <w:t>over</w:t>
      </w:r>
      <w:r w:rsidR="00AC083B" w:rsidRPr="009A2574">
        <w:rPr>
          <w:rFonts w:ascii="Times New Roman" w:hAnsi="Times New Roman" w:cs="Times New Roman"/>
          <w:color w:val="000000" w:themeColor="text1"/>
          <w:sz w:val="24"/>
          <w:szCs w:val="24"/>
        </w:rPr>
        <w:t xml:space="preserve"> de</w:t>
      </w:r>
      <w:r w:rsidR="00E80E79" w:rsidRPr="009A2574">
        <w:rPr>
          <w:rFonts w:ascii="Times New Roman" w:hAnsi="Times New Roman" w:cs="Times New Roman"/>
          <w:color w:val="000000" w:themeColor="text1"/>
          <w:sz w:val="24"/>
          <w:szCs w:val="24"/>
        </w:rPr>
        <w:t xml:space="preserve"> particulariteit van het spreken, waa</w:t>
      </w:r>
      <w:r w:rsidRPr="009A2574">
        <w:rPr>
          <w:rFonts w:ascii="Times New Roman" w:hAnsi="Times New Roman" w:cs="Times New Roman"/>
          <w:color w:val="000000" w:themeColor="text1"/>
          <w:sz w:val="24"/>
          <w:szCs w:val="24"/>
        </w:rPr>
        <w:t xml:space="preserve">rin </w:t>
      </w:r>
      <w:r w:rsidR="004B56E9" w:rsidRPr="009A2574">
        <w:rPr>
          <w:rFonts w:ascii="Times New Roman" w:hAnsi="Times New Roman" w:cs="Times New Roman"/>
          <w:color w:val="000000" w:themeColor="text1"/>
          <w:sz w:val="24"/>
          <w:szCs w:val="24"/>
        </w:rPr>
        <w:t>deelnemers</w:t>
      </w:r>
      <w:r w:rsidRPr="009A2574">
        <w:rPr>
          <w:rFonts w:ascii="Times New Roman" w:hAnsi="Times New Roman" w:cs="Times New Roman"/>
          <w:color w:val="000000" w:themeColor="text1"/>
          <w:sz w:val="24"/>
          <w:szCs w:val="24"/>
        </w:rPr>
        <w:t xml:space="preserve"> erkend worden in de</w:t>
      </w:r>
      <w:r w:rsidR="00EB7A35" w:rsidRPr="009A2574">
        <w:rPr>
          <w:rFonts w:ascii="Times New Roman" w:hAnsi="Times New Roman" w:cs="Times New Roman"/>
          <w:color w:val="000000" w:themeColor="text1"/>
          <w:sz w:val="24"/>
          <w:szCs w:val="24"/>
        </w:rPr>
        <w:t xml:space="preserve"> specifieke taal die ze spreken en </w:t>
      </w:r>
      <w:r w:rsidR="00846E37">
        <w:rPr>
          <w:rFonts w:ascii="Times New Roman" w:hAnsi="Times New Roman" w:cs="Times New Roman"/>
          <w:color w:val="000000" w:themeColor="text1"/>
          <w:sz w:val="24"/>
          <w:szCs w:val="24"/>
        </w:rPr>
        <w:t>hun leefwereld</w:t>
      </w:r>
      <w:r w:rsidR="00EB7A35" w:rsidRPr="009A2574">
        <w:rPr>
          <w:rFonts w:ascii="Times New Roman" w:hAnsi="Times New Roman" w:cs="Times New Roman"/>
          <w:color w:val="000000" w:themeColor="text1"/>
          <w:sz w:val="24"/>
          <w:szCs w:val="24"/>
        </w:rPr>
        <w:t xml:space="preserve">. </w:t>
      </w:r>
    </w:p>
    <w:p w14:paraId="096DA244" w14:textId="5E57B4E2" w:rsidR="00E80E79" w:rsidRPr="009A2574" w:rsidRDefault="00E80E79"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 xml:space="preserve">“We hebben de taal die we leren aan hen. Dat is een nood van waaruit we vertrekken. </w:t>
      </w:r>
      <w:r w:rsidR="009C3F62" w:rsidRPr="009A2574">
        <w:rPr>
          <w:rFonts w:ascii="Times New Roman" w:hAnsi="Times New Roman" w:cs="Times New Roman"/>
          <w:bCs/>
          <w:i/>
          <w:iCs/>
          <w:color w:val="000000" w:themeColor="text1"/>
          <w:sz w:val="24"/>
          <w:szCs w:val="24"/>
        </w:rPr>
        <w:t xml:space="preserve">In de taalklassen, maken we ruimte voor de taal van iedereen. In die zin, zorgen we ervoor dat de taal van elkeen mag bestaan, en dat we erkenning geven aan de deelnemers. Hun taal mag bestaan. </w:t>
      </w:r>
      <w:r w:rsidR="009C3F62" w:rsidRPr="009A2574">
        <w:rPr>
          <w:rFonts w:ascii="Times New Roman" w:hAnsi="Times New Roman" w:cs="Times New Roman"/>
          <w:i/>
          <w:iCs/>
          <w:color w:val="000000" w:themeColor="text1"/>
          <w:sz w:val="24"/>
          <w:szCs w:val="24"/>
        </w:rPr>
        <w:t>En we creëren ruimte voor de alledaagse leefwereld van mensen. We leren hen een taal die ze dagelijks kunnen gebruiken. Het zijn de mensen zelf die de keuze voor taal maken en de taalklassen volgen.</w:t>
      </w:r>
      <w:r w:rsidRPr="009A2574">
        <w:rPr>
          <w:rFonts w:ascii="Times New Roman" w:hAnsi="Times New Roman" w:cs="Times New Roman"/>
          <w:color w:val="000000" w:themeColor="text1"/>
          <w:sz w:val="24"/>
          <w:szCs w:val="24"/>
        </w:rPr>
        <w:t xml:space="preserve">” </w:t>
      </w:r>
      <w:r w:rsidR="00E129DC" w:rsidRPr="009A2574">
        <w:rPr>
          <w:rFonts w:ascii="Times New Roman" w:hAnsi="Times New Roman" w:cs="Times New Roman"/>
          <w:color w:val="000000" w:themeColor="text1"/>
          <w:sz w:val="24"/>
          <w:szCs w:val="24"/>
        </w:rPr>
        <w:t>(</w:t>
      </w:r>
      <w:r w:rsidR="00570103" w:rsidRPr="009A2574">
        <w:rPr>
          <w:rFonts w:ascii="Times New Roman" w:hAnsi="Times New Roman" w:cs="Times New Roman"/>
          <w:color w:val="000000" w:themeColor="text1"/>
          <w:sz w:val="24"/>
          <w:szCs w:val="24"/>
        </w:rPr>
        <w:t>V1</w:t>
      </w:r>
      <w:r w:rsidR="00E129DC" w:rsidRPr="009A2574">
        <w:rPr>
          <w:rFonts w:ascii="Times New Roman" w:hAnsi="Times New Roman" w:cs="Times New Roman"/>
          <w:color w:val="000000" w:themeColor="text1"/>
          <w:sz w:val="24"/>
          <w:szCs w:val="24"/>
        </w:rPr>
        <w:t>)</w:t>
      </w:r>
    </w:p>
    <w:p w14:paraId="4DF6C1A0" w14:textId="2A7BC108" w:rsidR="00FD5BEB" w:rsidRPr="009A2574" w:rsidRDefault="009B6ADD"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Het omgaan met de </w:t>
      </w:r>
      <w:r w:rsidR="00623498" w:rsidRPr="009A2574">
        <w:rPr>
          <w:rFonts w:ascii="Times New Roman" w:hAnsi="Times New Roman" w:cs="Times New Roman"/>
          <w:color w:val="000000" w:themeColor="text1"/>
          <w:sz w:val="24"/>
          <w:szCs w:val="24"/>
        </w:rPr>
        <w:t xml:space="preserve">spanning </w:t>
      </w:r>
      <w:r w:rsidRPr="009A2574">
        <w:rPr>
          <w:rFonts w:ascii="Times New Roman" w:hAnsi="Times New Roman" w:cs="Times New Roman"/>
          <w:color w:val="000000" w:themeColor="text1"/>
          <w:sz w:val="24"/>
          <w:szCs w:val="24"/>
        </w:rPr>
        <w:t xml:space="preserve">tussen universaliteit en particulariteit is zichtbaar in </w:t>
      </w:r>
      <w:r w:rsidR="00AC083B" w:rsidRPr="009A2574">
        <w:rPr>
          <w:rFonts w:ascii="Times New Roman" w:hAnsi="Times New Roman" w:cs="Times New Roman"/>
          <w:color w:val="000000" w:themeColor="text1"/>
          <w:sz w:val="24"/>
          <w:szCs w:val="24"/>
        </w:rPr>
        <w:t xml:space="preserve">de meeste </w:t>
      </w:r>
      <w:r w:rsidR="00623498" w:rsidRPr="009A2574">
        <w:rPr>
          <w:rFonts w:ascii="Times New Roman" w:hAnsi="Times New Roman" w:cs="Times New Roman"/>
          <w:color w:val="000000" w:themeColor="text1"/>
          <w:sz w:val="24"/>
          <w:szCs w:val="24"/>
        </w:rPr>
        <w:t xml:space="preserve">activiteiten. Een voorbeeld is een gezamenlijk feest naar aanleiding van vrouwendag. </w:t>
      </w:r>
      <w:r w:rsidR="00E03CD7" w:rsidRPr="009A2574">
        <w:rPr>
          <w:rFonts w:ascii="Times New Roman" w:hAnsi="Times New Roman" w:cs="Times New Roman"/>
          <w:color w:val="000000" w:themeColor="text1"/>
          <w:sz w:val="24"/>
          <w:szCs w:val="24"/>
        </w:rPr>
        <w:t xml:space="preserve">Iedereen komt samen en wisselt </w:t>
      </w:r>
      <w:r w:rsidR="002E0822" w:rsidRPr="009A2574">
        <w:rPr>
          <w:rFonts w:ascii="Times New Roman" w:hAnsi="Times New Roman" w:cs="Times New Roman"/>
          <w:color w:val="000000" w:themeColor="text1"/>
          <w:sz w:val="24"/>
          <w:szCs w:val="24"/>
        </w:rPr>
        <w:t>uit met elkaar</w:t>
      </w:r>
      <w:r w:rsidR="00E03CD7" w:rsidRPr="009A2574">
        <w:rPr>
          <w:rFonts w:ascii="Times New Roman" w:hAnsi="Times New Roman" w:cs="Times New Roman"/>
          <w:color w:val="000000" w:themeColor="text1"/>
          <w:sz w:val="24"/>
          <w:szCs w:val="24"/>
        </w:rPr>
        <w:t>. Wat men deelt is de rui</w:t>
      </w:r>
      <w:r w:rsidR="0052733D" w:rsidRPr="009A2574">
        <w:rPr>
          <w:rFonts w:ascii="Times New Roman" w:hAnsi="Times New Roman" w:cs="Times New Roman"/>
          <w:color w:val="000000" w:themeColor="text1"/>
          <w:sz w:val="24"/>
          <w:szCs w:val="24"/>
        </w:rPr>
        <w:t>mte van de Mangoboom (in Gemeenschapscentrum</w:t>
      </w:r>
      <w:r w:rsidR="00E03CD7" w:rsidRPr="009A2574">
        <w:rPr>
          <w:rFonts w:ascii="Times New Roman" w:hAnsi="Times New Roman" w:cs="Times New Roman"/>
          <w:color w:val="000000" w:themeColor="text1"/>
          <w:sz w:val="24"/>
          <w:szCs w:val="24"/>
        </w:rPr>
        <w:t xml:space="preserve"> </w:t>
      </w:r>
      <w:r w:rsidR="003C6DC5" w:rsidRPr="009A2574">
        <w:rPr>
          <w:rFonts w:ascii="Times New Roman" w:hAnsi="Times New Roman" w:cs="Times New Roman"/>
          <w:color w:val="000000" w:themeColor="text1"/>
          <w:sz w:val="24"/>
          <w:szCs w:val="24"/>
        </w:rPr>
        <w:t>De Rinck</w:t>
      </w:r>
      <w:r w:rsidR="00E03CD7" w:rsidRPr="009A2574">
        <w:rPr>
          <w:rFonts w:ascii="Times New Roman" w:hAnsi="Times New Roman" w:cs="Times New Roman"/>
          <w:color w:val="000000" w:themeColor="text1"/>
          <w:sz w:val="24"/>
          <w:szCs w:val="24"/>
        </w:rPr>
        <w:t xml:space="preserve">) en het samenzijn </w:t>
      </w:r>
      <w:r w:rsidR="00F41120" w:rsidRPr="009A2574">
        <w:rPr>
          <w:rFonts w:ascii="Times New Roman" w:hAnsi="Times New Roman" w:cs="Times New Roman"/>
          <w:color w:val="000000" w:themeColor="text1"/>
          <w:sz w:val="24"/>
          <w:szCs w:val="24"/>
        </w:rPr>
        <w:t>rond bepaalde thema’s, in dit geval vrouwendag</w:t>
      </w:r>
      <w:r w:rsidR="00E03CD7" w:rsidRPr="009A2574">
        <w:rPr>
          <w:rFonts w:ascii="Times New Roman" w:hAnsi="Times New Roman" w:cs="Times New Roman"/>
          <w:color w:val="000000" w:themeColor="text1"/>
          <w:sz w:val="24"/>
          <w:szCs w:val="24"/>
        </w:rPr>
        <w:t>. Daarbij wordt verondersteld dat men uitwisselt met elkaar door in interactie te gaan. Men</w:t>
      </w:r>
      <w:r w:rsidR="00F41120" w:rsidRPr="009A2574">
        <w:rPr>
          <w:rFonts w:ascii="Times New Roman" w:hAnsi="Times New Roman" w:cs="Times New Roman"/>
          <w:color w:val="000000" w:themeColor="text1"/>
          <w:sz w:val="24"/>
          <w:szCs w:val="24"/>
        </w:rPr>
        <w:t>sen met verschillende etnisch-culturele achtergronden</w:t>
      </w:r>
      <w:r w:rsidR="00E03CD7" w:rsidRPr="009A2574">
        <w:rPr>
          <w:rFonts w:ascii="Times New Roman" w:hAnsi="Times New Roman" w:cs="Times New Roman"/>
          <w:color w:val="000000" w:themeColor="text1"/>
          <w:sz w:val="24"/>
          <w:szCs w:val="24"/>
        </w:rPr>
        <w:t xml:space="preserve"> zit</w:t>
      </w:r>
      <w:r w:rsidR="00F41120" w:rsidRPr="009A2574">
        <w:rPr>
          <w:rFonts w:ascii="Times New Roman" w:hAnsi="Times New Roman" w:cs="Times New Roman"/>
          <w:color w:val="000000" w:themeColor="text1"/>
          <w:sz w:val="24"/>
          <w:szCs w:val="24"/>
        </w:rPr>
        <w:t>ten</w:t>
      </w:r>
      <w:r w:rsidR="00E03CD7" w:rsidRPr="009A2574">
        <w:rPr>
          <w:rFonts w:ascii="Times New Roman" w:hAnsi="Times New Roman" w:cs="Times New Roman"/>
          <w:color w:val="000000" w:themeColor="text1"/>
          <w:sz w:val="24"/>
          <w:szCs w:val="24"/>
        </w:rPr>
        <w:t xml:space="preserve"> gem</w:t>
      </w:r>
      <w:r w:rsidR="00F41120" w:rsidRPr="009A2574">
        <w:rPr>
          <w:rFonts w:ascii="Times New Roman" w:hAnsi="Times New Roman" w:cs="Times New Roman"/>
          <w:color w:val="000000" w:themeColor="text1"/>
          <w:sz w:val="24"/>
          <w:szCs w:val="24"/>
        </w:rPr>
        <w:t>engd</w:t>
      </w:r>
      <w:r w:rsidR="00E03CD7" w:rsidRPr="009A2574">
        <w:rPr>
          <w:rFonts w:ascii="Times New Roman" w:hAnsi="Times New Roman" w:cs="Times New Roman"/>
          <w:color w:val="000000" w:themeColor="text1"/>
          <w:sz w:val="24"/>
          <w:szCs w:val="24"/>
        </w:rPr>
        <w:t xml:space="preserve"> door elkaar heen. </w:t>
      </w:r>
      <w:r w:rsidR="00F41120" w:rsidRPr="009A2574">
        <w:rPr>
          <w:rFonts w:ascii="Times New Roman" w:hAnsi="Times New Roman" w:cs="Times New Roman"/>
          <w:color w:val="000000" w:themeColor="text1"/>
          <w:sz w:val="24"/>
          <w:szCs w:val="24"/>
        </w:rPr>
        <w:t>Er wordt ruimte gemaakt voor hun p</w:t>
      </w:r>
      <w:r w:rsidR="00E03CD7" w:rsidRPr="009A2574">
        <w:rPr>
          <w:rFonts w:ascii="Times New Roman" w:hAnsi="Times New Roman" w:cs="Times New Roman"/>
          <w:color w:val="000000" w:themeColor="text1"/>
          <w:sz w:val="24"/>
          <w:szCs w:val="24"/>
        </w:rPr>
        <w:t>articulier</w:t>
      </w:r>
      <w:r w:rsidR="00F41120" w:rsidRPr="009A2574">
        <w:rPr>
          <w:rFonts w:ascii="Times New Roman" w:hAnsi="Times New Roman" w:cs="Times New Roman"/>
          <w:color w:val="000000" w:themeColor="text1"/>
          <w:sz w:val="24"/>
          <w:szCs w:val="24"/>
        </w:rPr>
        <w:t>e achtergronden</w:t>
      </w:r>
      <w:r w:rsidR="00E03CD7" w:rsidRPr="009A2574">
        <w:rPr>
          <w:rFonts w:ascii="Times New Roman" w:hAnsi="Times New Roman" w:cs="Times New Roman"/>
          <w:color w:val="000000" w:themeColor="text1"/>
          <w:sz w:val="24"/>
          <w:szCs w:val="24"/>
        </w:rPr>
        <w:t xml:space="preserve"> </w:t>
      </w:r>
      <w:r w:rsidR="00F41120" w:rsidRPr="009A2574">
        <w:rPr>
          <w:rFonts w:ascii="Times New Roman" w:hAnsi="Times New Roman" w:cs="Times New Roman"/>
          <w:color w:val="000000" w:themeColor="text1"/>
          <w:sz w:val="24"/>
          <w:szCs w:val="24"/>
        </w:rPr>
        <w:t>door</w:t>
      </w:r>
      <w:r w:rsidR="00846E37">
        <w:rPr>
          <w:rFonts w:ascii="Times New Roman" w:hAnsi="Times New Roman" w:cs="Times New Roman"/>
          <w:color w:val="000000" w:themeColor="text1"/>
          <w:sz w:val="24"/>
          <w:szCs w:val="24"/>
        </w:rPr>
        <w:t xml:space="preserve"> ee</w:t>
      </w:r>
      <w:r w:rsidR="00E03CD7" w:rsidRPr="009A2574">
        <w:rPr>
          <w:rFonts w:ascii="Times New Roman" w:hAnsi="Times New Roman" w:cs="Times New Roman"/>
          <w:color w:val="000000" w:themeColor="text1"/>
          <w:sz w:val="24"/>
          <w:szCs w:val="24"/>
        </w:rPr>
        <w:t xml:space="preserve">n </w:t>
      </w:r>
      <w:r w:rsidR="00F41120" w:rsidRPr="009A2574">
        <w:rPr>
          <w:rFonts w:ascii="Times New Roman" w:hAnsi="Times New Roman" w:cs="Times New Roman"/>
          <w:color w:val="000000" w:themeColor="text1"/>
          <w:sz w:val="24"/>
          <w:szCs w:val="24"/>
        </w:rPr>
        <w:t>een specifiek</w:t>
      </w:r>
      <w:r w:rsidR="00E03CD7" w:rsidRPr="009A2574">
        <w:rPr>
          <w:rFonts w:ascii="Times New Roman" w:hAnsi="Times New Roman" w:cs="Times New Roman"/>
          <w:color w:val="000000" w:themeColor="text1"/>
          <w:sz w:val="24"/>
          <w:szCs w:val="24"/>
        </w:rPr>
        <w:t xml:space="preserve"> gerecht </w:t>
      </w:r>
      <w:r w:rsidR="00C7259F" w:rsidRPr="009A2574">
        <w:rPr>
          <w:rFonts w:ascii="Times New Roman" w:hAnsi="Times New Roman" w:cs="Times New Roman"/>
          <w:color w:val="000000" w:themeColor="text1"/>
          <w:sz w:val="24"/>
          <w:szCs w:val="24"/>
        </w:rPr>
        <w:t xml:space="preserve">te </w:t>
      </w:r>
      <w:r w:rsidR="00F41120" w:rsidRPr="009A2574">
        <w:rPr>
          <w:rFonts w:ascii="Times New Roman" w:hAnsi="Times New Roman" w:cs="Times New Roman"/>
          <w:color w:val="000000" w:themeColor="text1"/>
          <w:sz w:val="24"/>
          <w:szCs w:val="24"/>
        </w:rPr>
        <w:t xml:space="preserve">laten </w:t>
      </w:r>
      <w:r w:rsidR="00C7259F" w:rsidRPr="009A2574">
        <w:rPr>
          <w:rFonts w:ascii="Times New Roman" w:hAnsi="Times New Roman" w:cs="Times New Roman"/>
          <w:color w:val="000000" w:themeColor="text1"/>
          <w:sz w:val="24"/>
          <w:szCs w:val="24"/>
        </w:rPr>
        <w:t>serveren of door kledij van het land van herkomst te</w:t>
      </w:r>
      <w:r w:rsidR="00846E37">
        <w:rPr>
          <w:rFonts w:ascii="Times New Roman" w:hAnsi="Times New Roman" w:cs="Times New Roman"/>
          <w:color w:val="000000" w:themeColor="text1"/>
          <w:sz w:val="24"/>
          <w:szCs w:val="24"/>
        </w:rPr>
        <w:t xml:space="preserve"> tonen</w:t>
      </w:r>
      <w:r w:rsidR="00C7259F" w:rsidRPr="009A2574">
        <w:rPr>
          <w:rFonts w:ascii="Times New Roman" w:hAnsi="Times New Roman" w:cs="Times New Roman"/>
          <w:color w:val="000000" w:themeColor="text1"/>
          <w:sz w:val="24"/>
          <w:szCs w:val="24"/>
        </w:rPr>
        <w:t xml:space="preserve">. </w:t>
      </w:r>
      <w:r w:rsidR="00846E37">
        <w:rPr>
          <w:rFonts w:ascii="Times New Roman" w:hAnsi="Times New Roman" w:cs="Times New Roman"/>
          <w:color w:val="000000" w:themeColor="text1"/>
          <w:sz w:val="24"/>
          <w:szCs w:val="24"/>
        </w:rPr>
        <w:t xml:space="preserve">Zo </w:t>
      </w:r>
      <w:r w:rsidR="00F41120" w:rsidRPr="009A2574">
        <w:rPr>
          <w:rFonts w:ascii="Times New Roman" w:hAnsi="Times New Roman" w:cs="Times New Roman"/>
          <w:color w:val="000000" w:themeColor="text1"/>
          <w:sz w:val="24"/>
          <w:szCs w:val="24"/>
        </w:rPr>
        <w:t xml:space="preserve">verzoent </w:t>
      </w:r>
      <w:r w:rsidR="000D7D68" w:rsidRPr="009A2574">
        <w:rPr>
          <w:rFonts w:ascii="Times New Roman" w:hAnsi="Times New Roman" w:cs="Times New Roman"/>
          <w:color w:val="000000" w:themeColor="text1"/>
          <w:sz w:val="24"/>
          <w:szCs w:val="24"/>
        </w:rPr>
        <w:t>de o</w:t>
      </w:r>
      <w:r w:rsidR="00FD5BEB" w:rsidRPr="009A2574">
        <w:rPr>
          <w:rFonts w:ascii="Times New Roman" w:hAnsi="Times New Roman" w:cs="Times New Roman"/>
          <w:color w:val="000000" w:themeColor="text1"/>
          <w:sz w:val="24"/>
          <w:szCs w:val="24"/>
        </w:rPr>
        <w:t xml:space="preserve">rganisatie universalisme en particularisme in de opbouw van </w:t>
      </w:r>
      <w:r w:rsidR="00F41120" w:rsidRPr="009A2574">
        <w:rPr>
          <w:rFonts w:ascii="Times New Roman" w:hAnsi="Times New Roman" w:cs="Times New Roman"/>
          <w:color w:val="000000" w:themeColor="text1"/>
          <w:sz w:val="24"/>
          <w:szCs w:val="24"/>
        </w:rPr>
        <w:t xml:space="preserve">onderlinge </w:t>
      </w:r>
      <w:r w:rsidR="00FD5BEB" w:rsidRPr="009A2574">
        <w:rPr>
          <w:rFonts w:ascii="Times New Roman" w:hAnsi="Times New Roman" w:cs="Times New Roman"/>
          <w:color w:val="000000" w:themeColor="text1"/>
          <w:sz w:val="24"/>
          <w:szCs w:val="24"/>
        </w:rPr>
        <w:t xml:space="preserve">solidariteit . </w:t>
      </w:r>
    </w:p>
    <w:p w14:paraId="0E6EF670" w14:textId="68A9088D" w:rsidR="009C3F62" w:rsidRPr="009A2574" w:rsidRDefault="009C3F62"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i/>
          <w:iCs/>
          <w:color w:val="000000" w:themeColor="text1"/>
          <w:sz w:val="24"/>
          <w:szCs w:val="24"/>
        </w:rPr>
        <w:t>“Ze komen dan naar een activiteit en</w:t>
      </w:r>
      <w:r w:rsidR="00846E37">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waar ze verbonden worden, zoals het feest van de vrouwen waar je was. Daar verbinden we doorheen woord en daad. Het is een praktijk waar we elke gemeenschap zijn plaats en ruimte laten om zich uit te drukken. En in dat vertrouwen, trachten we bruggen te slaan naar elkaar toe. Dat deden we op het feest voor de Vrouwen op vrouwendag. Een defilé van iedereen. Maar we doen dat samen. Dat is een stuk samen, niet noodzakelijk meteen strijd. Maar beginnen met bruggen te slaan naar elkaar. (...) Dat en de taal om ons toe te laten te dialogeren, te communiceren, uit te wisselen, en samen te leven. Dat is de kern van superdiversiteit. Die taal delen voor ons is niet uit te sluiten via taal, of zelfs maar iemand te weigeren, omdat de voorwaarden en het gebruik ervan open blijft, met vallen en opstaan. Zo wordt je samen burger</w:t>
      </w:r>
      <w:r w:rsidRPr="009A2574">
        <w:rPr>
          <w:rFonts w:ascii="Times New Roman" w:hAnsi="Times New Roman" w:cs="Times New Roman"/>
          <w:color w:val="000000" w:themeColor="text1"/>
          <w:sz w:val="24"/>
          <w:szCs w:val="24"/>
        </w:rPr>
        <w:t>.”</w:t>
      </w:r>
      <w:r w:rsidR="00E129DC" w:rsidRPr="009A2574">
        <w:rPr>
          <w:rFonts w:ascii="Times New Roman" w:hAnsi="Times New Roman" w:cs="Times New Roman"/>
          <w:color w:val="000000" w:themeColor="text1"/>
          <w:sz w:val="24"/>
          <w:szCs w:val="24"/>
        </w:rPr>
        <w:t xml:space="preserve"> (</w:t>
      </w:r>
      <w:r w:rsidR="00F70BE0" w:rsidRPr="009A2574">
        <w:rPr>
          <w:rFonts w:ascii="Times New Roman" w:hAnsi="Times New Roman" w:cs="Times New Roman"/>
          <w:color w:val="000000" w:themeColor="text1"/>
          <w:sz w:val="24"/>
          <w:szCs w:val="24"/>
        </w:rPr>
        <w:t>C1</w:t>
      </w:r>
      <w:r w:rsidR="00E129DC" w:rsidRPr="009A2574">
        <w:rPr>
          <w:rFonts w:ascii="Times New Roman" w:hAnsi="Times New Roman" w:cs="Times New Roman"/>
          <w:color w:val="000000" w:themeColor="text1"/>
          <w:sz w:val="24"/>
          <w:szCs w:val="24"/>
        </w:rPr>
        <w:t>)</w:t>
      </w:r>
    </w:p>
    <w:p w14:paraId="51F0DBF6" w14:textId="77777777" w:rsidR="00623498" w:rsidRPr="002B6050" w:rsidRDefault="000D7D68" w:rsidP="00F75C8C">
      <w:pPr>
        <w:spacing w:line="276" w:lineRule="auto"/>
        <w:jc w:val="both"/>
        <w:rPr>
          <w:rFonts w:ascii="Times New Roman" w:hAnsi="Times New Roman" w:cs="Times New Roman"/>
          <w:color w:val="000000" w:themeColor="text1"/>
          <w:sz w:val="2"/>
          <w:szCs w:val="24"/>
        </w:rPr>
      </w:pPr>
      <w:r w:rsidRPr="009A2574">
        <w:rPr>
          <w:rFonts w:ascii="Times New Roman" w:hAnsi="Times New Roman" w:cs="Times New Roman"/>
          <w:color w:val="000000" w:themeColor="text1"/>
          <w:sz w:val="24"/>
          <w:szCs w:val="24"/>
        </w:rPr>
        <w:t xml:space="preserve"> </w:t>
      </w:r>
    </w:p>
    <w:p w14:paraId="20334BD4" w14:textId="7945FE70" w:rsidR="00345743" w:rsidRPr="00A14485" w:rsidRDefault="00345743" w:rsidP="002F49EA">
      <w:pPr>
        <w:pStyle w:val="Kop2"/>
        <w:spacing w:before="480"/>
        <w:rPr>
          <w:rFonts w:ascii="Calibri" w:hAnsi="Calibri"/>
          <w:b/>
          <w:bCs/>
          <w:i/>
          <w:color w:val="2F5496" w:themeColor="accent5" w:themeShade="BF"/>
          <w:szCs w:val="26"/>
          <w:lang w:val="nl-NL" w:eastAsia="nl-NL"/>
        </w:rPr>
      </w:pPr>
      <w:bookmarkStart w:id="39" w:name="_Toc455669170"/>
      <w:bookmarkStart w:id="40" w:name="_Toc460940159"/>
      <w:r w:rsidRPr="00A14485">
        <w:rPr>
          <w:rFonts w:ascii="Calibri" w:hAnsi="Calibri"/>
          <w:b/>
          <w:bCs/>
          <w:i/>
          <w:color w:val="2F5496" w:themeColor="accent5" w:themeShade="BF"/>
          <w:szCs w:val="26"/>
          <w:lang w:val="nl-NL" w:eastAsia="nl-NL"/>
        </w:rPr>
        <w:t>9.2. Afstand-nabijheid</w:t>
      </w:r>
      <w:bookmarkEnd w:id="39"/>
      <w:bookmarkEnd w:id="40"/>
    </w:p>
    <w:p w14:paraId="6AF0C739" w14:textId="77777777" w:rsidR="00345743" w:rsidRPr="009A2574" w:rsidRDefault="00345743" w:rsidP="00F75C8C">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Dit spanningsveld gaat in op de ruimtelijkheid en de tijdelijkheid van solidariteit. Gaat het om solidariteit tussen mensen die zich dicht bij elkaar bevinden in tijd en ruimte? Of gaat het om solidariteit tussen mensen die zich op een zekere fysieke en temporele afstand van elkaar bevinden en die dus gemedieerd wordt door instituties die die fysieke afstand helpen overbruggen? </w:t>
      </w:r>
    </w:p>
    <w:p w14:paraId="6EFD790F" w14:textId="77777777" w:rsidR="00C74520" w:rsidRPr="00846E37" w:rsidRDefault="00C74520" w:rsidP="00F75C8C">
      <w:pPr>
        <w:spacing w:line="276" w:lineRule="auto"/>
        <w:jc w:val="both"/>
        <w:rPr>
          <w:rFonts w:ascii="Times New Roman" w:hAnsi="Times New Roman" w:cs="Times New Roman"/>
          <w:color w:val="000000" w:themeColor="text1"/>
          <w:sz w:val="2"/>
          <w:szCs w:val="24"/>
        </w:rPr>
      </w:pPr>
    </w:p>
    <w:p w14:paraId="72BBCAD1" w14:textId="37B9EF5A" w:rsidR="006D19A6" w:rsidRPr="009A2574" w:rsidRDefault="00C74520"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Er is een grote kloof</w:t>
      </w:r>
      <w:r w:rsidR="00912EC1" w:rsidRPr="009A2574">
        <w:rPr>
          <w:rFonts w:ascii="Times New Roman" w:hAnsi="Times New Roman" w:cs="Times New Roman"/>
          <w:color w:val="000000" w:themeColor="text1"/>
          <w:sz w:val="24"/>
          <w:szCs w:val="24"/>
        </w:rPr>
        <w:t xml:space="preserve"> tussen enerzijds solidariteit op afstand die wordt opgenomen door het mainstream welzijnswerk en anderzijds solidariteit in nabijheid dichtbij de leefwereld van deelnemers. Die laatste vorm van solidariteit leeft sterk op de werkvloer van de Mangoboom, zoals voorheen beschreven. Er bestaat een kloof tussen beide manieren van aanpak.</w:t>
      </w:r>
      <w:r w:rsidRPr="009A2574">
        <w:rPr>
          <w:rFonts w:ascii="Times New Roman" w:hAnsi="Times New Roman" w:cs="Times New Roman"/>
          <w:color w:val="000000" w:themeColor="text1"/>
          <w:sz w:val="24"/>
          <w:szCs w:val="24"/>
        </w:rPr>
        <w:t xml:space="preserve"> Nolf en Wallendael </w:t>
      </w:r>
      <w:r w:rsidRPr="009A2574">
        <w:rPr>
          <w:rFonts w:ascii="Times New Roman" w:eastAsia="Times New Roman" w:hAnsi="Times New Roman" w:cs="Times New Roman"/>
          <w:bCs/>
          <w:iCs/>
          <w:color w:val="000000" w:themeColor="text1"/>
          <w:sz w:val="24"/>
          <w:szCs w:val="24"/>
        </w:rPr>
        <w:fldChar w:fldCharType="begin"/>
      </w:r>
      <w:r w:rsidRPr="009A2574">
        <w:rPr>
          <w:rFonts w:ascii="Times New Roman" w:eastAsia="Times New Roman" w:hAnsi="Times New Roman" w:cs="Times New Roman"/>
          <w:bCs/>
          <w:iCs/>
          <w:color w:val="000000" w:themeColor="text1"/>
          <w:sz w:val="24"/>
          <w:szCs w:val="24"/>
        </w:rPr>
        <w:instrText xml:space="preserve"> ADDIN EN.CITE &lt;EndNote&gt;&lt;Cite&gt;&lt;Author&gt;Nolf&lt;/Author&gt;&lt;Year&gt;2012&lt;/Year&gt;&lt;RecNum&gt;456&lt;/RecNum&gt;&lt;DisplayText&gt;(Nolf &amp;amp; Vanwallendael, 2012)&lt;/DisplayText&gt;&lt;record&gt;&lt;rec-number&gt;456&lt;/rec-number&gt;&lt;foreign-keys&gt;&lt;key app="EN" db-id="zsd9rxtdz220w7edatqvtt9faz502vee29xv"&gt;456&lt;/key&gt;&lt;/foreign-keys&gt;&lt;ref-type name="Report"&gt;27&lt;/ref-type&gt;&lt;contributors&gt;&lt;authors&gt;&lt;author&gt;Nolf, Els&lt;/author&gt;&lt;author&gt;Vanwallendael, Kim&lt;/author&gt;&lt;/authors&gt;&lt;/contributors&gt;&lt;titles&gt;&lt;title&gt;Diversiteit in ervaringsdeskundigheid en ervaringsdeskundigheid in diversiteit: De Bouwvakkers van de stad&lt;/title&gt;&lt;secondary-title&gt;Opbouwwerk Brussel&lt;/secondary-title&gt;&lt;/titles&gt;&lt;pages&gt;16-22&lt;/pages&gt;&lt;number&gt;106&lt;/number&gt;&lt;num-vols&gt;28&lt;/num-vols&gt;&lt;dates&gt;&lt;year&gt;2012&lt;/year&gt;&lt;/dates&gt;&lt;pub-location&gt;Brussel&lt;/pub-location&gt;&lt;publisher&gt;Samenlevingsopbouw&lt;/publisher&gt;&lt;urls&gt;&lt;/urls&gt;&lt;/record&gt;&lt;/Cite&gt;&lt;/EndNote&gt;</w:instrText>
      </w:r>
      <w:r w:rsidRPr="009A2574">
        <w:rPr>
          <w:rFonts w:ascii="Times New Roman" w:eastAsia="Times New Roman" w:hAnsi="Times New Roman" w:cs="Times New Roman"/>
          <w:bCs/>
          <w:iCs/>
          <w:color w:val="000000" w:themeColor="text1"/>
          <w:sz w:val="24"/>
          <w:szCs w:val="24"/>
        </w:rPr>
        <w:fldChar w:fldCharType="separate"/>
      </w:r>
      <w:r w:rsidRPr="009A2574">
        <w:rPr>
          <w:rFonts w:ascii="Times New Roman" w:eastAsia="Times New Roman" w:hAnsi="Times New Roman" w:cs="Times New Roman"/>
          <w:bCs/>
          <w:iCs/>
          <w:noProof/>
          <w:color w:val="000000" w:themeColor="text1"/>
          <w:sz w:val="24"/>
          <w:szCs w:val="24"/>
        </w:rPr>
        <w:t>(2012)</w:t>
      </w:r>
      <w:r w:rsidRPr="009A2574">
        <w:rPr>
          <w:rFonts w:ascii="Times New Roman" w:eastAsia="Times New Roman" w:hAnsi="Times New Roman" w:cs="Times New Roman"/>
          <w:bCs/>
          <w:iCs/>
          <w:color w:val="000000" w:themeColor="text1"/>
          <w:sz w:val="24"/>
          <w:szCs w:val="24"/>
        </w:rPr>
        <w:fldChar w:fldCharType="end"/>
      </w:r>
      <w:r w:rsidRPr="009A2574">
        <w:rPr>
          <w:rFonts w:ascii="Times New Roman" w:eastAsia="Times New Roman" w:hAnsi="Times New Roman" w:cs="Times New Roman"/>
          <w:bCs/>
          <w:iCs/>
          <w:color w:val="000000" w:themeColor="text1"/>
          <w:sz w:val="24"/>
          <w:szCs w:val="24"/>
        </w:rPr>
        <w:t xml:space="preserve"> stellen dat er al jaren een ‘informatiekloof’ is tussen deze </w:t>
      </w:r>
      <w:r w:rsidRPr="009A2574">
        <w:rPr>
          <w:rFonts w:ascii="Times New Roman" w:hAnsi="Times New Roman" w:cs="Times New Roman"/>
          <w:color w:val="000000" w:themeColor="text1"/>
          <w:sz w:val="24"/>
          <w:szCs w:val="24"/>
        </w:rPr>
        <w:t xml:space="preserve">Brusselse bewoners met migratieroots en de (Nederlandstalige) Welzijns en- gezondheidssector. Kortom, solidariteit op afstand hapert sterk voor deze groepen burgers. </w:t>
      </w:r>
      <w:r w:rsidR="00912EC1" w:rsidRPr="009A2574">
        <w:rPr>
          <w:rFonts w:ascii="Times New Roman" w:hAnsi="Times New Roman" w:cs="Times New Roman"/>
          <w:color w:val="000000" w:themeColor="text1"/>
          <w:sz w:val="24"/>
          <w:szCs w:val="24"/>
        </w:rPr>
        <w:t>Die kloof heeft te maken met de professionalisering zoals die wordt ingevuld door mainstream welzijnswerk</w:t>
      </w:r>
      <w:r w:rsidR="00E60C6F" w:rsidRPr="009A2574">
        <w:rPr>
          <w:rFonts w:ascii="Times New Roman" w:hAnsi="Times New Roman" w:cs="Times New Roman"/>
          <w:color w:val="000000" w:themeColor="text1"/>
          <w:sz w:val="24"/>
          <w:szCs w:val="24"/>
        </w:rPr>
        <w:t xml:space="preserve"> en de inhoud van “solidariteit op afstand” vorm geeft. Er bestaat in de eerste plaats een </w:t>
      </w:r>
      <w:r w:rsidR="00912EC1" w:rsidRPr="009A2574">
        <w:rPr>
          <w:rFonts w:ascii="Times New Roman" w:hAnsi="Times New Roman" w:cs="Times New Roman"/>
          <w:color w:val="000000" w:themeColor="text1"/>
          <w:sz w:val="24"/>
          <w:szCs w:val="24"/>
        </w:rPr>
        <w:t xml:space="preserve">sterke doelrationaliteit, die noden en behoeften vanuit de leefwereld </w:t>
      </w:r>
      <w:r w:rsidR="006224AE" w:rsidRPr="009A2574">
        <w:rPr>
          <w:rFonts w:ascii="Times New Roman" w:hAnsi="Times New Roman" w:cs="Times New Roman"/>
          <w:color w:val="000000" w:themeColor="text1"/>
          <w:sz w:val="24"/>
          <w:szCs w:val="24"/>
        </w:rPr>
        <w:t xml:space="preserve">– en dus ook het complexe levensverhaal van deelnemers- </w:t>
      </w:r>
      <w:r w:rsidR="00912EC1" w:rsidRPr="009A2574">
        <w:rPr>
          <w:rFonts w:ascii="Times New Roman" w:hAnsi="Times New Roman" w:cs="Times New Roman"/>
          <w:color w:val="000000" w:themeColor="text1"/>
          <w:sz w:val="24"/>
          <w:szCs w:val="24"/>
        </w:rPr>
        <w:t>verdringt.</w:t>
      </w:r>
      <w:r w:rsidR="00912EC1" w:rsidRPr="009A2574">
        <w:rPr>
          <w:rStyle w:val="Voetnootmarkering"/>
          <w:rFonts w:ascii="Times New Roman" w:hAnsi="Times New Roman" w:cs="Times New Roman"/>
          <w:color w:val="000000" w:themeColor="text1"/>
          <w:sz w:val="24"/>
          <w:szCs w:val="24"/>
        </w:rPr>
        <w:footnoteReference w:id="13"/>
      </w:r>
      <w:r w:rsidR="006D19A6" w:rsidRPr="009A2574">
        <w:rPr>
          <w:rFonts w:ascii="Times New Roman" w:hAnsi="Times New Roman" w:cs="Times New Roman"/>
          <w:color w:val="000000" w:themeColor="text1"/>
          <w:sz w:val="24"/>
          <w:szCs w:val="24"/>
        </w:rPr>
        <w:t xml:space="preserve"> </w:t>
      </w:r>
      <w:r w:rsidR="00020BBA" w:rsidRPr="009A2574">
        <w:rPr>
          <w:rFonts w:ascii="Times New Roman" w:hAnsi="Times New Roman" w:cs="Times New Roman"/>
          <w:color w:val="000000" w:themeColor="text1"/>
          <w:sz w:val="24"/>
          <w:szCs w:val="24"/>
        </w:rPr>
        <w:t>I</w:t>
      </w:r>
      <w:r w:rsidR="00912EC1" w:rsidRPr="009A2574">
        <w:rPr>
          <w:rFonts w:ascii="Times New Roman" w:hAnsi="Times New Roman" w:cs="Times New Roman"/>
          <w:color w:val="000000" w:themeColor="text1"/>
          <w:sz w:val="24"/>
          <w:szCs w:val="24"/>
        </w:rPr>
        <w:t>n een afscheidsrede van Martin Stam, getiteld “Onzeker weten’ is een tegenkracht tegen onverschilligheid, domheid en arrogantie</w:t>
      </w:r>
      <w:r w:rsidR="006224AE" w:rsidRPr="009A2574">
        <w:rPr>
          <w:rFonts w:ascii="Times New Roman" w:hAnsi="Times New Roman" w:cs="Times New Roman"/>
          <w:color w:val="000000" w:themeColor="text1"/>
          <w:sz w:val="24"/>
          <w:szCs w:val="24"/>
        </w:rPr>
        <w:t>”</w:t>
      </w:r>
      <w:r w:rsidR="00912EC1" w:rsidRPr="009A2574">
        <w:rPr>
          <w:rFonts w:ascii="Times New Roman" w:hAnsi="Times New Roman" w:cs="Times New Roman"/>
          <w:color w:val="000000" w:themeColor="text1"/>
          <w:sz w:val="24"/>
          <w:szCs w:val="24"/>
        </w:rPr>
        <w:t xml:space="preserve">, verwoordt Stam kennis die uit de leefwereld komt als volgt: </w:t>
      </w:r>
    </w:p>
    <w:p w14:paraId="3D764F62" w14:textId="2960A153" w:rsidR="00C955A4" w:rsidRPr="009A2574" w:rsidRDefault="00912EC1" w:rsidP="00F75C8C">
      <w:pPr>
        <w:spacing w:line="276" w:lineRule="auto"/>
        <w:ind w:left="708"/>
        <w:jc w:val="both"/>
        <w:rPr>
          <w:rFonts w:ascii="Times New Roman" w:hAnsi="Times New Roman" w:cs="Times New Roman"/>
          <w:i/>
          <w:color w:val="000000" w:themeColor="text1"/>
          <w:sz w:val="24"/>
          <w:szCs w:val="24"/>
          <w:shd w:val="clear" w:color="auto" w:fill="FFFFFF"/>
        </w:rPr>
      </w:pPr>
      <w:r w:rsidRPr="009A2574">
        <w:rPr>
          <w:rFonts w:ascii="Times New Roman" w:hAnsi="Times New Roman" w:cs="Times New Roman"/>
          <w:i/>
          <w:color w:val="000000" w:themeColor="text1"/>
          <w:sz w:val="24"/>
          <w:szCs w:val="24"/>
        </w:rPr>
        <w:t>“</w:t>
      </w:r>
      <w:r w:rsidRPr="009A2574">
        <w:rPr>
          <w:rFonts w:ascii="Times New Roman" w:hAnsi="Times New Roman" w:cs="Times New Roman"/>
          <w:i/>
          <w:color w:val="000000" w:themeColor="text1"/>
          <w:sz w:val="24"/>
          <w:szCs w:val="24"/>
          <w:shd w:val="clear" w:color="auto" w:fill="FFFFFF"/>
        </w:rPr>
        <w:t>Mijn respondenten hebben zich losgemaakt van de ‘zeker weten’-houding waar veel professionals zich in de doelrationele systeemwereld achter verschansen, en die weinig schakeringen toelaat. Onzeker weten is een tegenkracht tegen onverschilligheid, domheid en arrogantie en een voorwaarde voor inclusieve verantwoordelijkheid. Het verzet zich tegen systeem en routine en maakt zoeken naar onverwachte oplossingen en samenhangen mogelijk. Het drukt een tussenzone uit waarin we betekenisvolle ontmoetingen hebben en waarin we ons laten verrassen, verwonderen en twijfelen. Een gebied waarin allerlei verbindingen plaatsvinden tussen mensen, van overtuigen tot uitschelden, van liefhebben tot informeren, van aanmoedigen tot amuseren, en van helpen tot ondersteunen.”</w:t>
      </w:r>
      <w:r w:rsidR="00004434" w:rsidRPr="009A2574">
        <w:rPr>
          <w:rFonts w:ascii="Times New Roman" w:hAnsi="Times New Roman" w:cs="Times New Roman"/>
          <w:i/>
          <w:color w:val="000000" w:themeColor="text1"/>
          <w:sz w:val="24"/>
          <w:szCs w:val="24"/>
          <w:shd w:val="clear" w:color="auto" w:fill="FFFFFF"/>
        </w:rPr>
        <w:t xml:space="preserve"> (Stam, 2016)</w:t>
      </w:r>
      <w:r w:rsidR="00E626C7" w:rsidRPr="009A2574">
        <w:rPr>
          <w:rStyle w:val="Voetnootmarkering"/>
          <w:rFonts w:ascii="Times New Roman" w:hAnsi="Times New Roman" w:cs="Times New Roman"/>
          <w:i/>
          <w:color w:val="000000" w:themeColor="text1"/>
          <w:sz w:val="24"/>
          <w:szCs w:val="24"/>
          <w:shd w:val="clear" w:color="auto" w:fill="FFFFFF"/>
        </w:rPr>
        <w:footnoteReference w:id="14"/>
      </w:r>
    </w:p>
    <w:p w14:paraId="46E6B414" w14:textId="77777777" w:rsidR="00C955A4" w:rsidRPr="009A2574" w:rsidRDefault="00C955A4"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Diezelfde aanklacht komt ook naar voor in het geval van de Mangoboom in Bloei en andere zelforganisaties: </w:t>
      </w:r>
    </w:p>
    <w:p w14:paraId="1B97425A" w14:textId="77777777" w:rsidR="00C955A4" w:rsidRPr="009A2574" w:rsidRDefault="00C955A4"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Ik denk dat het gewoon eerst en vooral een leemte is in de samenleving. Allerlei beroepen die geprofessionaliseerd zijn, zijn dat soort alledaagse zaken vergeten. Ze doen het niet meer. Een beroep is afgebakend, er is een functieprofiel op uitgeschreven en het staat vol met competenties. Maar het welzijnswerk heeft moeite met hybride zaken die van onderuit ontstaan. We zouden vanuit die complexe realiteit een onthaal kunnen organiseren. Moet dat in één organisatie en in één profiel? Of moeten we onthaal als een praktijk zien, die diverse mensen kunnen opnemen?</w:t>
      </w:r>
      <w:r w:rsidRPr="009A2574">
        <w:rPr>
          <w:rFonts w:ascii="Times New Roman" w:hAnsi="Times New Roman" w:cs="Times New Roman"/>
          <w:color w:val="000000" w:themeColor="text1"/>
          <w:sz w:val="24"/>
          <w:szCs w:val="24"/>
        </w:rPr>
        <w:t>” (B1)</w:t>
      </w:r>
    </w:p>
    <w:p w14:paraId="14D93D6E" w14:textId="77777777" w:rsidR="00C955A4" w:rsidRPr="009A2574" w:rsidRDefault="00C955A4"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Het gevolg is dan ook dat mensen die zich aanmelden, al dan niet via toeleiding vanuit de zelforganisaties, terugkeren, omdat ze geen aansluiting vinden op de aanpak en inhoud van solidariteit op afstand zoals dat georganiseerd wordt door het mainstream welzijnswerk:</w:t>
      </w:r>
    </w:p>
    <w:p w14:paraId="6D166A6B" w14:textId="77777777" w:rsidR="00C955A4" w:rsidRPr="009A2574" w:rsidRDefault="00C955A4" w:rsidP="00F75C8C">
      <w:pPr>
        <w:spacing w:line="276" w:lineRule="auto"/>
        <w:ind w:left="708"/>
        <w:jc w:val="both"/>
        <w:rPr>
          <w:rFonts w:ascii="Times New Roman" w:hAnsi="Times New Roman" w:cs="Times New Roman"/>
          <w:iCs/>
          <w:color w:val="000000" w:themeColor="text1"/>
          <w:sz w:val="24"/>
          <w:szCs w:val="24"/>
        </w:rPr>
      </w:pPr>
      <w:r w:rsidRPr="009A2574">
        <w:rPr>
          <w:rFonts w:ascii="Times New Roman" w:hAnsi="Times New Roman" w:cs="Times New Roman"/>
          <w:i/>
          <w:iCs/>
          <w:color w:val="000000" w:themeColor="text1"/>
          <w:sz w:val="24"/>
          <w:szCs w:val="24"/>
        </w:rPr>
        <w:t xml:space="preserve">“Het is al verschillende keren benadrukt dat een respectvol en warm onthaal, en aanvaarding in reguliere hulpverlening en instituties, een verschil zou maken. Tot op vandaag, zijn er nog steeds mensen die zelfs terugkomen naar de zelforganisaties omdat ze zich niet goed geholpen weten en begrepen voelen door reguliere sociaal werkers of instituties.” </w:t>
      </w:r>
      <w:r w:rsidRPr="009A2574">
        <w:rPr>
          <w:rFonts w:ascii="Times New Roman" w:hAnsi="Times New Roman" w:cs="Times New Roman"/>
          <w:iCs/>
          <w:color w:val="000000" w:themeColor="text1"/>
          <w:sz w:val="24"/>
          <w:szCs w:val="24"/>
        </w:rPr>
        <w:t>(B1)</w:t>
      </w:r>
    </w:p>
    <w:p w14:paraId="0FFD7353" w14:textId="507FBEC8" w:rsidR="00C955A4" w:rsidRPr="009A2574" w:rsidRDefault="00C955A4"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Er is gewoon geen tijd. Geen enkele. Ik was ooit bij een sociaal assistente. Je moet daar niet te</w:t>
      </w:r>
      <w:r w:rsidR="000461EE">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veel gaan improviseren of je verhaal doen. De klok staat meteen aan, je strest omdat je niet veel tijd hebt. En wat er meest ontbreekt, is dat men begrijpt dat tijd samenhangt met de kunst van het luisteren. Daardoor begrijpt men de vraag noch de complexiteit van onze achterban. Mocht er tijd zijn, dan zou er ruimte kunnen zijn voor de omgang met de noden die uit een superdiverse stad komen, van onze mensen.</w:t>
      </w:r>
      <w:r w:rsidRPr="009A2574">
        <w:rPr>
          <w:rFonts w:ascii="Times New Roman" w:hAnsi="Times New Roman" w:cs="Times New Roman"/>
          <w:color w:val="000000" w:themeColor="text1"/>
          <w:sz w:val="24"/>
          <w:szCs w:val="24"/>
        </w:rPr>
        <w:t xml:space="preserve">” </w:t>
      </w:r>
      <w:r w:rsidRPr="009A2574">
        <w:rPr>
          <w:rFonts w:ascii="Times New Roman" w:hAnsi="Times New Roman" w:cs="Times New Roman"/>
          <w:i/>
          <w:iCs/>
          <w:color w:val="000000" w:themeColor="text1"/>
          <w:sz w:val="24"/>
          <w:szCs w:val="24"/>
        </w:rPr>
        <w:t>(</w:t>
      </w:r>
      <w:r w:rsidRPr="009A2574">
        <w:rPr>
          <w:rFonts w:ascii="Times New Roman" w:hAnsi="Times New Roman" w:cs="Times New Roman"/>
          <w:iCs/>
          <w:color w:val="000000" w:themeColor="text1"/>
          <w:sz w:val="24"/>
          <w:szCs w:val="24"/>
        </w:rPr>
        <w:t>C1</w:t>
      </w:r>
      <w:r w:rsidRPr="009A2574">
        <w:rPr>
          <w:rFonts w:ascii="Times New Roman" w:hAnsi="Times New Roman" w:cs="Times New Roman"/>
          <w:i/>
          <w:iCs/>
          <w:color w:val="000000" w:themeColor="text1"/>
          <w:sz w:val="24"/>
          <w:szCs w:val="24"/>
        </w:rPr>
        <w:t>)</w:t>
      </w:r>
    </w:p>
    <w:p w14:paraId="1DFB88D1" w14:textId="77777777" w:rsidR="000461EE" w:rsidRDefault="000461EE">
      <w:pPr>
        <w:rPr>
          <w:rFonts w:ascii="Times New Roman" w:eastAsiaTheme="majorEastAsia"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5B76650" w14:textId="4FC6F03F" w:rsidR="00C955A4" w:rsidRPr="00A14485" w:rsidRDefault="00C955A4" w:rsidP="002F49EA">
      <w:pPr>
        <w:pStyle w:val="Kop2"/>
        <w:spacing w:before="480"/>
        <w:rPr>
          <w:rFonts w:ascii="Calibri" w:hAnsi="Calibri"/>
          <w:b/>
          <w:bCs/>
          <w:i/>
          <w:color w:val="2F5496" w:themeColor="accent5" w:themeShade="BF"/>
          <w:szCs w:val="26"/>
          <w:lang w:val="nl-NL" w:eastAsia="nl-NL"/>
        </w:rPr>
      </w:pPr>
      <w:bookmarkStart w:id="41" w:name="_Toc460940160"/>
      <w:r w:rsidRPr="00A14485">
        <w:rPr>
          <w:rFonts w:ascii="Calibri" w:hAnsi="Calibri"/>
          <w:b/>
          <w:bCs/>
          <w:i/>
          <w:color w:val="2F5496" w:themeColor="accent5" w:themeShade="BF"/>
          <w:szCs w:val="26"/>
          <w:lang w:val="nl-NL" w:eastAsia="nl-NL"/>
        </w:rPr>
        <w:t>9.3 Integratie-transformatie</w:t>
      </w:r>
      <w:bookmarkEnd w:id="41"/>
    </w:p>
    <w:p w14:paraId="0D7461CD" w14:textId="757F1121" w:rsidR="00510A93" w:rsidRPr="00A14485" w:rsidRDefault="00510A93" w:rsidP="00F75C8C">
      <w:pPr>
        <w:spacing w:line="276" w:lineRule="auto"/>
        <w:jc w:val="both"/>
        <w:rPr>
          <w:rFonts w:ascii="Times New Roman" w:hAnsi="Times New Roman" w:cs="Times New Roman"/>
          <w:b/>
          <w:bCs/>
          <w:color w:val="000000" w:themeColor="text1"/>
          <w:sz w:val="4"/>
          <w:szCs w:val="24"/>
        </w:rPr>
      </w:pPr>
    </w:p>
    <w:p w14:paraId="44D8ABDF" w14:textId="1091BFD4" w:rsidR="00F5260D" w:rsidRPr="009A2574" w:rsidRDefault="00F5260D" w:rsidP="00F75C8C">
      <w:pPr>
        <w:pBdr>
          <w:top w:val="single" w:sz="4" w:space="1" w:color="auto"/>
          <w:left w:val="single" w:sz="4" w:space="4" w:color="auto"/>
          <w:bottom w:val="single" w:sz="4" w:space="1" w:color="auto"/>
          <w:right w:val="single" w:sz="4" w:space="4" w:color="auto"/>
        </w:pBdr>
        <w:shd w:val="clear" w:color="auto" w:fill="9CC2E5" w:themeFill="accent1" w:themeFillTint="99"/>
        <w:spacing w:line="276" w:lineRule="auto"/>
        <w:jc w:val="both"/>
        <w:rPr>
          <w:rFonts w:ascii="Times New Roman" w:hAnsi="Times New Roman" w:cs="Times New Roman"/>
          <w:b/>
          <w:bCs/>
          <w:color w:val="000000" w:themeColor="text1"/>
          <w:sz w:val="24"/>
          <w:szCs w:val="24"/>
        </w:rPr>
      </w:pPr>
      <w:r w:rsidRPr="009A2574">
        <w:rPr>
          <w:rFonts w:ascii="Times New Roman" w:hAnsi="Times New Roman" w:cs="Times New Roman"/>
          <w:color w:val="000000" w:themeColor="text1"/>
          <w:sz w:val="24"/>
          <w:szCs w:val="24"/>
        </w:rPr>
        <w:t>Dit spanningsveld speelt op het niveau van de effecten van solidariteit. Solidariteit die integratie in een bestaande sociale orde veronderstelt, bevestigt bestaande sociale verhoudingen en maatschappelijke structuren. Solidariteit kan ook vorm krijgen op basis van een transformatie van sociale relaties en maatschappelijke verhoudingen</w:t>
      </w:r>
    </w:p>
    <w:p w14:paraId="7F40CB9D" w14:textId="77777777" w:rsidR="0058589C" w:rsidRPr="000461EE" w:rsidRDefault="0058589C" w:rsidP="00F75C8C">
      <w:pPr>
        <w:spacing w:line="276" w:lineRule="auto"/>
        <w:jc w:val="both"/>
        <w:rPr>
          <w:rFonts w:ascii="Times New Roman" w:hAnsi="Times New Roman" w:cs="Times New Roman"/>
          <w:color w:val="000000" w:themeColor="text1"/>
          <w:sz w:val="2"/>
          <w:szCs w:val="24"/>
        </w:rPr>
      </w:pPr>
    </w:p>
    <w:p w14:paraId="20BE7BF4" w14:textId="30F3A235" w:rsidR="00B13851" w:rsidRPr="009A2574" w:rsidRDefault="00FE18B4"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De Mangoboom richt zich op verschillende manieren op </w:t>
      </w:r>
      <w:r w:rsidR="005B3656" w:rsidRPr="009A2574">
        <w:rPr>
          <w:rFonts w:ascii="Times New Roman" w:hAnsi="Times New Roman" w:cs="Times New Roman"/>
          <w:color w:val="000000" w:themeColor="text1"/>
          <w:sz w:val="24"/>
          <w:szCs w:val="24"/>
        </w:rPr>
        <w:t xml:space="preserve">de transformatie van </w:t>
      </w:r>
      <w:r w:rsidRPr="009A2574">
        <w:rPr>
          <w:rFonts w:ascii="Times New Roman" w:hAnsi="Times New Roman" w:cs="Times New Roman"/>
          <w:color w:val="000000" w:themeColor="text1"/>
          <w:sz w:val="24"/>
          <w:szCs w:val="24"/>
        </w:rPr>
        <w:t>de bestaande orde</w:t>
      </w:r>
      <w:r w:rsidR="00F13FF9" w:rsidRPr="009A2574">
        <w:rPr>
          <w:rFonts w:ascii="Times New Roman" w:hAnsi="Times New Roman" w:cs="Times New Roman"/>
          <w:color w:val="000000" w:themeColor="text1"/>
          <w:sz w:val="24"/>
          <w:szCs w:val="24"/>
        </w:rPr>
        <w:t>. Ze doen dat op drie manieren</w:t>
      </w:r>
      <w:r w:rsidR="00B223C8" w:rsidRPr="009A2574">
        <w:rPr>
          <w:rFonts w:ascii="Times New Roman" w:hAnsi="Times New Roman" w:cs="Times New Roman"/>
          <w:color w:val="000000" w:themeColor="text1"/>
          <w:sz w:val="24"/>
          <w:szCs w:val="24"/>
        </w:rPr>
        <w:t xml:space="preserve"> die de solidariteit verhoogt met de deelnemers, en die in spanning</w:t>
      </w:r>
      <w:r w:rsidR="000461EE">
        <w:rPr>
          <w:rFonts w:ascii="Times New Roman" w:hAnsi="Times New Roman" w:cs="Times New Roman"/>
          <w:color w:val="000000" w:themeColor="text1"/>
          <w:sz w:val="24"/>
          <w:szCs w:val="24"/>
        </w:rPr>
        <w:t xml:space="preserve"> staan</w:t>
      </w:r>
      <w:r w:rsidR="00B223C8" w:rsidRPr="009A2574">
        <w:rPr>
          <w:rFonts w:ascii="Times New Roman" w:hAnsi="Times New Roman" w:cs="Times New Roman"/>
          <w:color w:val="000000" w:themeColor="text1"/>
          <w:sz w:val="24"/>
          <w:szCs w:val="24"/>
        </w:rPr>
        <w:t xml:space="preserve"> met hoe andere sociale instituties tewerk gaan</w:t>
      </w:r>
      <w:r w:rsidR="000461EE">
        <w:rPr>
          <w:rFonts w:ascii="Times New Roman" w:hAnsi="Times New Roman" w:cs="Times New Roman"/>
          <w:color w:val="000000" w:themeColor="text1"/>
          <w:sz w:val="24"/>
          <w:szCs w:val="24"/>
        </w:rPr>
        <w:t>: (1) z</w:t>
      </w:r>
      <w:r w:rsidR="00F13FF9" w:rsidRPr="009A2574">
        <w:rPr>
          <w:rFonts w:ascii="Times New Roman" w:hAnsi="Times New Roman" w:cs="Times New Roman"/>
          <w:color w:val="000000" w:themeColor="text1"/>
          <w:sz w:val="24"/>
          <w:szCs w:val="24"/>
        </w:rPr>
        <w:t>e staan een andere benadering van taligheid en gemeenschap</w:t>
      </w:r>
      <w:r w:rsidR="00331E13" w:rsidRPr="009A2574">
        <w:rPr>
          <w:rFonts w:ascii="Times New Roman" w:hAnsi="Times New Roman" w:cs="Times New Roman"/>
          <w:color w:val="000000" w:themeColor="text1"/>
          <w:sz w:val="24"/>
          <w:szCs w:val="24"/>
        </w:rPr>
        <w:t xml:space="preserve"> </w:t>
      </w:r>
      <w:r w:rsidR="00F13FF9" w:rsidRPr="009A2574">
        <w:rPr>
          <w:rFonts w:ascii="Times New Roman" w:hAnsi="Times New Roman" w:cs="Times New Roman"/>
          <w:color w:val="000000" w:themeColor="text1"/>
          <w:sz w:val="24"/>
          <w:szCs w:val="24"/>
        </w:rPr>
        <w:t xml:space="preserve">voor, waar het doel interculturele communicatie </w:t>
      </w:r>
      <w:r w:rsidR="005B3656" w:rsidRPr="009A2574">
        <w:rPr>
          <w:rFonts w:ascii="Times New Roman" w:hAnsi="Times New Roman" w:cs="Times New Roman"/>
          <w:color w:val="000000" w:themeColor="text1"/>
          <w:sz w:val="24"/>
          <w:szCs w:val="24"/>
        </w:rPr>
        <w:t xml:space="preserve">in een superdiverse gemeenschap </w:t>
      </w:r>
      <w:r w:rsidR="00F13FF9" w:rsidRPr="009A2574">
        <w:rPr>
          <w:rFonts w:ascii="Times New Roman" w:hAnsi="Times New Roman" w:cs="Times New Roman"/>
          <w:color w:val="000000" w:themeColor="text1"/>
          <w:sz w:val="24"/>
          <w:szCs w:val="24"/>
        </w:rPr>
        <w:t>is, (2) ze organiseren ‘integratie’ niet vanuit een blauwdruk van taalverwerving, maar vertrekken van onderuit, vanuit de specifieke persoon</w:t>
      </w:r>
      <w:r w:rsidR="005B3656" w:rsidRPr="009A2574">
        <w:rPr>
          <w:rFonts w:ascii="Times New Roman" w:hAnsi="Times New Roman" w:cs="Times New Roman"/>
          <w:color w:val="000000" w:themeColor="text1"/>
          <w:sz w:val="24"/>
          <w:szCs w:val="24"/>
        </w:rPr>
        <w:t xml:space="preserve"> en zijn talige realiteit en competenties</w:t>
      </w:r>
      <w:r w:rsidR="00F13FF9" w:rsidRPr="009A2574">
        <w:rPr>
          <w:rFonts w:ascii="Times New Roman" w:hAnsi="Times New Roman" w:cs="Times New Roman"/>
          <w:color w:val="000000" w:themeColor="text1"/>
          <w:sz w:val="24"/>
          <w:szCs w:val="24"/>
        </w:rPr>
        <w:t xml:space="preserve">, en vanuit maatwerk, en (3) ze praktiseren een andere vorm van welzijnswerk, waar het doel is een antwoord te bieden op de specifieke noden en behoeften van deelnemers. </w:t>
      </w:r>
      <w:r w:rsidR="0067585A" w:rsidRPr="009A2574">
        <w:rPr>
          <w:rFonts w:ascii="Times New Roman" w:hAnsi="Times New Roman" w:cs="Times New Roman"/>
          <w:color w:val="000000" w:themeColor="text1"/>
          <w:sz w:val="24"/>
          <w:szCs w:val="24"/>
        </w:rPr>
        <w:t xml:space="preserve">Deze drie manieren van werken zijn eerder gericht op transformatie dan integratie in de bestaande orde, als vorm van solidariteit. </w:t>
      </w:r>
    </w:p>
    <w:p w14:paraId="62659B5A" w14:textId="77777777" w:rsidR="00CB0368" w:rsidRPr="00CB0368" w:rsidRDefault="00CB0368" w:rsidP="002055E6">
      <w:pPr>
        <w:spacing w:line="276" w:lineRule="auto"/>
        <w:jc w:val="both"/>
        <w:rPr>
          <w:b/>
          <w:color w:val="002060"/>
          <w:sz w:val="2"/>
          <w:szCs w:val="22"/>
          <w:lang w:val="nl-NL" w:eastAsia="nl-NL"/>
        </w:rPr>
      </w:pPr>
    </w:p>
    <w:p w14:paraId="294DD6D0" w14:textId="517381F5" w:rsidR="00B13851" w:rsidRPr="002055E6" w:rsidRDefault="00B13851" w:rsidP="002055E6">
      <w:pPr>
        <w:spacing w:line="276" w:lineRule="auto"/>
        <w:jc w:val="both"/>
        <w:rPr>
          <w:b/>
          <w:color w:val="002060"/>
          <w:sz w:val="22"/>
          <w:szCs w:val="22"/>
          <w:lang w:val="nl-NL" w:eastAsia="nl-NL"/>
        </w:rPr>
      </w:pPr>
      <w:r w:rsidRPr="002055E6">
        <w:rPr>
          <w:b/>
          <w:color w:val="002060"/>
          <w:sz w:val="22"/>
          <w:szCs w:val="22"/>
          <w:lang w:val="nl-NL" w:eastAsia="nl-NL"/>
        </w:rPr>
        <w:t>Een andere benadering van taligheid en gemeenschap</w:t>
      </w:r>
    </w:p>
    <w:p w14:paraId="3FB49571" w14:textId="30C331E8" w:rsidR="00FA61FA" w:rsidRPr="009A2574" w:rsidRDefault="00FA61F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Mangoboom benadert taal anders dan de Vlaamse overheid (de VGC). Taal is een instrument om aan interculturele communicatie t</w:t>
      </w:r>
      <w:r w:rsidR="00092FA4">
        <w:rPr>
          <w:rFonts w:ascii="Times New Roman" w:hAnsi="Times New Roman" w:cs="Times New Roman"/>
          <w:color w:val="000000" w:themeColor="text1"/>
          <w:sz w:val="24"/>
          <w:szCs w:val="24"/>
        </w:rPr>
        <w:t>e doen. Taal</w:t>
      </w:r>
      <w:r w:rsidRPr="009A2574">
        <w:rPr>
          <w:rFonts w:ascii="Times New Roman" w:hAnsi="Times New Roman" w:cs="Times New Roman"/>
          <w:color w:val="000000" w:themeColor="text1"/>
          <w:sz w:val="24"/>
          <w:szCs w:val="24"/>
        </w:rPr>
        <w:t xml:space="preserve"> is niet de voorwaarde en essentie van de gemeenschap zelf. </w:t>
      </w:r>
    </w:p>
    <w:p w14:paraId="2F8BA15B" w14:textId="1C3EA804" w:rsidR="00FA61FA" w:rsidRPr="009A2574" w:rsidRDefault="00092FA4" w:rsidP="00F75C8C">
      <w:pPr>
        <w:spacing w:line="276" w:lineRule="auto"/>
        <w:ind w:left="708" w:firstLine="2"/>
        <w:jc w:val="both"/>
        <w:rPr>
          <w:rFonts w:ascii="Times New Roman" w:hAnsi="Times New Roman" w:cs="Times New Roman"/>
          <w:color w:val="000000" w:themeColor="text1"/>
          <w:sz w:val="24"/>
          <w:szCs w:val="24"/>
        </w:rPr>
      </w:pPr>
      <w:r>
        <w:rPr>
          <w:rFonts w:ascii="Times New Roman" w:hAnsi="Times New Roman" w:cs="Times New Roman"/>
          <w:i/>
          <w:color w:val="222222"/>
          <w:sz w:val="24"/>
          <w:szCs w:val="24"/>
          <w:shd w:val="clear" w:color="auto" w:fill="FFFFFF"/>
          <w:lang w:val="fr-BE"/>
        </w:rPr>
        <w:t>« </w:t>
      </w:r>
      <w:r w:rsidR="00FA61FA" w:rsidRPr="009A2574">
        <w:rPr>
          <w:rFonts w:ascii="Times New Roman" w:hAnsi="Times New Roman" w:cs="Times New Roman"/>
          <w:i/>
          <w:color w:val="222222"/>
          <w:sz w:val="24"/>
          <w:szCs w:val="24"/>
          <w:shd w:val="clear" w:color="auto" w:fill="FFFFFF"/>
          <w:lang w:val="fr-BE"/>
        </w:rPr>
        <w:t>Nous considérons les différences culturelles comme une source d'enrichissement. Le pluralisme, c'est pour nous, le dialogue, les débats entre les différentes opinions et croyances. Nous voulons amener chacun à se faire connaître et à partager sa culture avec les autres.  Pour ce faire, nous avons mis sur pied l'apprentissage de la langue par une approche participative, émancipatrice et citoyenne. Dans ce cadre,  l'apprenant doit connaître nos attentes et à cet effet nous concluons un pacte de collaboration en faisant signer deux attestations: une attestation de participation aux activités transversales et grands publics et une attestation pour le droit à l'image (photos, vidéo.....).</w:t>
      </w:r>
      <w:r w:rsidR="00FA61FA" w:rsidRPr="009A2574">
        <w:rPr>
          <w:rFonts w:ascii="Times New Roman" w:hAnsi="Times New Roman" w:cs="Times New Roman"/>
          <w:color w:val="222222"/>
          <w:sz w:val="24"/>
          <w:szCs w:val="24"/>
          <w:shd w:val="clear" w:color="auto" w:fill="FFFFFF"/>
          <w:lang w:val="fr-BE"/>
        </w:rPr>
        <w:t> </w:t>
      </w:r>
      <w:r w:rsidR="00FA61FA" w:rsidRPr="009A2574">
        <w:rPr>
          <w:rFonts w:ascii="Times New Roman" w:hAnsi="Times New Roman" w:cs="Times New Roman"/>
          <w:color w:val="222222"/>
          <w:sz w:val="24"/>
          <w:szCs w:val="24"/>
          <w:shd w:val="clear" w:color="auto" w:fill="FFFFFF"/>
        </w:rPr>
        <w:t>» (C1- 2)</w:t>
      </w:r>
    </w:p>
    <w:p w14:paraId="45DBE574" w14:textId="02F2402B" w:rsidR="006D19A6" w:rsidRPr="009A2574" w:rsidRDefault="00B13851"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inhoud van de strijd bij de Mangoboom in Bloei gaat over de transformatie van ‘de gemeenschap’ en ‘de maatschappij’. Beide worden te</w:t>
      </w:r>
      <w:r w:rsidR="00543A1E">
        <w:rPr>
          <w:rFonts w:ascii="Times New Roman" w:hAnsi="Times New Roman" w:cs="Times New Roman"/>
          <w:color w:val="000000" w:themeColor="text1"/>
          <w:sz w:val="24"/>
          <w:szCs w:val="24"/>
        </w:rPr>
        <w:t xml:space="preserve"> </w:t>
      </w:r>
      <w:r w:rsidRPr="009A2574">
        <w:rPr>
          <w:rFonts w:ascii="Times New Roman" w:hAnsi="Times New Roman" w:cs="Times New Roman"/>
          <w:color w:val="000000" w:themeColor="text1"/>
          <w:sz w:val="24"/>
          <w:szCs w:val="24"/>
        </w:rPr>
        <w:t xml:space="preserve">veel gezien en ingevuld op basis van een talige visie. </w:t>
      </w:r>
      <w:r w:rsidR="006D19A6" w:rsidRPr="009A2574">
        <w:rPr>
          <w:rFonts w:ascii="Times New Roman" w:hAnsi="Times New Roman" w:cs="Times New Roman"/>
          <w:color w:val="000000" w:themeColor="text1"/>
          <w:sz w:val="24"/>
          <w:szCs w:val="24"/>
        </w:rPr>
        <w:t>Vanuit die beleidslens</w:t>
      </w:r>
      <w:r w:rsidR="00543A1E">
        <w:rPr>
          <w:rFonts w:ascii="Times New Roman" w:hAnsi="Times New Roman" w:cs="Times New Roman"/>
          <w:color w:val="000000" w:themeColor="text1"/>
          <w:sz w:val="24"/>
          <w:szCs w:val="24"/>
        </w:rPr>
        <w:t>, aan Nederlandstalige kant van</w:t>
      </w:r>
      <w:r w:rsidR="006D19A6" w:rsidRPr="009A2574">
        <w:rPr>
          <w:rFonts w:ascii="Times New Roman" w:hAnsi="Times New Roman" w:cs="Times New Roman"/>
          <w:color w:val="000000" w:themeColor="text1"/>
          <w:sz w:val="24"/>
          <w:szCs w:val="24"/>
        </w:rPr>
        <w:t xml:space="preserve"> de VGC, moet er voortdurend vertalingswerk worden gedaan, omdat de zelforganisaties stoten op onbegrip. </w:t>
      </w:r>
    </w:p>
    <w:p w14:paraId="208EF2E6" w14:textId="33C62B89" w:rsidR="006D19A6" w:rsidRPr="009A2574" w:rsidRDefault="006D19A6"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Samenwerking met zelforganisaties is niet vanzelfsprekend. We doen als educatieven niet veel anders dan de hele tijd de werking van de zelforganisaties naar het beleid te gaan verantwoorden. We vertalen naar dat beleid, dag in dag uit. Ik zou liever de hele dag met de verenigingen bezig zijn. Maar we verantwoorden constan</w:t>
      </w:r>
      <w:r w:rsidRPr="00543A1E">
        <w:rPr>
          <w:rFonts w:ascii="Times New Roman" w:hAnsi="Times New Roman" w:cs="Times New Roman"/>
          <w:i/>
          <w:color w:val="000000" w:themeColor="text1"/>
          <w:sz w:val="24"/>
          <w:szCs w:val="24"/>
        </w:rPr>
        <w:t>t</w:t>
      </w:r>
      <w:r w:rsidRPr="009A2574">
        <w:rPr>
          <w:rFonts w:ascii="Times New Roman" w:hAnsi="Times New Roman" w:cs="Times New Roman"/>
          <w:color w:val="000000" w:themeColor="text1"/>
          <w:sz w:val="24"/>
          <w:szCs w:val="24"/>
        </w:rPr>
        <w:t>.” (B2)</w:t>
      </w:r>
    </w:p>
    <w:p w14:paraId="46A5FD9B" w14:textId="2766945F" w:rsidR="00B13851" w:rsidRPr="009A2574" w:rsidRDefault="00B13851"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color w:val="000000" w:themeColor="text1"/>
          <w:sz w:val="24"/>
          <w:szCs w:val="24"/>
        </w:rPr>
        <w:t xml:space="preserve">In tegenstelling tot die communitaristische (beleids)realiteit gaat het er voor de Mangoboom om een superdiverse stad </w:t>
      </w:r>
      <w:r w:rsidR="005B3656" w:rsidRPr="009A2574">
        <w:rPr>
          <w:rFonts w:ascii="Times New Roman" w:hAnsi="Times New Roman" w:cs="Times New Roman"/>
          <w:color w:val="000000" w:themeColor="text1"/>
          <w:sz w:val="24"/>
          <w:szCs w:val="24"/>
        </w:rPr>
        <w:t xml:space="preserve">en gemeenschap </w:t>
      </w:r>
      <w:r w:rsidRPr="009A2574">
        <w:rPr>
          <w:rFonts w:ascii="Times New Roman" w:hAnsi="Times New Roman" w:cs="Times New Roman"/>
          <w:color w:val="000000" w:themeColor="text1"/>
          <w:sz w:val="24"/>
          <w:szCs w:val="24"/>
        </w:rPr>
        <w:t xml:space="preserve">te prefigureren, als spiegel van hoe Brussel als stad is geworden en hoe de stedelijke toekomst en dito beleid eruit zouden moeten zien. </w:t>
      </w:r>
    </w:p>
    <w:p w14:paraId="68FF0576" w14:textId="186D0036" w:rsidR="00B13851" w:rsidRDefault="00B13851" w:rsidP="00F75C8C">
      <w:pPr>
        <w:spacing w:line="276" w:lineRule="auto"/>
        <w:ind w:left="705"/>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We zijn hier, met jou, en jou, en jou (wijst mensen aan). En we zijn van overal andere plaatsen op de wereld. We zijn daarom het begin van een betere wereld, een wereld die al bestaat, maar die niet gehoord en gezien wordt. Elke dag dat we samenzijn, doorbreken we dat. Ga samenzitten, praat met elkaar, en vind elkaar</w:t>
      </w:r>
      <w:r w:rsidRPr="009A2574">
        <w:rPr>
          <w:rFonts w:ascii="Times New Roman" w:hAnsi="Times New Roman" w:cs="Times New Roman"/>
          <w:color w:val="000000" w:themeColor="text1"/>
          <w:sz w:val="24"/>
          <w:szCs w:val="24"/>
        </w:rPr>
        <w:t>.” (</w:t>
      </w:r>
      <w:r w:rsidR="00570103" w:rsidRPr="009A2574">
        <w:rPr>
          <w:rFonts w:ascii="Times New Roman" w:hAnsi="Times New Roman" w:cs="Times New Roman"/>
          <w:color w:val="000000" w:themeColor="text1"/>
          <w:sz w:val="24"/>
          <w:szCs w:val="24"/>
        </w:rPr>
        <w:t>C1A</w:t>
      </w:r>
      <w:r w:rsidRPr="009A2574">
        <w:rPr>
          <w:rFonts w:ascii="Times New Roman" w:hAnsi="Times New Roman" w:cs="Times New Roman"/>
          <w:color w:val="000000" w:themeColor="text1"/>
          <w:sz w:val="24"/>
          <w:szCs w:val="24"/>
        </w:rPr>
        <w:t xml:space="preserve">). </w:t>
      </w:r>
    </w:p>
    <w:p w14:paraId="1987D7A6" w14:textId="77777777" w:rsidR="00484CA2" w:rsidRPr="00484CA2" w:rsidRDefault="00484CA2" w:rsidP="00484CA2">
      <w:pPr>
        <w:spacing w:line="276" w:lineRule="auto"/>
        <w:jc w:val="both"/>
        <w:rPr>
          <w:rFonts w:ascii="Times New Roman" w:hAnsi="Times New Roman" w:cs="Times New Roman"/>
          <w:color w:val="000000" w:themeColor="text1"/>
          <w:sz w:val="2"/>
          <w:szCs w:val="24"/>
        </w:rPr>
      </w:pPr>
    </w:p>
    <w:p w14:paraId="6F05AC20" w14:textId="77777777" w:rsidR="00CB0368" w:rsidRPr="00CB0368" w:rsidRDefault="00CB0368" w:rsidP="002055E6">
      <w:pPr>
        <w:spacing w:line="276" w:lineRule="auto"/>
        <w:jc w:val="both"/>
        <w:rPr>
          <w:b/>
          <w:color w:val="002060"/>
          <w:sz w:val="2"/>
          <w:szCs w:val="22"/>
          <w:lang w:val="nl-NL" w:eastAsia="nl-NL"/>
        </w:rPr>
      </w:pPr>
    </w:p>
    <w:p w14:paraId="574D83B9" w14:textId="67A9DB88" w:rsidR="00B13851" w:rsidRPr="002055E6" w:rsidRDefault="00B13851" w:rsidP="002055E6">
      <w:pPr>
        <w:spacing w:line="276" w:lineRule="auto"/>
        <w:jc w:val="both"/>
        <w:rPr>
          <w:b/>
          <w:color w:val="002060"/>
          <w:sz w:val="22"/>
          <w:szCs w:val="22"/>
          <w:lang w:val="nl-NL" w:eastAsia="nl-NL"/>
        </w:rPr>
      </w:pPr>
      <w:r w:rsidRPr="002055E6">
        <w:rPr>
          <w:b/>
          <w:color w:val="002060"/>
          <w:sz w:val="22"/>
          <w:szCs w:val="22"/>
          <w:lang w:val="nl-NL" w:eastAsia="nl-NL"/>
        </w:rPr>
        <w:t>Er is geen blauwdruk</w:t>
      </w:r>
      <w:r w:rsidR="005350A9" w:rsidRPr="002055E6">
        <w:rPr>
          <w:b/>
          <w:color w:val="002060"/>
          <w:sz w:val="22"/>
          <w:szCs w:val="22"/>
          <w:lang w:val="nl-NL" w:eastAsia="nl-NL"/>
        </w:rPr>
        <w:t xml:space="preserve"> voor integratie</w:t>
      </w:r>
    </w:p>
    <w:p w14:paraId="057AFEC8" w14:textId="6750B598" w:rsidR="00FA61FA" w:rsidRPr="009A2574" w:rsidRDefault="00FA61F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De visie op integratie bij de Mangoboom is wars van het streven naar een blauwdruk inzake integratie op basis van een talige realiteit (Nederlands of Frans spreken) of een vast pakket ‘normen en waarden’ van de dominante samenleving. Integratie is ervoor zorgen dat nieuwkomers maatschappelijk een pad kunnen bewandelen dat start vanuit hun specifiek verhaal en vanuit hun specifieke leefwereld. </w:t>
      </w:r>
    </w:p>
    <w:p w14:paraId="6AB4D47C" w14:textId="30A25B82" w:rsidR="00FA61FA" w:rsidRPr="009A2574" w:rsidRDefault="00FA61FA" w:rsidP="00F75C8C">
      <w:pPr>
        <w:spacing w:line="276" w:lineRule="auto"/>
        <w:ind w:left="708" w:firstLine="2"/>
        <w:jc w:val="both"/>
        <w:rPr>
          <w:rFonts w:ascii="Times New Roman" w:hAnsi="Times New Roman" w:cs="Times New Roman"/>
          <w:color w:val="000000" w:themeColor="text1"/>
          <w:sz w:val="24"/>
          <w:szCs w:val="24"/>
        </w:rPr>
      </w:pPr>
      <w:r w:rsidRPr="009A2574">
        <w:rPr>
          <w:rFonts w:ascii="Times New Roman" w:hAnsi="Times New Roman" w:cs="Times New Roman"/>
          <w:i/>
          <w:color w:val="000000" w:themeColor="text1"/>
          <w:sz w:val="24"/>
          <w:szCs w:val="24"/>
          <w:lang w:val="fr-BE"/>
        </w:rPr>
        <w:t>“</w:t>
      </w:r>
      <w:r w:rsidRPr="009A2574">
        <w:rPr>
          <w:rFonts w:ascii="Times New Roman" w:hAnsi="Times New Roman" w:cs="Times New Roman"/>
          <w:i/>
          <w:color w:val="222222"/>
          <w:sz w:val="24"/>
          <w:szCs w:val="24"/>
          <w:shd w:val="clear" w:color="auto" w:fill="FFFFFF"/>
          <w:lang w:val="fr-BE"/>
        </w:rPr>
        <w:t xml:space="preserve"> L'intégration se fait d'une façon spontanée car, vu la diversité des communautés, nous privilégions la cohésion des groupes par le respect de la culture de chacun sans mettre  en exergue une culture. Parler une langue ou une autre, ça n'a pas d'importance, mais si l'accueil est proportionnel à l'intégration, cela mènera vers une harmonie de cohabitation. Nous pensons que l'intégration ne s'apprend pas mais se vit par les règles simples de bienséance. Ainsi, les rencontres de seniors et la parole donnée aux seniors pour exprimer leur ressenti facilite l'intégration et la rend plus humaine que théorique.</w:t>
      </w:r>
      <w:r w:rsidRPr="009A2574">
        <w:rPr>
          <w:rFonts w:ascii="Times New Roman" w:hAnsi="Times New Roman" w:cs="Times New Roman"/>
          <w:color w:val="222222"/>
          <w:sz w:val="24"/>
          <w:szCs w:val="24"/>
          <w:shd w:val="clear" w:color="auto" w:fill="FFFFFF"/>
          <w:lang w:val="fr-BE"/>
        </w:rPr>
        <w:t xml:space="preserve"> » </w:t>
      </w:r>
      <w:r w:rsidRPr="009A2574">
        <w:rPr>
          <w:rFonts w:ascii="Times New Roman" w:hAnsi="Times New Roman" w:cs="Times New Roman"/>
          <w:color w:val="222222"/>
          <w:sz w:val="24"/>
          <w:szCs w:val="24"/>
          <w:shd w:val="clear" w:color="auto" w:fill="FFFFFF"/>
        </w:rPr>
        <w:t>(C1-2)</w:t>
      </w:r>
    </w:p>
    <w:p w14:paraId="47465EE8" w14:textId="6F3F4FF1" w:rsidR="00F5260D" w:rsidRPr="009A2574" w:rsidRDefault="005B365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Bij de Mangoboom in Bloei bevragen ze </w:t>
      </w:r>
      <w:r w:rsidR="00FE18B4" w:rsidRPr="009A2574">
        <w:rPr>
          <w:rFonts w:ascii="Times New Roman" w:hAnsi="Times New Roman" w:cs="Times New Roman"/>
          <w:color w:val="000000" w:themeColor="text1"/>
          <w:sz w:val="24"/>
          <w:szCs w:val="24"/>
        </w:rPr>
        <w:t>zowel de dichotome bestuurlijke realiteit van homogene taalgemeenschappen</w:t>
      </w:r>
      <w:r w:rsidRPr="009A2574">
        <w:rPr>
          <w:rFonts w:ascii="Times New Roman" w:hAnsi="Times New Roman" w:cs="Times New Roman"/>
          <w:color w:val="000000" w:themeColor="text1"/>
          <w:sz w:val="24"/>
          <w:szCs w:val="24"/>
        </w:rPr>
        <w:t xml:space="preserve"> (Frans en Nederlandse taalgemeenschap)</w:t>
      </w:r>
      <w:r w:rsidR="00FE18B4" w:rsidRPr="009A2574">
        <w:rPr>
          <w:rFonts w:ascii="Times New Roman" w:hAnsi="Times New Roman" w:cs="Times New Roman"/>
          <w:color w:val="000000" w:themeColor="text1"/>
          <w:sz w:val="24"/>
          <w:szCs w:val="24"/>
        </w:rPr>
        <w:t>, als de bestaande opinies en ideeën over integratie</w:t>
      </w:r>
      <w:r w:rsidRPr="009A2574">
        <w:rPr>
          <w:rFonts w:ascii="Times New Roman" w:hAnsi="Times New Roman" w:cs="Times New Roman"/>
          <w:color w:val="000000" w:themeColor="text1"/>
          <w:sz w:val="24"/>
          <w:szCs w:val="24"/>
        </w:rPr>
        <w:t xml:space="preserve"> </w:t>
      </w:r>
      <w:r w:rsidR="00FE18B4" w:rsidRPr="009A2574">
        <w:rPr>
          <w:rFonts w:ascii="Times New Roman" w:hAnsi="Times New Roman" w:cs="Times New Roman"/>
          <w:color w:val="000000" w:themeColor="text1"/>
          <w:sz w:val="24"/>
          <w:szCs w:val="24"/>
        </w:rPr>
        <w:t xml:space="preserve">en de aanpak ervan. </w:t>
      </w:r>
    </w:p>
    <w:p w14:paraId="71B3BC66" w14:textId="0B68CB8E" w:rsidR="00510A93" w:rsidRPr="009A2574" w:rsidRDefault="00510A93" w:rsidP="00F75C8C">
      <w:pPr>
        <w:spacing w:line="276" w:lineRule="auto"/>
        <w:ind w:left="708"/>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Want dan komen we wel af met integratie en</w:t>
      </w:r>
      <w:r w:rsidR="00484CA2">
        <w:rPr>
          <w:rFonts w:ascii="Times New Roman" w:hAnsi="Times New Roman" w:cs="Times New Roman"/>
          <w:i/>
          <w:iCs/>
          <w:color w:val="000000" w:themeColor="text1"/>
          <w:sz w:val="24"/>
          <w:szCs w:val="24"/>
        </w:rPr>
        <w:t xml:space="preserve"> </w:t>
      </w:r>
      <w:r w:rsidRPr="009A2574">
        <w:rPr>
          <w:rFonts w:ascii="Times New Roman" w:hAnsi="Times New Roman" w:cs="Times New Roman"/>
          <w:i/>
          <w:iCs/>
          <w:color w:val="000000" w:themeColor="text1"/>
          <w:sz w:val="24"/>
          <w:szCs w:val="24"/>
        </w:rPr>
        <w:t>zo: “Die mensen integreren zich niet. Echt gewoon racistisch.” Terwijl niemand de mensen zelf begrijpt, om vanuit hun leefwereld aan integratie te werken. Om aan integratie te werken moet je eerst mensen willen ontvangen, met hun bagage die ze meebrengen. Aankomen in een land van aankomst, dat is een leerling zijn die bang is om zijn bagage te openen. En dan gaat het voor veel van die lui om “waarom eten ze geen varkensvlees, waarom dit, waarom dat? Ga eens in de schoenen van minderheden st</w:t>
      </w:r>
      <w:r w:rsidR="00E14817" w:rsidRPr="009A2574">
        <w:rPr>
          <w:rFonts w:ascii="Times New Roman" w:hAnsi="Times New Roman" w:cs="Times New Roman"/>
          <w:i/>
          <w:iCs/>
          <w:color w:val="000000" w:themeColor="text1"/>
          <w:sz w:val="24"/>
          <w:szCs w:val="24"/>
        </w:rPr>
        <w:t>aan. En “we moesten eens naar hun</w:t>
      </w:r>
      <w:r w:rsidRPr="009A2574">
        <w:rPr>
          <w:rFonts w:ascii="Times New Roman" w:hAnsi="Times New Roman" w:cs="Times New Roman"/>
          <w:i/>
          <w:iCs/>
          <w:color w:val="000000" w:themeColor="text1"/>
          <w:sz w:val="24"/>
          <w:szCs w:val="24"/>
        </w:rPr>
        <w:t xml:space="preserve"> land gaan, zou dat dan ook gaan zonder aanpassing?”. Ik kom uit Congo. Ze zijn inderdaad gekomen. Veel aanpassing aan “ons” heb ik niet gezien. Integendeel, ik heb vooral gezien hoe we zaken werden opgedrongen....om maar te zeggen, dat de behoeftes van ons publiek wat complexer liggen. Ze hebben tijd nodig, om binnen te komen, om te begrijpen en begrepen te worden. Tijd is cruciaal.”</w:t>
      </w:r>
      <w:r w:rsidR="00E14817" w:rsidRPr="009A2574">
        <w:rPr>
          <w:rFonts w:ascii="Times New Roman" w:hAnsi="Times New Roman" w:cs="Times New Roman"/>
          <w:i/>
          <w:iCs/>
          <w:color w:val="000000" w:themeColor="text1"/>
          <w:sz w:val="24"/>
          <w:szCs w:val="24"/>
        </w:rPr>
        <w:t xml:space="preserve"> (</w:t>
      </w:r>
      <w:r w:rsidR="00F70BE0" w:rsidRPr="009A2574">
        <w:rPr>
          <w:rFonts w:ascii="Times New Roman" w:hAnsi="Times New Roman" w:cs="Times New Roman"/>
          <w:i/>
          <w:iCs/>
          <w:color w:val="000000" w:themeColor="text1"/>
          <w:sz w:val="24"/>
          <w:szCs w:val="24"/>
        </w:rPr>
        <w:t>C1</w:t>
      </w:r>
      <w:r w:rsidR="00E14817" w:rsidRPr="009A2574">
        <w:rPr>
          <w:rFonts w:ascii="Times New Roman" w:hAnsi="Times New Roman" w:cs="Times New Roman"/>
          <w:i/>
          <w:iCs/>
          <w:color w:val="000000" w:themeColor="text1"/>
          <w:sz w:val="24"/>
          <w:szCs w:val="24"/>
        </w:rPr>
        <w:t>)</w:t>
      </w:r>
    </w:p>
    <w:p w14:paraId="70F210FD" w14:textId="4E55CEAB" w:rsidR="00324B89" w:rsidRPr="009A2574" w:rsidRDefault="005B365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 xml:space="preserve">Dat moeilijke verhaal </w:t>
      </w:r>
      <w:r w:rsidR="00324B89" w:rsidRPr="009A2574">
        <w:rPr>
          <w:rFonts w:ascii="Times New Roman" w:hAnsi="Times New Roman" w:cs="Times New Roman"/>
          <w:iCs/>
          <w:color w:val="000000" w:themeColor="text1"/>
          <w:sz w:val="24"/>
          <w:szCs w:val="24"/>
        </w:rPr>
        <w:t>van tegemoet komen aan noden en behoeften van deelnemers</w:t>
      </w:r>
      <w:r w:rsidRPr="009A2574">
        <w:rPr>
          <w:rFonts w:ascii="Times New Roman" w:hAnsi="Times New Roman" w:cs="Times New Roman"/>
          <w:iCs/>
          <w:color w:val="000000" w:themeColor="text1"/>
          <w:sz w:val="24"/>
          <w:szCs w:val="24"/>
        </w:rPr>
        <w:t xml:space="preserve"> met hun specifieke culturele bagage</w:t>
      </w:r>
      <w:r w:rsidR="00324B89" w:rsidRPr="009A2574">
        <w:rPr>
          <w:rFonts w:ascii="Times New Roman" w:hAnsi="Times New Roman" w:cs="Times New Roman"/>
          <w:iCs/>
          <w:color w:val="000000" w:themeColor="text1"/>
          <w:sz w:val="24"/>
          <w:szCs w:val="24"/>
        </w:rPr>
        <w:t xml:space="preserve">, </w:t>
      </w:r>
      <w:r w:rsidRPr="009A2574">
        <w:rPr>
          <w:rFonts w:ascii="Times New Roman" w:hAnsi="Times New Roman" w:cs="Times New Roman"/>
          <w:iCs/>
          <w:color w:val="000000" w:themeColor="text1"/>
          <w:sz w:val="24"/>
          <w:szCs w:val="24"/>
        </w:rPr>
        <w:t xml:space="preserve">valt echter </w:t>
      </w:r>
      <w:r w:rsidR="00324B89" w:rsidRPr="009A2574">
        <w:rPr>
          <w:rFonts w:ascii="Times New Roman" w:hAnsi="Times New Roman" w:cs="Times New Roman"/>
          <w:iCs/>
          <w:color w:val="000000" w:themeColor="text1"/>
          <w:sz w:val="24"/>
          <w:szCs w:val="24"/>
        </w:rPr>
        <w:t xml:space="preserve">moeilijk te verantwoorden naar het beleid toe, dat zowel de integratie, alsook de taak daarin voor de zelforganisaties anders bekijkt. </w:t>
      </w:r>
    </w:p>
    <w:p w14:paraId="5DF54E37" w14:textId="3B5E21F7" w:rsidR="00324B89" w:rsidRDefault="00324B89"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color w:val="000000" w:themeColor="text1"/>
          <w:sz w:val="24"/>
          <w:szCs w:val="24"/>
        </w:rPr>
        <w:t>Ik herken zelf de moeilijkheid wanneer we erkenningswerk doen voor de VGC op dossiers, dat ze soms feedback krijgen op hun erkenningsprocedure, op hun officieel rapport, dat ze enkel vormingen aanbieden en dus geen “cultuur” zijn, en dus niet in aanmerking komen voor subsidies onder cultuur. De grootste canon van activiteiten in Brussel zijn ook echt wel taallessen. Dat zorgt dus voor een kloof tussen de officiële erkenning of wens tot erkenning en wat ze gewoon doen omdat er noden zijn. Ergens begrijp ik dat vanuit het beleid, maar de vragen van mensen zijn soms zo complex, en dat maakt die verenigingen ook complex omdat ze die vragen volgen. Dat maakt alles niet makkelijk te verantwoorden naar het beleid toe. Er gebeurt veel meer in de praktijk dan het beleid wil erkennen</w:t>
      </w:r>
      <w:r w:rsidRPr="009A2574">
        <w:rPr>
          <w:rFonts w:ascii="Times New Roman" w:hAnsi="Times New Roman" w:cs="Times New Roman"/>
          <w:color w:val="000000" w:themeColor="text1"/>
          <w:sz w:val="24"/>
          <w:szCs w:val="24"/>
        </w:rPr>
        <w:t>.” (B2</w:t>
      </w:r>
      <w:r w:rsidR="00DE7CA9" w:rsidRPr="009A2574">
        <w:rPr>
          <w:rFonts w:ascii="Times New Roman" w:hAnsi="Times New Roman" w:cs="Times New Roman"/>
          <w:color w:val="000000" w:themeColor="text1"/>
          <w:sz w:val="24"/>
          <w:szCs w:val="24"/>
        </w:rPr>
        <w:t>)</w:t>
      </w:r>
    </w:p>
    <w:p w14:paraId="4CE645EB" w14:textId="77777777" w:rsidR="00484CA2" w:rsidRPr="00484CA2" w:rsidRDefault="00484CA2" w:rsidP="00484CA2">
      <w:pPr>
        <w:spacing w:line="276" w:lineRule="auto"/>
        <w:jc w:val="both"/>
        <w:rPr>
          <w:rFonts w:ascii="Times New Roman" w:hAnsi="Times New Roman" w:cs="Times New Roman"/>
          <w:iCs/>
          <w:color w:val="000000" w:themeColor="text1"/>
          <w:sz w:val="2"/>
          <w:szCs w:val="24"/>
        </w:rPr>
      </w:pPr>
    </w:p>
    <w:p w14:paraId="174F9842" w14:textId="77CA5062" w:rsidR="00E14817" w:rsidRDefault="00993616" w:rsidP="002055E6">
      <w:pPr>
        <w:autoSpaceDE w:val="0"/>
        <w:autoSpaceDN w:val="0"/>
        <w:adjustRightInd w:val="0"/>
        <w:spacing w:after="0" w:line="240" w:lineRule="auto"/>
        <w:jc w:val="both"/>
        <w:rPr>
          <w:b/>
          <w:color w:val="002060"/>
          <w:sz w:val="22"/>
          <w:szCs w:val="22"/>
          <w:lang w:val="nl-NL" w:eastAsia="nl-NL"/>
        </w:rPr>
      </w:pPr>
      <w:r w:rsidRPr="002055E6">
        <w:rPr>
          <w:b/>
          <w:color w:val="002060"/>
          <w:sz w:val="22"/>
          <w:szCs w:val="22"/>
          <w:lang w:val="nl-NL" w:eastAsia="nl-NL"/>
        </w:rPr>
        <w:t>Een andere vorm van welzijn</w:t>
      </w:r>
      <w:r w:rsidR="00C63743" w:rsidRPr="002055E6">
        <w:rPr>
          <w:b/>
          <w:color w:val="002060"/>
          <w:sz w:val="22"/>
          <w:szCs w:val="22"/>
          <w:lang w:val="nl-NL" w:eastAsia="nl-NL"/>
        </w:rPr>
        <w:t>sbenadering</w:t>
      </w:r>
      <w:r w:rsidRPr="002055E6">
        <w:rPr>
          <w:b/>
          <w:color w:val="002060"/>
          <w:sz w:val="22"/>
          <w:szCs w:val="22"/>
          <w:lang w:val="nl-NL" w:eastAsia="nl-NL"/>
        </w:rPr>
        <w:t xml:space="preserve"> en </w:t>
      </w:r>
      <w:r w:rsidR="00C63743" w:rsidRPr="002055E6">
        <w:rPr>
          <w:b/>
          <w:color w:val="002060"/>
          <w:sz w:val="22"/>
          <w:szCs w:val="22"/>
          <w:lang w:val="nl-NL" w:eastAsia="nl-NL"/>
        </w:rPr>
        <w:t>‘</w:t>
      </w:r>
      <w:r w:rsidRPr="002055E6">
        <w:rPr>
          <w:b/>
          <w:color w:val="002060"/>
          <w:sz w:val="22"/>
          <w:szCs w:val="22"/>
          <w:lang w:val="nl-NL" w:eastAsia="nl-NL"/>
        </w:rPr>
        <w:t>welzijnswerk</w:t>
      </w:r>
      <w:r w:rsidR="00C63743" w:rsidRPr="002055E6">
        <w:rPr>
          <w:b/>
          <w:color w:val="002060"/>
          <w:sz w:val="22"/>
          <w:szCs w:val="22"/>
          <w:lang w:val="nl-NL" w:eastAsia="nl-NL"/>
        </w:rPr>
        <w:t>’</w:t>
      </w:r>
    </w:p>
    <w:p w14:paraId="1FB6617D" w14:textId="77777777" w:rsidR="002055E6" w:rsidRPr="002055E6" w:rsidRDefault="002055E6" w:rsidP="002055E6">
      <w:pPr>
        <w:autoSpaceDE w:val="0"/>
        <w:autoSpaceDN w:val="0"/>
        <w:adjustRightInd w:val="0"/>
        <w:spacing w:after="0" w:line="240" w:lineRule="auto"/>
        <w:jc w:val="both"/>
        <w:rPr>
          <w:b/>
          <w:color w:val="002060"/>
          <w:sz w:val="22"/>
          <w:szCs w:val="22"/>
          <w:lang w:val="nl-NL" w:eastAsia="nl-NL"/>
        </w:rPr>
      </w:pPr>
    </w:p>
    <w:p w14:paraId="01259680" w14:textId="68C3111E" w:rsidR="00406464" w:rsidRPr="009A2574" w:rsidRDefault="00A360A5"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De verhouding tussen de zelforganisaties en het mainstream welzijnswerk en instituties </w:t>
      </w:r>
      <w:r w:rsidR="00CB0368">
        <w:rPr>
          <w:rFonts w:ascii="Times New Roman" w:hAnsi="Times New Roman" w:cs="Times New Roman"/>
          <w:color w:val="000000" w:themeColor="text1"/>
          <w:sz w:val="24"/>
          <w:szCs w:val="24"/>
        </w:rPr>
        <w:t xml:space="preserve">van </w:t>
      </w:r>
      <w:r w:rsidRPr="009A2574">
        <w:rPr>
          <w:rFonts w:ascii="Times New Roman" w:hAnsi="Times New Roman" w:cs="Times New Roman"/>
          <w:color w:val="000000" w:themeColor="text1"/>
          <w:sz w:val="24"/>
          <w:szCs w:val="24"/>
        </w:rPr>
        <w:t xml:space="preserve">de verzorgingsstaat is allerminst vanzelfsprekend. </w:t>
      </w:r>
      <w:r w:rsidR="00DE7CA9" w:rsidRPr="009A2574">
        <w:rPr>
          <w:rFonts w:ascii="Times New Roman" w:hAnsi="Times New Roman" w:cs="Times New Roman"/>
          <w:color w:val="000000" w:themeColor="text1"/>
          <w:sz w:val="24"/>
          <w:szCs w:val="24"/>
        </w:rPr>
        <w:t>(Anciaux, 2014</w:t>
      </w:r>
      <w:r w:rsidR="007C0EA4" w:rsidRPr="009A2574">
        <w:rPr>
          <w:rFonts w:ascii="Times New Roman" w:hAnsi="Times New Roman" w:cs="Times New Roman"/>
          <w:color w:val="000000" w:themeColor="text1"/>
          <w:sz w:val="24"/>
          <w:szCs w:val="24"/>
        </w:rPr>
        <w:t>; Maly 2014; Schrooten, Withaeckx, Geldof &amp; Lavent, 2015</w:t>
      </w:r>
      <w:r w:rsidR="00DE7CA9" w:rsidRPr="009A2574">
        <w:rPr>
          <w:rFonts w:ascii="Times New Roman" w:hAnsi="Times New Roman" w:cs="Times New Roman"/>
          <w:color w:val="000000" w:themeColor="text1"/>
          <w:sz w:val="24"/>
          <w:szCs w:val="24"/>
        </w:rPr>
        <w:t>)</w:t>
      </w:r>
      <w:r w:rsidR="00D9238E" w:rsidRPr="009A2574">
        <w:rPr>
          <w:rFonts w:ascii="Times New Roman" w:hAnsi="Times New Roman" w:cs="Times New Roman"/>
          <w:color w:val="000000" w:themeColor="text1"/>
          <w:sz w:val="24"/>
          <w:szCs w:val="24"/>
        </w:rPr>
        <w:t xml:space="preserve">. </w:t>
      </w:r>
      <w:r w:rsidR="00406464" w:rsidRPr="009A2574">
        <w:rPr>
          <w:rFonts w:ascii="Times New Roman" w:hAnsi="Times New Roman" w:cs="Times New Roman"/>
          <w:color w:val="000000" w:themeColor="text1"/>
          <w:sz w:val="24"/>
          <w:szCs w:val="24"/>
        </w:rPr>
        <w:t>Een beleidsmedewerker van de Brusselse Welzijnsraad (BWR) verwoordt het als volgt:</w:t>
      </w:r>
    </w:p>
    <w:p w14:paraId="00C152A9" w14:textId="552484B7" w:rsidR="00F85046" w:rsidRPr="009A2574" w:rsidRDefault="00F85046" w:rsidP="00F75C8C">
      <w:pPr>
        <w:spacing w:line="276" w:lineRule="auto"/>
        <w:ind w:left="708"/>
        <w:jc w:val="both"/>
        <w:rPr>
          <w:rFonts w:ascii="Times New Roman" w:hAnsi="Times New Roman" w:cs="Times New Roman"/>
          <w:color w:val="000000" w:themeColor="text1"/>
          <w:sz w:val="24"/>
          <w:szCs w:val="24"/>
        </w:rPr>
      </w:pPr>
      <w:r w:rsidRPr="009A2574">
        <w:rPr>
          <w:rFonts w:ascii="Times New Roman" w:hAnsi="Times New Roman" w:cs="Times New Roman"/>
          <w:b/>
          <w:color w:val="000000" w:themeColor="text1"/>
          <w:sz w:val="24"/>
          <w:szCs w:val="24"/>
        </w:rPr>
        <w:t>“</w:t>
      </w:r>
      <w:r w:rsidRPr="009A2574">
        <w:rPr>
          <w:rFonts w:ascii="Times New Roman" w:hAnsi="Times New Roman" w:cs="Times New Roman"/>
          <w:i/>
          <w:color w:val="000000" w:themeColor="text1"/>
          <w:sz w:val="24"/>
          <w:szCs w:val="24"/>
        </w:rPr>
        <w:t xml:space="preserve">Er leeft angst. Vooral dat zelforganisaties zelf dingen gaan overnemen, dat ze dingen zelf kunnen. Ik kan me nooit ontdoen van de half racistische benadering: zeker als het gaat over dienstverlening in </w:t>
      </w:r>
      <w:r w:rsidR="005350A9" w:rsidRPr="009A2574">
        <w:rPr>
          <w:rFonts w:ascii="Times New Roman" w:hAnsi="Times New Roman" w:cs="Times New Roman"/>
          <w:i/>
          <w:color w:val="000000" w:themeColor="text1"/>
          <w:sz w:val="24"/>
          <w:szCs w:val="24"/>
        </w:rPr>
        <w:t>moskeeën</w:t>
      </w:r>
      <w:r w:rsidRPr="009A2574">
        <w:rPr>
          <w:rFonts w:ascii="Times New Roman" w:hAnsi="Times New Roman" w:cs="Times New Roman"/>
          <w:i/>
          <w:color w:val="000000" w:themeColor="text1"/>
          <w:sz w:val="24"/>
          <w:szCs w:val="24"/>
        </w:rPr>
        <w:t>. Misschien gaat het vooral om machtsverlies. En dan natuurlijk de “kwaliteitsvraag”: ze bereiken wel veel mensen maar bieden ze kwaliteit? Daar kun je niet mee argumenteren, want wat is dat kwaliteit? Het gaat niet over de vraag hoe ze zelf functioneren, hoe ze zelf al dan niet kwaliteit bieden, of ze zelf toegankelijk zijn. Ik begrijp de zorg van welzijnswerkers, de schrik voor overname. Je hebt ook een stuk professie nodig. Maar in plaats van terug te trekken of defensief te reageren, zou je er echt voor kunnen gaan.”</w:t>
      </w:r>
      <w:r w:rsidRPr="009A2574">
        <w:rPr>
          <w:rFonts w:ascii="Times New Roman" w:hAnsi="Times New Roman" w:cs="Times New Roman"/>
          <w:color w:val="000000" w:themeColor="text1"/>
          <w:sz w:val="24"/>
          <w:szCs w:val="24"/>
        </w:rPr>
        <w:t xml:space="preserve"> (B1)</w:t>
      </w:r>
    </w:p>
    <w:p w14:paraId="253BC8A8" w14:textId="458DB9EA" w:rsidR="00406464" w:rsidRPr="009A2574" w:rsidRDefault="00406464"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Het welzijnswerk tracht haar praktijken van hulp en ondersteuning bij te dragen aan de integratie van nieuwkomers. Niettegenstaande dit integratiestreven, en de professionele aanpak daarvan binnen het welzijnswerk, stoten nieuwkomers op drempels. Ze begrijpen de professionele taal niet, haken af omdat ze verdwalen in het bureaucratische doolhof, of keren terug naar de zelforganisaties omdat ze hun complexe noden niet beantwoord weten. Zelforganisaties</w:t>
      </w:r>
      <w:r w:rsidR="00D9238E" w:rsidRPr="009A2574">
        <w:rPr>
          <w:rFonts w:ascii="Times New Roman" w:hAnsi="Times New Roman" w:cs="Times New Roman"/>
          <w:color w:val="000000" w:themeColor="text1"/>
          <w:sz w:val="24"/>
          <w:szCs w:val="24"/>
        </w:rPr>
        <w:t xml:space="preserve"> erkennen deelnemers op een adequate manier, en ze interpreteren en</w:t>
      </w:r>
      <w:r w:rsidRPr="009A2574">
        <w:rPr>
          <w:rFonts w:ascii="Times New Roman" w:hAnsi="Times New Roman" w:cs="Times New Roman"/>
          <w:color w:val="000000" w:themeColor="text1"/>
          <w:sz w:val="24"/>
          <w:szCs w:val="24"/>
        </w:rPr>
        <w:t xml:space="preserve"> benaderen noden op een andere manier</w:t>
      </w:r>
      <w:r w:rsidR="00D9238E" w:rsidRPr="009A2574">
        <w:rPr>
          <w:rFonts w:ascii="Times New Roman" w:hAnsi="Times New Roman" w:cs="Times New Roman"/>
          <w:color w:val="000000" w:themeColor="text1"/>
          <w:sz w:val="24"/>
          <w:szCs w:val="24"/>
        </w:rPr>
        <w:t>. Kortom, er is een andere grondhouding die sterk “divers-sensitief” is</w:t>
      </w:r>
      <w:r w:rsidR="007F7D60" w:rsidRPr="009A2574">
        <w:rPr>
          <w:rFonts w:ascii="Times New Roman" w:hAnsi="Times New Roman" w:cs="Times New Roman"/>
          <w:color w:val="000000" w:themeColor="text1"/>
          <w:sz w:val="24"/>
          <w:szCs w:val="24"/>
        </w:rPr>
        <w:t>.</w:t>
      </w:r>
      <w:r w:rsidR="00D9238E" w:rsidRPr="009A2574">
        <w:rPr>
          <w:rFonts w:ascii="Times New Roman" w:hAnsi="Times New Roman" w:cs="Times New Roman"/>
          <w:color w:val="000000" w:themeColor="text1"/>
          <w:sz w:val="24"/>
          <w:szCs w:val="24"/>
        </w:rPr>
        <w:t xml:space="preserve"> (Tirions &amp; Konig, 2014; Debruyne &amp; Naert, 2014)</w:t>
      </w:r>
    </w:p>
    <w:p w14:paraId="4DCF884A" w14:textId="65AC574D" w:rsidR="00F85046" w:rsidRPr="009A2574" w:rsidRDefault="00406464" w:rsidP="00F75C8C">
      <w:pPr>
        <w:spacing w:line="276" w:lineRule="auto"/>
        <w:ind w:left="708" w:firstLine="2"/>
        <w:jc w:val="both"/>
        <w:rPr>
          <w:rFonts w:ascii="Times New Roman" w:hAnsi="Times New Roman" w:cs="Times New Roman"/>
          <w:i/>
          <w:iCs/>
          <w:color w:val="000000" w:themeColor="text1"/>
          <w:sz w:val="24"/>
          <w:szCs w:val="24"/>
        </w:rPr>
      </w:pPr>
      <w:r w:rsidRPr="009A2574">
        <w:rPr>
          <w:rFonts w:ascii="Times New Roman" w:hAnsi="Times New Roman" w:cs="Times New Roman"/>
          <w:color w:val="000000" w:themeColor="text1"/>
          <w:sz w:val="24"/>
          <w:szCs w:val="24"/>
        </w:rPr>
        <w:t>“</w:t>
      </w:r>
      <w:r w:rsidRPr="009A2574">
        <w:rPr>
          <w:rFonts w:ascii="Times New Roman" w:hAnsi="Times New Roman" w:cs="Times New Roman"/>
          <w:i/>
          <w:iCs/>
          <w:color w:val="000000" w:themeColor="text1"/>
          <w:sz w:val="24"/>
          <w:szCs w:val="24"/>
        </w:rPr>
        <w:t>Wat er mensen aanspreekt, en misschien is dat cliché, is dat ze erin slagen niet in hokjes te denken. Hun focus is “nood” en “antwoord”: hokjes doen er niet toe.” (B1)</w:t>
      </w:r>
    </w:p>
    <w:p w14:paraId="305EE91A" w14:textId="77777777" w:rsidR="00484CA2" w:rsidRDefault="00D9238E" w:rsidP="00484CA2">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Op de vraag waarom nieuwkomers specifiek naar zelforganisaties gaan, antwoordt een beleidsmedewerker van de BWR: </w:t>
      </w:r>
    </w:p>
    <w:p w14:paraId="5742698A" w14:textId="442167CE" w:rsidR="00D9238E" w:rsidRPr="009A2574" w:rsidRDefault="00D9238E" w:rsidP="00484CA2">
      <w:pPr>
        <w:spacing w:line="276" w:lineRule="auto"/>
        <w:ind w:firstLine="708"/>
        <w:jc w:val="both"/>
        <w:rPr>
          <w:rFonts w:ascii="Times New Roman" w:hAnsi="Times New Roman" w:cs="Times New Roman"/>
          <w:color w:val="000000" w:themeColor="text1"/>
          <w:sz w:val="24"/>
          <w:szCs w:val="24"/>
        </w:rPr>
      </w:pPr>
      <w:r w:rsidRPr="009A2574">
        <w:rPr>
          <w:rFonts w:ascii="Times New Roman" w:hAnsi="Times New Roman" w:cs="Times New Roman"/>
          <w:b/>
          <w:color w:val="000000" w:themeColor="text1"/>
          <w:sz w:val="24"/>
          <w:szCs w:val="24"/>
        </w:rPr>
        <w:t>“</w:t>
      </w:r>
      <w:r w:rsidRPr="009A2574">
        <w:rPr>
          <w:rFonts w:ascii="Times New Roman" w:hAnsi="Times New Roman" w:cs="Times New Roman"/>
          <w:i/>
          <w:color w:val="000000" w:themeColor="text1"/>
          <w:sz w:val="24"/>
          <w:szCs w:val="24"/>
        </w:rPr>
        <w:t>Omdat ze er mogen zijn. Zonder schrik voor vooroordelen or whatever</w:t>
      </w:r>
      <w:r w:rsidRPr="009A2574">
        <w:rPr>
          <w:rFonts w:ascii="Times New Roman" w:hAnsi="Times New Roman" w:cs="Times New Roman"/>
          <w:color w:val="000000" w:themeColor="text1"/>
          <w:sz w:val="24"/>
          <w:szCs w:val="24"/>
        </w:rPr>
        <w:t xml:space="preserve">.” (B1) </w:t>
      </w:r>
    </w:p>
    <w:p w14:paraId="17DB1418" w14:textId="5627D5B7" w:rsidR="00FA61FA" w:rsidRPr="009A2574" w:rsidRDefault="00FA61FA"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De coördinatrice van de Mangoboom benoemt het luisteren, de conviviale omgang en de solidariteit met de deelnemers en hun specifieke culturele bagage als het verschil met het mainstream welzijnswerk.</w:t>
      </w:r>
    </w:p>
    <w:p w14:paraId="6E6B83E1" w14:textId="40938CC8" w:rsidR="0045432D" w:rsidRPr="00484CA2" w:rsidRDefault="00FA61FA" w:rsidP="00484CA2">
      <w:pPr>
        <w:shd w:val="clear" w:color="auto" w:fill="FFFFFF"/>
        <w:spacing w:after="0" w:line="276" w:lineRule="auto"/>
        <w:ind w:left="708" w:firstLine="2"/>
        <w:jc w:val="both"/>
        <w:rPr>
          <w:rFonts w:ascii="Times New Roman" w:eastAsia="Times New Roman" w:hAnsi="Times New Roman" w:cs="Times New Roman"/>
          <w:color w:val="212121"/>
          <w:sz w:val="24"/>
          <w:szCs w:val="24"/>
          <w:lang w:eastAsia="nl-BE"/>
        </w:rPr>
      </w:pPr>
      <w:r w:rsidRPr="009A2574">
        <w:rPr>
          <w:rFonts w:ascii="Times New Roman" w:hAnsi="Times New Roman" w:cs="Times New Roman"/>
          <w:color w:val="000000" w:themeColor="text1"/>
          <w:sz w:val="24"/>
          <w:szCs w:val="24"/>
          <w:lang w:val="fr-BE"/>
        </w:rPr>
        <w:t>“</w:t>
      </w:r>
      <w:r w:rsidRPr="009A2574">
        <w:rPr>
          <w:rFonts w:ascii="Times New Roman" w:hAnsi="Times New Roman" w:cs="Times New Roman"/>
          <w:i/>
          <w:color w:val="222222"/>
          <w:sz w:val="24"/>
          <w:szCs w:val="24"/>
          <w:shd w:val="clear" w:color="auto" w:fill="FFFFFF"/>
          <w:lang w:val="fr-BE"/>
        </w:rPr>
        <w:t>Le Manguier est auprès des seniors par exemple, les côtoie, donne une occasion de rencontre hebdomadaire, et un suivi continu par la gym de la remise en forme. L'écoute, la convivialité et la solidarité font la différence avec les autres institutions.</w:t>
      </w:r>
      <w:r w:rsidRPr="009A2574">
        <w:rPr>
          <w:rFonts w:ascii="Times New Roman" w:hAnsi="Times New Roman" w:cs="Times New Roman"/>
          <w:color w:val="222222"/>
          <w:sz w:val="24"/>
          <w:szCs w:val="24"/>
          <w:shd w:val="clear" w:color="auto" w:fill="FFFFFF"/>
          <w:lang w:val="fr-BE"/>
        </w:rPr>
        <w:t xml:space="preserve"> » </w:t>
      </w:r>
      <w:r w:rsidRPr="009A2574">
        <w:rPr>
          <w:rFonts w:ascii="Times New Roman" w:hAnsi="Times New Roman" w:cs="Times New Roman"/>
          <w:color w:val="222222"/>
          <w:sz w:val="24"/>
          <w:szCs w:val="24"/>
          <w:shd w:val="clear" w:color="auto" w:fill="FFFFFF"/>
        </w:rPr>
        <w:t>(C1-2)</w:t>
      </w:r>
      <w:r w:rsidR="0045432D">
        <w:rPr>
          <w:rFonts w:ascii="Times New Roman" w:hAnsi="Times New Roman" w:cs="Times New Roman"/>
          <w:b/>
          <w:color w:val="000000" w:themeColor="text1"/>
          <w:sz w:val="24"/>
          <w:szCs w:val="24"/>
        </w:rPr>
        <w:br w:type="page"/>
      </w:r>
    </w:p>
    <w:p w14:paraId="3D198321" w14:textId="02B82B8D" w:rsidR="00B10AA6" w:rsidRPr="00CB0368" w:rsidRDefault="00B10AA6" w:rsidP="00F75C8C">
      <w:pPr>
        <w:pStyle w:val="Kop1"/>
        <w:spacing w:line="276" w:lineRule="auto"/>
        <w:jc w:val="both"/>
        <w:rPr>
          <w:rFonts w:ascii="Calibri" w:hAnsi="Calibri"/>
          <w:b/>
          <w:bCs/>
          <w:color w:val="2F5496" w:themeColor="accent5" w:themeShade="BF"/>
          <w:szCs w:val="28"/>
          <w:lang w:val="nl-NL" w:eastAsia="nl-NL"/>
        </w:rPr>
      </w:pPr>
      <w:bookmarkStart w:id="42" w:name="_Toc460940161"/>
      <w:r w:rsidRPr="00CB0368">
        <w:rPr>
          <w:rFonts w:ascii="Calibri" w:hAnsi="Calibri"/>
          <w:b/>
          <w:bCs/>
          <w:color w:val="2F5496" w:themeColor="accent5" w:themeShade="BF"/>
          <w:szCs w:val="28"/>
          <w:lang w:val="nl-NL" w:eastAsia="nl-NL"/>
        </w:rPr>
        <w:t>Conclusie</w:t>
      </w:r>
      <w:bookmarkEnd w:id="42"/>
    </w:p>
    <w:p w14:paraId="6FDE2375" w14:textId="77777777" w:rsidR="009510A6" w:rsidRPr="009510A6" w:rsidRDefault="009510A6" w:rsidP="009510A6"/>
    <w:p w14:paraId="1E00616E" w14:textId="06B5DF19" w:rsidR="00B10AA6" w:rsidRPr="009A2574" w:rsidRDefault="008E5754" w:rsidP="00F75C8C">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B10AA6" w:rsidRPr="009A2574">
        <w:rPr>
          <w:rFonts w:ascii="Times New Roman" w:hAnsi="Times New Roman" w:cs="Times New Roman"/>
          <w:color w:val="000000" w:themeColor="text1"/>
          <w:sz w:val="24"/>
          <w:szCs w:val="24"/>
        </w:rPr>
        <w:t>e Mangoboom in Bloei slaagt erin om in een superdiverse wijk als Anderlecht mensen samen te brengen en te verbinden met elkaar in superdiversiteit. Doorheen de taalklassen en sociaal-culturele activiteiten groeit ontmoeting en een reeks interpersoonlijke praktijken uit tot een stevige praktijk van solidariteit. Mensen creëren netwerken met elkaar, en met professionals</w:t>
      </w:r>
      <w:r>
        <w:rPr>
          <w:rFonts w:ascii="Times New Roman" w:hAnsi="Times New Roman" w:cs="Times New Roman"/>
          <w:color w:val="000000" w:themeColor="text1"/>
          <w:sz w:val="24"/>
          <w:szCs w:val="24"/>
        </w:rPr>
        <w:t>,</w:t>
      </w:r>
      <w:r w:rsidR="00B10AA6" w:rsidRPr="009A2574">
        <w:rPr>
          <w:rFonts w:ascii="Times New Roman" w:hAnsi="Times New Roman" w:cs="Times New Roman"/>
          <w:color w:val="000000" w:themeColor="text1"/>
          <w:sz w:val="24"/>
          <w:szCs w:val="24"/>
        </w:rPr>
        <w:t xml:space="preserve"> waarin ze tijd</w:t>
      </w:r>
      <w:r>
        <w:rPr>
          <w:rFonts w:ascii="Times New Roman" w:hAnsi="Times New Roman" w:cs="Times New Roman"/>
          <w:color w:val="000000" w:themeColor="text1"/>
          <w:sz w:val="24"/>
          <w:szCs w:val="24"/>
        </w:rPr>
        <w:t xml:space="preserve"> en informatie met elkaar delen</w:t>
      </w:r>
      <w:r w:rsidR="00B10AA6" w:rsidRPr="009A2574">
        <w:rPr>
          <w:rFonts w:ascii="Times New Roman" w:hAnsi="Times New Roman" w:cs="Times New Roman"/>
          <w:color w:val="000000" w:themeColor="text1"/>
          <w:sz w:val="24"/>
          <w:szCs w:val="24"/>
        </w:rPr>
        <w:t xml:space="preserve"> en vriendschappen bewerkstelligen. Die netwerken werken versterkend in het streven naar sociale</w:t>
      </w:r>
      <w:r w:rsidR="000963F8" w:rsidRPr="009A2574">
        <w:rPr>
          <w:rFonts w:ascii="Times New Roman" w:hAnsi="Times New Roman" w:cs="Times New Roman"/>
          <w:color w:val="000000" w:themeColor="text1"/>
          <w:sz w:val="24"/>
          <w:szCs w:val="24"/>
        </w:rPr>
        <w:t xml:space="preserve"> stijging</w:t>
      </w:r>
      <w:r w:rsidR="00B10AA6" w:rsidRPr="009A2574">
        <w:rPr>
          <w:rFonts w:ascii="Times New Roman" w:hAnsi="Times New Roman" w:cs="Times New Roman"/>
          <w:color w:val="000000" w:themeColor="text1"/>
          <w:sz w:val="24"/>
          <w:szCs w:val="24"/>
        </w:rPr>
        <w:t xml:space="preserve">. Er wordt doorheen netwerken toegang bewerkstelligd tot sociale diensten en allerlei welzijnsinstituties. </w:t>
      </w:r>
    </w:p>
    <w:p w14:paraId="0FA68B3C" w14:textId="1A61436D"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Belangrijk in de Mangoboom is nabijheid: ‘er zijn’. Nabijheid speelt zowel tussen deelnemers en professionals, als tussen deelnemers onderling. Interpersoonlijke praktijken van solidariteit zijn gebaseerd op ‘er zijn’ voor</w:t>
      </w:r>
      <w:r w:rsidR="008E5754">
        <w:rPr>
          <w:rFonts w:ascii="Times New Roman" w:hAnsi="Times New Roman" w:cs="Times New Roman"/>
          <w:color w:val="000000" w:themeColor="text1"/>
          <w:sz w:val="24"/>
          <w:szCs w:val="24"/>
        </w:rPr>
        <w:t xml:space="preserve"> deelnemers en laagdrempelig </w:t>
      </w:r>
      <w:r w:rsidRPr="009A2574">
        <w:rPr>
          <w:rFonts w:ascii="Times New Roman" w:hAnsi="Times New Roman" w:cs="Times New Roman"/>
          <w:color w:val="000000" w:themeColor="text1"/>
          <w:sz w:val="24"/>
          <w:szCs w:val="24"/>
        </w:rPr>
        <w:t>werken. Daardoor is er een sterk vertrouwen gegroeid in de organisatie; een vertrouwen dat vaak zoek is in andere instituties. Noden en behoeftes worden opgepikt vanuit nabijheid. Mensen worden ook erkend in hun identiteit, taal, hun persoonlijke migratieachtergrond</w:t>
      </w:r>
      <w:r w:rsidR="000963F8" w:rsidRPr="009A2574">
        <w:rPr>
          <w:rFonts w:ascii="Times New Roman" w:hAnsi="Times New Roman" w:cs="Times New Roman"/>
          <w:color w:val="000000" w:themeColor="text1"/>
          <w:sz w:val="24"/>
          <w:szCs w:val="24"/>
        </w:rPr>
        <w:t xml:space="preserve"> en culturele bagage die ze meedragen</w:t>
      </w:r>
      <w:r w:rsidRPr="009A2574">
        <w:rPr>
          <w:rFonts w:ascii="Times New Roman" w:hAnsi="Times New Roman" w:cs="Times New Roman"/>
          <w:color w:val="000000" w:themeColor="text1"/>
          <w:sz w:val="24"/>
          <w:szCs w:val="24"/>
        </w:rPr>
        <w:t xml:space="preserve">. En van daaruit worden bruggen geslagen naar elkaar, in verschil: doorheen het samen verwerven van een gedeelde taal, doorheen ontmoeting en het maken van sterke netwerken. Binnen die netwerken leert men omgaan met elkaar in superdiversiteit, en ontwikkelen zich leerprocessen die mensen socialiseren in superdiversiteit. Praktijken die een afspiegeling zijn van de maatschappij, en de superdiversiteit weerspiegelen in </w:t>
      </w:r>
      <w:r w:rsidR="000963F8" w:rsidRPr="009A2574">
        <w:rPr>
          <w:rFonts w:ascii="Times New Roman" w:hAnsi="Times New Roman" w:cs="Times New Roman"/>
          <w:color w:val="000000" w:themeColor="text1"/>
          <w:sz w:val="24"/>
          <w:szCs w:val="24"/>
        </w:rPr>
        <w:t>de</w:t>
      </w:r>
      <w:r w:rsidRPr="009A2574">
        <w:rPr>
          <w:rFonts w:ascii="Times New Roman" w:hAnsi="Times New Roman" w:cs="Times New Roman"/>
          <w:color w:val="000000" w:themeColor="text1"/>
          <w:sz w:val="24"/>
          <w:szCs w:val="24"/>
        </w:rPr>
        <w:t xml:space="preserve"> alledaagse </w:t>
      </w:r>
      <w:r w:rsidR="000963F8" w:rsidRPr="009A2574">
        <w:rPr>
          <w:rFonts w:ascii="Times New Roman" w:hAnsi="Times New Roman" w:cs="Times New Roman"/>
          <w:color w:val="000000" w:themeColor="text1"/>
          <w:sz w:val="24"/>
          <w:szCs w:val="24"/>
        </w:rPr>
        <w:t xml:space="preserve">sociale </w:t>
      </w:r>
      <w:r w:rsidRPr="009A2574">
        <w:rPr>
          <w:rFonts w:ascii="Times New Roman" w:hAnsi="Times New Roman" w:cs="Times New Roman"/>
          <w:color w:val="000000" w:themeColor="text1"/>
          <w:sz w:val="24"/>
          <w:szCs w:val="24"/>
        </w:rPr>
        <w:t>praktijk</w:t>
      </w:r>
      <w:r w:rsidR="000963F8" w:rsidRPr="009A2574">
        <w:rPr>
          <w:rFonts w:ascii="Times New Roman" w:hAnsi="Times New Roman" w:cs="Times New Roman"/>
          <w:color w:val="000000" w:themeColor="text1"/>
          <w:sz w:val="24"/>
          <w:szCs w:val="24"/>
        </w:rPr>
        <w:t>en van organisaties</w:t>
      </w:r>
      <w:r w:rsidRPr="009A2574">
        <w:rPr>
          <w:rFonts w:ascii="Times New Roman" w:hAnsi="Times New Roman" w:cs="Times New Roman"/>
          <w:color w:val="000000" w:themeColor="text1"/>
          <w:sz w:val="24"/>
          <w:szCs w:val="24"/>
        </w:rPr>
        <w:t xml:space="preserve">, zijn schaars. De Mangoboom is </w:t>
      </w:r>
      <w:r w:rsidR="000963F8" w:rsidRPr="009A2574">
        <w:rPr>
          <w:rFonts w:ascii="Times New Roman" w:hAnsi="Times New Roman" w:cs="Times New Roman"/>
          <w:color w:val="000000" w:themeColor="text1"/>
          <w:sz w:val="24"/>
          <w:szCs w:val="24"/>
        </w:rPr>
        <w:t xml:space="preserve">in zijn superdiverse mix en aanpak, </w:t>
      </w:r>
      <w:r w:rsidRPr="009A2574">
        <w:rPr>
          <w:rFonts w:ascii="Times New Roman" w:hAnsi="Times New Roman" w:cs="Times New Roman"/>
          <w:color w:val="000000" w:themeColor="text1"/>
          <w:sz w:val="24"/>
          <w:szCs w:val="24"/>
        </w:rPr>
        <w:t>uniek ten aanzien van andere zelforganisaties alsook ten aanzien van andere organisaties.</w:t>
      </w:r>
    </w:p>
    <w:p w14:paraId="6F9035D9" w14:textId="2064707C" w:rsidR="009510A6" w:rsidRPr="008E5754" w:rsidRDefault="00B10AA6" w:rsidP="008E5754">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Toch blijft het zoeken om solidariteit die op “plaats” is bewerkstelligd op te schalen naar een hogere schaal. Politieke vertegenwoordiging </w:t>
      </w:r>
      <w:r w:rsidR="000963F8" w:rsidRPr="009A2574">
        <w:rPr>
          <w:rFonts w:ascii="Times New Roman" w:hAnsi="Times New Roman" w:cs="Times New Roman"/>
          <w:color w:val="000000" w:themeColor="text1"/>
          <w:sz w:val="24"/>
          <w:szCs w:val="24"/>
        </w:rPr>
        <w:t xml:space="preserve">is en </w:t>
      </w:r>
      <w:r w:rsidRPr="009A2574">
        <w:rPr>
          <w:rFonts w:ascii="Times New Roman" w:hAnsi="Times New Roman" w:cs="Times New Roman"/>
          <w:color w:val="000000" w:themeColor="text1"/>
          <w:sz w:val="24"/>
          <w:szCs w:val="24"/>
        </w:rPr>
        <w:t xml:space="preserve">blijft een moeilijke kwestie. Netwerken met het beleid zijn zwak, alsook die met andere instituties. Dat komt niet in het minst door de geijkte beleidssporen en -bakens die worden uitgezet. Toch blijft men niet bij de pakken zitten. Netwerken tussen organisaties onderling, via zogenaamde Voorportalen en via Federaties moeten het streven naar vertegenwoordiging minstens versterken. </w:t>
      </w:r>
      <w:r w:rsidR="00916BE7" w:rsidRPr="009A2574">
        <w:rPr>
          <w:rFonts w:ascii="Times New Roman" w:hAnsi="Times New Roman" w:cs="Times New Roman"/>
          <w:color w:val="000000" w:themeColor="text1"/>
          <w:sz w:val="24"/>
          <w:szCs w:val="24"/>
        </w:rPr>
        <w:t xml:space="preserve">Ook sociaaleconomische herverdeling is niet vanzelfsprekend. Maar de unieke bijdrage inzake solidariteit als herverdeling is dat de Mangoboom in Bloei nieuwkomers ondersteunt en bijstaat om de eerste sport van de ladder te halen, daar waar veel dienstverlening en hulpverlening te hoogdrempelig blijft. </w:t>
      </w:r>
      <w:r w:rsidR="00F910FB" w:rsidRPr="009A2574">
        <w:rPr>
          <w:rFonts w:ascii="Times New Roman" w:hAnsi="Times New Roman" w:cs="Times New Roman"/>
          <w:color w:val="000000" w:themeColor="text1"/>
          <w:sz w:val="24"/>
          <w:szCs w:val="24"/>
        </w:rPr>
        <w:t xml:space="preserve">Het zal dan ook een uitdaging blijven voor beleidsmakers en actoren uit het welzijnswerk en/of verbonden aan de welvaartstaat, deze zelforganisaties en hun specifieke praktijken te erkennen en een plaats te geven. Naarmate de superdiversiteit zich uitbreidt, en noden en behoeften complexer worden, zal dit zelfs eerder een noodzaak worden. </w:t>
      </w:r>
      <w:r w:rsidR="009510A6">
        <w:rPr>
          <w:rFonts w:ascii="Times New Roman" w:hAnsi="Times New Roman" w:cs="Times New Roman"/>
          <w:b/>
          <w:color w:val="000000" w:themeColor="text1"/>
          <w:sz w:val="24"/>
          <w:szCs w:val="24"/>
        </w:rPr>
        <w:br w:type="page"/>
      </w:r>
    </w:p>
    <w:p w14:paraId="14F99D21" w14:textId="38033EE2" w:rsidR="00B10AA6" w:rsidRPr="00CB0368" w:rsidRDefault="00B10AA6" w:rsidP="002055E6">
      <w:pPr>
        <w:pStyle w:val="Kop1"/>
        <w:spacing w:line="276" w:lineRule="auto"/>
        <w:jc w:val="both"/>
        <w:rPr>
          <w:rFonts w:ascii="Calibri" w:hAnsi="Calibri"/>
          <w:b/>
          <w:bCs/>
          <w:color w:val="2F5496" w:themeColor="accent5" w:themeShade="BF"/>
          <w:szCs w:val="28"/>
          <w:lang w:val="nl-NL" w:eastAsia="nl-NL"/>
        </w:rPr>
      </w:pPr>
      <w:bookmarkStart w:id="43" w:name="_Toc460940162"/>
      <w:r w:rsidRPr="00CB0368">
        <w:rPr>
          <w:rFonts w:ascii="Calibri" w:hAnsi="Calibri"/>
          <w:b/>
          <w:bCs/>
          <w:color w:val="2F5496" w:themeColor="accent5" w:themeShade="BF"/>
          <w:szCs w:val="28"/>
          <w:lang w:val="nl-NL" w:eastAsia="nl-NL"/>
        </w:rPr>
        <w:t>Bibliografie</w:t>
      </w:r>
      <w:bookmarkEnd w:id="43"/>
    </w:p>
    <w:p w14:paraId="7DF71F25" w14:textId="77777777" w:rsidR="002055E6" w:rsidRDefault="002055E6" w:rsidP="002055E6">
      <w:pPr>
        <w:autoSpaceDE w:val="0"/>
        <w:autoSpaceDN w:val="0"/>
        <w:adjustRightInd w:val="0"/>
        <w:spacing w:after="0" w:line="240" w:lineRule="auto"/>
        <w:jc w:val="both"/>
        <w:rPr>
          <w:b/>
          <w:color w:val="002060"/>
          <w:sz w:val="22"/>
          <w:szCs w:val="22"/>
          <w:lang w:val="nl-NL" w:eastAsia="nl-NL"/>
        </w:rPr>
      </w:pPr>
    </w:p>
    <w:p w14:paraId="41292BFD" w14:textId="63894E4B" w:rsidR="002055E6" w:rsidRPr="002055E6" w:rsidRDefault="002055E6" w:rsidP="002055E6">
      <w:pPr>
        <w:autoSpaceDE w:val="0"/>
        <w:autoSpaceDN w:val="0"/>
        <w:adjustRightInd w:val="0"/>
        <w:spacing w:after="0" w:line="240" w:lineRule="auto"/>
        <w:jc w:val="both"/>
        <w:rPr>
          <w:b/>
          <w:color w:val="002060"/>
          <w:sz w:val="22"/>
          <w:szCs w:val="22"/>
          <w:lang w:val="nl-NL" w:eastAsia="nl-NL"/>
        </w:rPr>
      </w:pPr>
      <w:r w:rsidRPr="002055E6">
        <w:rPr>
          <w:b/>
          <w:color w:val="002060"/>
          <w:sz w:val="22"/>
          <w:szCs w:val="22"/>
          <w:lang w:val="nl-NL" w:eastAsia="nl-NL"/>
        </w:rPr>
        <w:t>Academische teksten</w:t>
      </w:r>
    </w:p>
    <w:p w14:paraId="48FC09B0" w14:textId="6096BEEA" w:rsidR="00DE7CA9" w:rsidRPr="009A2574" w:rsidRDefault="00DE7CA9" w:rsidP="00F75C8C">
      <w:pPr>
        <w:spacing w:line="276" w:lineRule="auto"/>
        <w:jc w:val="both"/>
        <w:rPr>
          <w:rFonts w:ascii="Times New Roman" w:hAnsi="Times New Roman" w:cs="Times New Roman"/>
          <w:color w:val="000000" w:themeColor="text1"/>
          <w:sz w:val="24"/>
          <w:szCs w:val="24"/>
          <w:lang w:val="en-US"/>
        </w:rPr>
      </w:pPr>
      <w:r w:rsidRPr="009A2574">
        <w:rPr>
          <w:rFonts w:ascii="Times New Roman" w:hAnsi="Times New Roman" w:cs="Times New Roman"/>
          <w:color w:val="000000" w:themeColor="text1"/>
          <w:sz w:val="24"/>
          <w:szCs w:val="24"/>
        </w:rPr>
        <w:t xml:space="preserve">Anciaux, B. (2014). Zelforganisaties in Vlaanderen. Onderzoek naar plaatselijke (zelf)organisaties op basis van etnisch-culturele identiteit. Een maatschappelijke en agogische verkenning van voorwaarden en kansen, beperkingen en uitdagingen. </w:t>
      </w:r>
      <w:r w:rsidRPr="009A2574">
        <w:rPr>
          <w:rFonts w:ascii="Times New Roman" w:hAnsi="Times New Roman" w:cs="Times New Roman"/>
          <w:color w:val="000000" w:themeColor="text1"/>
          <w:sz w:val="24"/>
          <w:szCs w:val="24"/>
          <w:lang w:val="en-US"/>
        </w:rPr>
        <w:t>Brussel: ASP.</w:t>
      </w:r>
    </w:p>
    <w:p w14:paraId="470DC1CC" w14:textId="77777777" w:rsidR="00B10AA6" w:rsidRPr="009A2574" w:rsidRDefault="00B10AA6" w:rsidP="00F75C8C">
      <w:pPr>
        <w:spacing w:line="276" w:lineRule="auto"/>
        <w:jc w:val="both"/>
        <w:rPr>
          <w:rFonts w:ascii="Times New Roman" w:hAnsi="Times New Roman" w:cs="Times New Roman"/>
          <w:color w:val="000000" w:themeColor="text1"/>
          <w:sz w:val="24"/>
          <w:szCs w:val="24"/>
          <w:lang w:val="en-US"/>
        </w:rPr>
      </w:pPr>
      <w:r w:rsidRPr="009A2574">
        <w:rPr>
          <w:rFonts w:ascii="Times New Roman" w:hAnsi="Times New Roman" w:cs="Times New Roman"/>
          <w:color w:val="000000" w:themeColor="text1"/>
          <w:sz w:val="24"/>
          <w:szCs w:val="24"/>
          <w:shd w:val="clear" w:color="auto" w:fill="FFFFFF"/>
          <w:lang w:val="en-US"/>
        </w:rPr>
        <w:t>Amin, A. (2004). Regions unbound: towards a new politics of place.</w:t>
      </w:r>
      <w:r w:rsidRPr="009A2574">
        <w:rPr>
          <w:rFonts w:ascii="Times New Roman" w:hAnsi="Times New Roman" w:cs="Times New Roman"/>
          <w:i/>
          <w:iCs/>
          <w:color w:val="000000" w:themeColor="text1"/>
          <w:sz w:val="24"/>
          <w:szCs w:val="24"/>
          <w:shd w:val="clear" w:color="auto" w:fill="FFFFFF"/>
          <w:lang w:val="en-US"/>
        </w:rPr>
        <w:t>Geografiska Annaler: Series B, Human Geography</w:t>
      </w:r>
      <w:r w:rsidRPr="009A2574">
        <w:rPr>
          <w:rFonts w:ascii="Times New Roman" w:hAnsi="Times New Roman" w:cs="Times New Roman"/>
          <w:color w:val="000000" w:themeColor="text1"/>
          <w:sz w:val="24"/>
          <w:szCs w:val="24"/>
          <w:shd w:val="clear" w:color="auto" w:fill="FFFFFF"/>
          <w:lang w:val="en-US"/>
        </w:rPr>
        <w:t>,</w:t>
      </w:r>
      <w:r w:rsidRPr="009A2574">
        <w:rPr>
          <w:rStyle w:val="apple-converted-space"/>
          <w:rFonts w:ascii="Times New Roman" w:hAnsi="Times New Roman" w:cs="Times New Roman"/>
          <w:color w:val="000000" w:themeColor="text1"/>
          <w:sz w:val="24"/>
          <w:szCs w:val="24"/>
          <w:shd w:val="clear" w:color="auto" w:fill="FFFFFF"/>
          <w:lang w:val="en-US"/>
        </w:rPr>
        <w:t> </w:t>
      </w:r>
      <w:r w:rsidRPr="009A2574">
        <w:rPr>
          <w:rFonts w:ascii="Times New Roman" w:hAnsi="Times New Roman" w:cs="Times New Roman"/>
          <w:i/>
          <w:iCs/>
          <w:color w:val="000000" w:themeColor="text1"/>
          <w:sz w:val="24"/>
          <w:szCs w:val="24"/>
          <w:shd w:val="clear" w:color="auto" w:fill="FFFFFF"/>
          <w:lang w:val="en-US"/>
        </w:rPr>
        <w:t>86</w:t>
      </w:r>
      <w:r w:rsidRPr="009A2574">
        <w:rPr>
          <w:rFonts w:ascii="Times New Roman" w:hAnsi="Times New Roman" w:cs="Times New Roman"/>
          <w:color w:val="000000" w:themeColor="text1"/>
          <w:sz w:val="24"/>
          <w:szCs w:val="24"/>
          <w:shd w:val="clear" w:color="auto" w:fill="FFFFFF"/>
          <w:lang w:val="en-US"/>
        </w:rPr>
        <w:t>(1), 33-44.</w:t>
      </w:r>
      <w:r w:rsidRPr="009A2574">
        <w:rPr>
          <w:rFonts w:ascii="Times New Roman" w:hAnsi="Times New Roman" w:cs="Times New Roman"/>
          <w:color w:val="000000" w:themeColor="text1"/>
          <w:sz w:val="24"/>
          <w:szCs w:val="24"/>
          <w:lang w:val="en-US"/>
        </w:rPr>
        <w:t xml:space="preserve">Amin, A. (2012), Land of Strangers, Cambridge, Polity Press, Universitiy of Cambridge. </w:t>
      </w:r>
    </w:p>
    <w:p w14:paraId="75D07B89" w14:textId="77777777"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shd w:val="clear" w:color="auto" w:fill="FFFFFF"/>
          <w:lang w:val="en-US"/>
        </w:rPr>
        <w:t>Blommaert, J. (2011). The long language-ideological debate in Belgium.</w:t>
      </w:r>
      <w:r w:rsidRPr="009A2574">
        <w:rPr>
          <w:rStyle w:val="apple-converted-space"/>
          <w:rFonts w:ascii="Times New Roman" w:hAnsi="Times New Roman" w:cs="Times New Roman"/>
          <w:color w:val="000000" w:themeColor="text1"/>
          <w:sz w:val="24"/>
          <w:szCs w:val="24"/>
          <w:shd w:val="clear" w:color="auto" w:fill="FFFFFF"/>
          <w:lang w:val="en-US"/>
        </w:rPr>
        <w:t> </w:t>
      </w:r>
      <w:r w:rsidRPr="009A2574">
        <w:rPr>
          <w:rFonts w:ascii="Times New Roman" w:hAnsi="Times New Roman" w:cs="Times New Roman"/>
          <w:i/>
          <w:iCs/>
          <w:color w:val="000000" w:themeColor="text1"/>
          <w:sz w:val="24"/>
          <w:szCs w:val="24"/>
          <w:shd w:val="clear" w:color="auto" w:fill="FFFFFF"/>
        </w:rPr>
        <w:t>Journal of Multicultural Discourses</w:t>
      </w:r>
      <w:r w:rsidRPr="009A2574">
        <w:rPr>
          <w:rFonts w:ascii="Times New Roman" w:hAnsi="Times New Roman" w:cs="Times New Roman"/>
          <w:color w:val="000000" w:themeColor="text1"/>
          <w:sz w:val="24"/>
          <w:szCs w:val="24"/>
          <w:shd w:val="clear" w:color="auto" w:fill="FFFFFF"/>
        </w:rPr>
        <w:t>,</w:t>
      </w:r>
      <w:r w:rsidRPr="009A2574">
        <w:rPr>
          <w:rStyle w:val="apple-converted-space"/>
          <w:rFonts w:ascii="Times New Roman" w:hAnsi="Times New Roman" w:cs="Times New Roman"/>
          <w:color w:val="000000" w:themeColor="text1"/>
          <w:sz w:val="24"/>
          <w:szCs w:val="24"/>
          <w:shd w:val="clear" w:color="auto" w:fill="FFFFFF"/>
        </w:rPr>
        <w:t> </w:t>
      </w:r>
      <w:r w:rsidRPr="009A2574">
        <w:rPr>
          <w:rFonts w:ascii="Times New Roman" w:hAnsi="Times New Roman" w:cs="Times New Roman"/>
          <w:i/>
          <w:iCs/>
          <w:color w:val="000000" w:themeColor="text1"/>
          <w:sz w:val="24"/>
          <w:szCs w:val="24"/>
          <w:shd w:val="clear" w:color="auto" w:fill="FFFFFF"/>
        </w:rPr>
        <w:t>6</w:t>
      </w:r>
      <w:r w:rsidRPr="009A2574">
        <w:rPr>
          <w:rFonts w:ascii="Times New Roman" w:hAnsi="Times New Roman" w:cs="Times New Roman"/>
          <w:color w:val="000000" w:themeColor="text1"/>
          <w:sz w:val="24"/>
          <w:szCs w:val="24"/>
          <w:shd w:val="clear" w:color="auto" w:fill="FFFFFF"/>
        </w:rPr>
        <w:t>(3), 241-256.</w:t>
      </w:r>
    </w:p>
    <w:p w14:paraId="5A201B19" w14:textId="14FE3213"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sidDel="009C3E66">
        <w:rPr>
          <w:rFonts w:ascii="Times New Roman" w:hAnsi="Times New Roman" w:cs="Times New Roman"/>
          <w:color w:val="000000" w:themeColor="text1"/>
          <w:sz w:val="24"/>
          <w:szCs w:val="24"/>
        </w:rPr>
        <w:t>B</w:t>
      </w:r>
      <w:r w:rsidRPr="009A2574">
        <w:rPr>
          <w:rFonts w:ascii="Times New Roman" w:hAnsi="Times New Roman" w:cs="Times New Roman"/>
          <w:color w:val="000000" w:themeColor="text1"/>
          <w:sz w:val="24"/>
          <w:szCs w:val="24"/>
        </w:rPr>
        <w:t>russelse Welzijns- en GezondheidsRaad (BWR) (2012). Bruggenbouwers. Werken aan toegankelijkheid. Brussel: Brusselse Welzijns- en GezondheidsRaad.</w:t>
      </w:r>
    </w:p>
    <w:p w14:paraId="4E4171CF" w14:textId="77777777" w:rsidR="00D9238E" w:rsidRPr="009A2574" w:rsidRDefault="00B10AA6" w:rsidP="00F75C8C">
      <w:pPr>
        <w:spacing w:line="276" w:lineRule="auto"/>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shd w:val="clear" w:color="auto" w:fill="FFFFFF"/>
        </w:rPr>
        <w:t xml:space="preserve">Corijn, E. (2009). </w:t>
      </w:r>
      <w:r w:rsidRPr="009A2574">
        <w:rPr>
          <w:rFonts w:ascii="Times New Roman" w:hAnsi="Times New Roman" w:cs="Times New Roman"/>
          <w:color w:val="000000" w:themeColor="text1"/>
          <w:sz w:val="24"/>
          <w:szCs w:val="24"/>
          <w:shd w:val="clear" w:color="auto" w:fill="FFFFFF"/>
          <w:lang w:val="en-US"/>
        </w:rPr>
        <w:t xml:space="preserve">Urbanity as a political project: Towards post-national European cities. </w:t>
      </w:r>
      <w:r w:rsidRPr="009A2574">
        <w:rPr>
          <w:rFonts w:ascii="Times New Roman" w:hAnsi="Times New Roman" w:cs="Times New Roman"/>
          <w:color w:val="000000" w:themeColor="text1"/>
          <w:sz w:val="24"/>
          <w:szCs w:val="24"/>
          <w:shd w:val="clear" w:color="auto" w:fill="FFFFFF"/>
        </w:rPr>
        <w:t>In</w:t>
      </w:r>
      <w:r w:rsidRPr="009A2574">
        <w:rPr>
          <w:rStyle w:val="apple-converted-space"/>
          <w:rFonts w:ascii="Times New Roman" w:hAnsi="Times New Roman" w:cs="Times New Roman"/>
          <w:color w:val="000000" w:themeColor="text1"/>
          <w:sz w:val="24"/>
          <w:szCs w:val="24"/>
          <w:shd w:val="clear" w:color="auto" w:fill="FFFFFF"/>
        </w:rPr>
        <w:t> </w:t>
      </w:r>
      <w:r w:rsidRPr="009A2574">
        <w:rPr>
          <w:rFonts w:ascii="Times New Roman" w:hAnsi="Times New Roman" w:cs="Times New Roman"/>
          <w:i/>
          <w:iCs/>
          <w:color w:val="000000" w:themeColor="text1"/>
          <w:sz w:val="24"/>
          <w:szCs w:val="24"/>
          <w:shd w:val="clear" w:color="auto" w:fill="FFFFFF"/>
        </w:rPr>
        <w:t>Creative Economies, Creative Cities</w:t>
      </w:r>
      <w:r w:rsidRPr="009A2574">
        <w:rPr>
          <w:rStyle w:val="apple-converted-space"/>
          <w:rFonts w:ascii="Times New Roman" w:hAnsi="Times New Roman" w:cs="Times New Roman"/>
          <w:color w:val="000000" w:themeColor="text1"/>
          <w:sz w:val="24"/>
          <w:szCs w:val="24"/>
          <w:shd w:val="clear" w:color="auto" w:fill="FFFFFF"/>
        </w:rPr>
        <w:t> </w:t>
      </w:r>
      <w:r w:rsidRPr="009A2574">
        <w:rPr>
          <w:rFonts w:ascii="Times New Roman" w:hAnsi="Times New Roman" w:cs="Times New Roman"/>
          <w:color w:val="000000" w:themeColor="text1"/>
          <w:sz w:val="24"/>
          <w:szCs w:val="24"/>
          <w:shd w:val="clear" w:color="auto" w:fill="FFFFFF"/>
        </w:rPr>
        <w:t>(pp. 197-206). Springer Netherlands.</w:t>
      </w:r>
    </w:p>
    <w:p w14:paraId="2FC5523D" w14:textId="3FB7FAF3" w:rsidR="00D9238E" w:rsidRPr="009A2574" w:rsidRDefault="00D9238E" w:rsidP="00F75C8C">
      <w:pPr>
        <w:spacing w:line="276" w:lineRule="auto"/>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rPr>
        <w:t xml:space="preserve">Debruyne, P. en Naert, J. (2014). </w:t>
      </w:r>
      <w:hyperlink r:id="rId17" w:history="1">
        <w:r w:rsidRPr="009A2574">
          <w:rPr>
            <w:rStyle w:val="Hyperlink"/>
            <w:rFonts w:ascii="Times New Roman" w:hAnsi="Times New Roman" w:cs="Times New Roman"/>
            <w:color w:val="000000" w:themeColor="text1"/>
            <w:sz w:val="24"/>
            <w:szCs w:val="24"/>
            <w:u w:val="none"/>
          </w:rPr>
          <w:t>De superdiverse stad. Sociaal werk op de frontlijn</w:t>
        </w:r>
      </w:hyperlink>
      <w:r w:rsidRPr="009A2574">
        <w:rPr>
          <w:rFonts w:ascii="Times New Roman" w:hAnsi="Times New Roman" w:cs="Times New Roman"/>
          <w:color w:val="000000" w:themeColor="text1"/>
          <w:sz w:val="24"/>
          <w:szCs w:val="24"/>
        </w:rPr>
        <w:t>. POW ALERT, JAARGANG 40, NUMMER 5, DECEMBER 2014. Pp. 64-69</w:t>
      </w:r>
    </w:p>
    <w:p w14:paraId="042D8BED" w14:textId="3BB14FC0" w:rsidR="00B10AA6" w:rsidRPr="009A2574" w:rsidRDefault="00B10AA6" w:rsidP="00F75C8C">
      <w:pPr>
        <w:pStyle w:val="Default"/>
        <w:spacing w:line="276" w:lineRule="auto"/>
        <w:jc w:val="both"/>
        <w:rPr>
          <w:rFonts w:ascii="Times New Roman" w:hAnsi="Times New Roman" w:cs="Times New Roman"/>
          <w:color w:val="000000" w:themeColor="text1"/>
        </w:rPr>
      </w:pPr>
      <w:r w:rsidRPr="009A2574">
        <w:rPr>
          <w:rFonts w:ascii="Times New Roman" w:hAnsi="Times New Roman" w:cs="Times New Roman"/>
          <w:color w:val="000000" w:themeColor="text1"/>
        </w:rPr>
        <w:t>De Donder, L., Smetcoren, A., Buffel, T., Bayetmur, E. (2014)</w:t>
      </w:r>
      <w:r w:rsidR="00E87498" w:rsidRPr="009A2574">
        <w:rPr>
          <w:rFonts w:ascii="Times New Roman" w:hAnsi="Times New Roman" w:cs="Times New Roman"/>
          <w:color w:val="000000" w:themeColor="text1"/>
        </w:rPr>
        <w:t>.</w:t>
      </w:r>
      <w:r w:rsidRPr="009A2574">
        <w:rPr>
          <w:rFonts w:ascii="Times New Roman" w:hAnsi="Times New Roman" w:cs="Times New Roman"/>
          <w:color w:val="000000" w:themeColor="text1"/>
        </w:rPr>
        <w:t xml:space="preserve">  Rol van sleutelfiguren en zelforganisaties op vlak van welzijn: aanpak, meerwaarde en ondersteuningsnoden, Faculteit voor Psychologie en Educatiewetenschappen. Richting: Agogische Wetenschappen, Rapport in opdracht van BWR en VOEM VZW.</w:t>
      </w:r>
    </w:p>
    <w:p w14:paraId="625DB4EC" w14:textId="0FD71E1B"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Debruyne, P., Jans, M., Oosterlynck, S., </w:t>
      </w:r>
      <w:r w:rsidR="00E87498" w:rsidRPr="009A2574">
        <w:rPr>
          <w:rFonts w:ascii="Times New Roman" w:hAnsi="Times New Roman" w:cs="Times New Roman"/>
          <w:color w:val="000000" w:themeColor="text1"/>
          <w:sz w:val="24"/>
          <w:szCs w:val="24"/>
        </w:rPr>
        <w:t xml:space="preserve">(2015). </w:t>
      </w:r>
      <w:r w:rsidRPr="009A2574">
        <w:rPr>
          <w:rFonts w:ascii="Times New Roman" w:hAnsi="Times New Roman" w:cs="Times New Roman"/>
          <w:color w:val="000000" w:themeColor="text1"/>
          <w:sz w:val="24"/>
          <w:szCs w:val="24"/>
        </w:rPr>
        <w:t>Waarom vrijwilligers zijn de Burn-Out nabij zijn., ‘De Morgen’, 13 maart 2015, Op: http://www.demorgen.be/opinie/waarom-vrijwilligers-de-burn-out-nabij-zijn-b7c24991/</w:t>
      </w:r>
    </w:p>
    <w:p w14:paraId="3FF2B9EB" w14:textId="77777777" w:rsidR="00B10AA6" w:rsidRPr="009A2574" w:rsidRDefault="00B10AA6" w:rsidP="00F75C8C">
      <w:pPr>
        <w:spacing w:line="276" w:lineRule="auto"/>
        <w:jc w:val="both"/>
        <w:rPr>
          <w:rStyle w:val="Hyperlink"/>
          <w:rFonts w:ascii="Times New Roman" w:hAnsi="Times New Roman" w:cs="Times New Roman"/>
          <w:color w:val="000000" w:themeColor="text1"/>
          <w:sz w:val="24"/>
          <w:szCs w:val="24"/>
          <w:shd w:val="clear" w:color="auto" w:fill="FFFFFF"/>
          <w:lang w:val="fr-BE"/>
        </w:rPr>
      </w:pPr>
      <w:r w:rsidRPr="009A2574">
        <w:rPr>
          <w:rFonts w:ascii="Times New Roman" w:hAnsi="Times New Roman" w:cs="Times New Roman"/>
          <w:color w:val="000000" w:themeColor="text1"/>
          <w:sz w:val="24"/>
          <w:szCs w:val="24"/>
        </w:rPr>
        <w:t xml:space="preserve">FOD Werkgelegenheid, Werk en Sociaal Overleg &amp; CGKR (2013) Socioeconomische monitoring. </w:t>
      </w:r>
      <w:hyperlink r:id="rId18" w:tgtFrame="_blank" w:history="1">
        <w:r w:rsidRPr="009A2574">
          <w:rPr>
            <w:rStyle w:val="Hyperlink"/>
            <w:rFonts w:ascii="Times New Roman" w:hAnsi="Times New Roman" w:cs="Times New Roman"/>
            <w:color w:val="000000" w:themeColor="text1"/>
            <w:sz w:val="24"/>
            <w:szCs w:val="24"/>
            <w:shd w:val="clear" w:color="auto" w:fill="FFFFFF"/>
            <w:lang w:val="fr-BE"/>
          </w:rPr>
          <w:t>http://www.diversiteit.be/socio-economische-monitoring</w:t>
        </w:r>
      </w:hyperlink>
    </w:p>
    <w:p w14:paraId="5DD353B2" w14:textId="4AAAA8F5" w:rsidR="00B10AA6" w:rsidRPr="009A2574" w:rsidRDefault="00B10AA6" w:rsidP="00F75C8C">
      <w:pPr>
        <w:spacing w:line="276" w:lineRule="auto"/>
        <w:jc w:val="both"/>
        <w:rPr>
          <w:rFonts w:ascii="Times New Roman" w:hAnsi="Times New Roman" w:cs="Times New Roman"/>
          <w:color w:val="000000" w:themeColor="text1"/>
          <w:sz w:val="24"/>
          <w:szCs w:val="24"/>
          <w:lang w:val="en-US"/>
        </w:rPr>
      </w:pPr>
      <w:r w:rsidRPr="009A2574">
        <w:rPr>
          <w:rFonts w:ascii="Times New Roman" w:hAnsi="Times New Roman" w:cs="Times New Roman"/>
          <w:color w:val="000000" w:themeColor="text1"/>
          <w:sz w:val="24"/>
          <w:szCs w:val="24"/>
          <w:lang w:val="fr-BE"/>
        </w:rPr>
        <w:t>Genard, J. Corijn, E., Francq, B., Schaut, C (2009)</w:t>
      </w:r>
      <w:r w:rsidR="00E87498" w:rsidRPr="009A2574">
        <w:rPr>
          <w:rFonts w:ascii="Times New Roman" w:hAnsi="Times New Roman" w:cs="Times New Roman"/>
          <w:color w:val="000000" w:themeColor="text1"/>
          <w:sz w:val="24"/>
          <w:szCs w:val="24"/>
          <w:lang w:val="fr-BE"/>
        </w:rPr>
        <w:t>.</w:t>
      </w:r>
      <w:r w:rsidRPr="009A2574">
        <w:rPr>
          <w:rFonts w:ascii="Times New Roman" w:hAnsi="Times New Roman" w:cs="Times New Roman"/>
          <w:color w:val="000000" w:themeColor="text1"/>
          <w:sz w:val="24"/>
          <w:szCs w:val="24"/>
          <w:lang w:val="fr-BE"/>
        </w:rPr>
        <w:t xml:space="preserve"> </w:t>
      </w:r>
      <w:r w:rsidRPr="009A2574">
        <w:rPr>
          <w:rFonts w:ascii="Times New Roman" w:hAnsi="Times New Roman" w:cs="Times New Roman"/>
          <w:color w:val="000000" w:themeColor="text1"/>
          <w:sz w:val="24"/>
          <w:szCs w:val="24"/>
          <w:lang w:val="en-US"/>
        </w:rPr>
        <w:t xml:space="preserve">“Citizens’ forum of Brussels. Brussels and culture”, Brussels Studies, Synopsis nr. 8, 26 january 2009 </w:t>
      </w:r>
      <w:hyperlink r:id="rId19" w:history="1">
        <w:r w:rsidRPr="009A2574">
          <w:rPr>
            <w:rStyle w:val="Hyperlink"/>
            <w:rFonts w:ascii="Times New Roman" w:hAnsi="Times New Roman" w:cs="Times New Roman"/>
            <w:color w:val="000000" w:themeColor="text1"/>
            <w:sz w:val="24"/>
            <w:szCs w:val="24"/>
            <w:lang w:val="en-US"/>
          </w:rPr>
          <w:t>http://brusselsstudies.be/medias/publications/EN_78_CFB8.pdf</w:t>
        </w:r>
      </w:hyperlink>
    </w:p>
    <w:p w14:paraId="0F3EC004" w14:textId="77777777" w:rsidR="00B10AA6" w:rsidRPr="009A2574" w:rsidRDefault="00B10AA6" w:rsidP="00F75C8C">
      <w:pPr>
        <w:spacing w:line="276" w:lineRule="auto"/>
        <w:jc w:val="both"/>
        <w:rPr>
          <w:rFonts w:ascii="Times New Roman" w:hAnsi="Times New Roman" w:cs="Times New Roman"/>
          <w:bCs/>
          <w:color w:val="000000" w:themeColor="text1"/>
          <w:sz w:val="24"/>
          <w:szCs w:val="24"/>
        </w:rPr>
      </w:pPr>
      <w:r w:rsidRPr="009A2574">
        <w:rPr>
          <w:rFonts w:ascii="Times New Roman" w:hAnsi="Times New Roman" w:cs="Times New Roman"/>
          <w:color w:val="000000" w:themeColor="text1"/>
          <w:sz w:val="24"/>
          <w:szCs w:val="24"/>
        </w:rPr>
        <w:t xml:space="preserve">Hertogen, J., (2016). Statistics, NP Data, cijfers 2014 per gemeente: </w:t>
      </w:r>
      <w:r w:rsidRPr="009A2574">
        <w:rPr>
          <w:rFonts w:ascii="Times New Roman" w:hAnsi="Times New Roman" w:cs="Times New Roman"/>
          <w:bCs/>
          <w:color w:val="000000" w:themeColor="text1"/>
          <w:sz w:val="24"/>
          <w:szCs w:val="24"/>
        </w:rPr>
        <w:t>BuG 302 – Bericht uit het Gewisse – 6 januari 2016, op: http://www.npdata.be/</w:t>
      </w:r>
    </w:p>
    <w:p w14:paraId="339A8C86" w14:textId="11C7EB97" w:rsidR="00F16C6E" w:rsidRPr="009A2574" w:rsidRDefault="00F16C6E" w:rsidP="00F75C8C">
      <w:pPr>
        <w:pStyle w:val="Voetnoottekst"/>
        <w:spacing w:line="276" w:lineRule="auto"/>
        <w:jc w:val="both"/>
        <w:rPr>
          <w:color w:val="000000" w:themeColor="text1"/>
          <w:sz w:val="24"/>
          <w:szCs w:val="24"/>
        </w:rPr>
      </w:pPr>
      <w:r w:rsidRPr="009A2574">
        <w:rPr>
          <w:color w:val="000000" w:themeColor="text1"/>
          <w:sz w:val="24"/>
          <w:szCs w:val="24"/>
        </w:rPr>
        <w:t>Janssens, R. (2013)</w:t>
      </w:r>
      <w:r w:rsidR="00E87498" w:rsidRPr="009A2574">
        <w:rPr>
          <w:color w:val="000000" w:themeColor="text1"/>
          <w:sz w:val="24"/>
          <w:szCs w:val="24"/>
        </w:rPr>
        <w:t>.</w:t>
      </w:r>
      <w:r w:rsidRPr="009A2574">
        <w:rPr>
          <w:color w:val="000000" w:themeColor="text1"/>
          <w:sz w:val="24"/>
          <w:szCs w:val="24"/>
        </w:rPr>
        <w:t xml:space="preserve"> BRIO-taalbarometer(s): taalkennis en taalgebruik in Brussel. Op: </w:t>
      </w:r>
      <w:hyperlink r:id="rId20" w:history="1">
        <w:r w:rsidRPr="009A2574">
          <w:rPr>
            <w:rStyle w:val="Hyperlink"/>
            <w:color w:val="000000" w:themeColor="text1"/>
            <w:sz w:val="24"/>
            <w:szCs w:val="24"/>
          </w:rPr>
          <w:t>http://www.briobrussel.be/assets/matrix_fiches/fiche_tb3_brio.pdf</w:t>
        </w:r>
      </w:hyperlink>
    </w:p>
    <w:p w14:paraId="7558FF97" w14:textId="3595BD9B" w:rsidR="00B10AA6" w:rsidRPr="009A2574" w:rsidRDefault="00F16C6E" w:rsidP="00F75C8C">
      <w:pPr>
        <w:pStyle w:val="Voetnoottekst"/>
        <w:spacing w:line="276" w:lineRule="auto"/>
        <w:jc w:val="both"/>
        <w:rPr>
          <w:color w:val="000000" w:themeColor="text1"/>
          <w:sz w:val="24"/>
          <w:szCs w:val="24"/>
        </w:rPr>
      </w:pPr>
      <w:r w:rsidRPr="009A2574">
        <w:rPr>
          <w:color w:val="000000" w:themeColor="text1"/>
          <w:sz w:val="24"/>
          <w:szCs w:val="24"/>
        </w:rPr>
        <w:t>Janssens, R. (2013). BRIO-taalbarometer(s): taalkennis en taalgebruik in Brussel. Op: http://www.briobrussel.be/assets/onderzoeksprojecten/brio_fiche_taalbarometer_3_2013.pdf</w:t>
      </w:r>
    </w:p>
    <w:p w14:paraId="72522F26" w14:textId="77777777" w:rsidR="00B10AA6" w:rsidRPr="009A2574" w:rsidRDefault="00B10AA6" w:rsidP="00F75C8C">
      <w:pPr>
        <w:spacing w:line="276" w:lineRule="auto"/>
        <w:jc w:val="both"/>
        <w:rPr>
          <w:rFonts w:ascii="Times New Roman" w:hAnsi="Times New Roman" w:cs="Times New Roman"/>
          <w:bCs/>
          <w:color w:val="000000" w:themeColor="text1"/>
          <w:sz w:val="24"/>
          <w:szCs w:val="24"/>
        </w:rPr>
      </w:pPr>
      <w:r w:rsidRPr="009A2574">
        <w:rPr>
          <w:rFonts w:ascii="Times New Roman" w:hAnsi="Times New Roman" w:cs="Times New Roman"/>
          <w:bCs/>
          <w:color w:val="000000" w:themeColor="text1"/>
          <w:sz w:val="24"/>
          <w:szCs w:val="24"/>
        </w:rPr>
        <w:t>Krols, Y. (2015). Eindrapport voorportalen., door Thomas More University College.</w:t>
      </w:r>
    </w:p>
    <w:p w14:paraId="7E7AB7DC" w14:textId="7AF751A2" w:rsidR="007C0EA4" w:rsidRPr="009A2574" w:rsidRDefault="007C0EA4" w:rsidP="00F75C8C">
      <w:pPr>
        <w:spacing w:line="276" w:lineRule="auto"/>
        <w:jc w:val="both"/>
        <w:rPr>
          <w:rFonts w:ascii="Times New Roman" w:hAnsi="Times New Roman" w:cs="Times New Roman"/>
          <w:noProof/>
          <w:color w:val="000000" w:themeColor="text1"/>
          <w:sz w:val="24"/>
          <w:szCs w:val="24"/>
          <w:u w:val="single"/>
        </w:rPr>
      </w:pPr>
      <w:r w:rsidRPr="009A2574">
        <w:rPr>
          <w:rFonts w:ascii="Times New Roman" w:hAnsi="Times New Roman" w:cs="Times New Roman"/>
          <w:noProof/>
          <w:color w:val="000000" w:themeColor="text1"/>
          <w:sz w:val="24"/>
          <w:szCs w:val="24"/>
        </w:rPr>
        <w:t>Maly, I. (2014)</w:t>
      </w:r>
      <w:r w:rsidR="00E87498" w:rsidRPr="009A2574">
        <w:rPr>
          <w:rFonts w:ascii="Times New Roman" w:hAnsi="Times New Roman" w:cs="Times New Roman"/>
          <w:noProof/>
          <w:color w:val="000000" w:themeColor="text1"/>
          <w:sz w:val="24"/>
          <w:szCs w:val="24"/>
        </w:rPr>
        <w:t>.</w:t>
      </w:r>
      <w:r w:rsidRPr="009A2574">
        <w:rPr>
          <w:rFonts w:ascii="Times New Roman" w:hAnsi="Times New Roman" w:cs="Times New Roman"/>
          <w:noProof/>
          <w:color w:val="000000" w:themeColor="text1"/>
          <w:sz w:val="24"/>
          <w:szCs w:val="24"/>
        </w:rPr>
        <w:t xml:space="preserve"> Superdiversiteit in Oostende, E-Boek voor de Toekomstfabriek, </w:t>
      </w:r>
      <w:hyperlink r:id="rId21" w:history="1">
        <w:r w:rsidRPr="009A2574">
          <w:rPr>
            <w:rStyle w:val="Hyperlink"/>
            <w:rFonts w:ascii="Times New Roman" w:hAnsi="Times New Roman" w:cs="Times New Roman"/>
            <w:noProof/>
            <w:color w:val="000000" w:themeColor="text1"/>
            <w:sz w:val="24"/>
            <w:szCs w:val="24"/>
          </w:rPr>
          <w:t>www.kifkif.be</w:t>
        </w:r>
      </w:hyperlink>
    </w:p>
    <w:p w14:paraId="55E7C934" w14:textId="77777777" w:rsidR="00B10AA6" w:rsidRPr="009A2574" w:rsidRDefault="00B10AA6" w:rsidP="00F75C8C">
      <w:pPr>
        <w:spacing w:line="276" w:lineRule="auto"/>
        <w:jc w:val="both"/>
        <w:rPr>
          <w:rStyle w:val="Hyperlink"/>
          <w:rFonts w:ascii="Times New Roman" w:hAnsi="Times New Roman" w:cs="Times New Roman"/>
          <w:noProof/>
          <w:color w:val="000000" w:themeColor="text1"/>
          <w:sz w:val="24"/>
          <w:szCs w:val="24"/>
          <w:u w:val="none"/>
        </w:rPr>
      </w:pPr>
      <w:r w:rsidRPr="009A2574">
        <w:rPr>
          <w:rStyle w:val="Hyperlink"/>
          <w:rFonts w:ascii="Times New Roman" w:hAnsi="Times New Roman" w:cs="Times New Roman"/>
          <w:noProof/>
          <w:color w:val="000000" w:themeColor="text1"/>
          <w:sz w:val="24"/>
          <w:szCs w:val="24"/>
          <w:u w:val="none"/>
        </w:rPr>
        <w:t>Nolf, E. &amp; Vanwallendael, K. (2012), “De Bouwvakkers van de stad.”, Opbouwwerk Brussel, Brussel, Samenlevingsopbouw, 16-22</w:t>
      </w:r>
    </w:p>
    <w:p w14:paraId="381EA83B" w14:textId="3A4AB717" w:rsidR="00B10AA6" w:rsidRPr="009A2574" w:rsidRDefault="00B10AA6" w:rsidP="00F75C8C">
      <w:pPr>
        <w:spacing w:line="276" w:lineRule="auto"/>
        <w:jc w:val="both"/>
        <w:rPr>
          <w:rFonts w:ascii="Times New Roman" w:hAnsi="Times New Roman" w:cs="Times New Roman"/>
          <w:color w:val="000000" w:themeColor="text1"/>
          <w:sz w:val="24"/>
          <w:szCs w:val="24"/>
          <w:lang w:val="en-US"/>
        </w:rPr>
      </w:pPr>
      <w:r w:rsidRPr="009A2574">
        <w:rPr>
          <w:rFonts w:ascii="Times New Roman" w:hAnsi="Times New Roman" w:cs="Times New Roman"/>
          <w:color w:val="000000" w:themeColor="text1"/>
          <w:sz w:val="24"/>
          <w:szCs w:val="24"/>
          <w:lang w:val="en-US"/>
        </w:rPr>
        <w:t>Rancière, J. (1991 / 1987)</w:t>
      </w:r>
      <w:r w:rsidR="00E808DA" w:rsidRPr="009A2574">
        <w:rPr>
          <w:rFonts w:ascii="Times New Roman" w:hAnsi="Times New Roman" w:cs="Times New Roman"/>
          <w:color w:val="000000" w:themeColor="text1"/>
          <w:sz w:val="24"/>
          <w:szCs w:val="24"/>
          <w:lang w:val="en-US"/>
        </w:rPr>
        <w:t>.</w:t>
      </w:r>
      <w:r w:rsidRPr="009A2574">
        <w:rPr>
          <w:rFonts w:ascii="Times New Roman" w:hAnsi="Times New Roman" w:cs="Times New Roman"/>
          <w:color w:val="000000" w:themeColor="text1"/>
          <w:sz w:val="24"/>
          <w:szCs w:val="24"/>
          <w:lang w:val="en-US"/>
        </w:rPr>
        <w:t xml:space="preserve"> </w:t>
      </w:r>
      <w:r w:rsidRPr="009A2574">
        <w:rPr>
          <w:rFonts w:ascii="Times New Roman" w:hAnsi="Times New Roman" w:cs="Times New Roman"/>
          <w:i/>
          <w:color w:val="000000" w:themeColor="text1"/>
          <w:sz w:val="24"/>
          <w:szCs w:val="24"/>
          <w:lang w:val="en-US"/>
        </w:rPr>
        <w:t>The Ignorant Schoolmaster: five lessons in intellectual emancipation</w:t>
      </w:r>
      <w:r w:rsidRPr="009A2574">
        <w:rPr>
          <w:rFonts w:ascii="Times New Roman" w:hAnsi="Times New Roman" w:cs="Times New Roman"/>
          <w:color w:val="000000" w:themeColor="text1"/>
          <w:sz w:val="24"/>
          <w:szCs w:val="24"/>
          <w:lang w:val="en-US"/>
        </w:rPr>
        <w:t xml:space="preserve">. Stanford: Stanford University Press. Originally published in 1987 with the French title </w:t>
      </w:r>
      <w:r w:rsidRPr="009A2574">
        <w:rPr>
          <w:rFonts w:ascii="Times New Roman" w:hAnsi="Times New Roman" w:cs="Times New Roman"/>
          <w:i/>
          <w:color w:val="000000" w:themeColor="text1"/>
          <w:sz w:val="24"/>
          <w:szCs w:val="24"/>
          <w:lang w:val="en-US"/>
        </w:rPr>
        <w:t>Le maître ignorant: cinq leçons sur l'émancipation intellectuelle</w:t>
      </w:r>
      <w:r w:rsidRPr="009A2574">
        <w:rPr>
          <w:rFonts w:ascii="Times New Roman" w:hAnsi="Times New Roman" w:cs="Times New Roman"/>
          <w:color w:val="000000" w:themeColor="text1"/>
          <w:sz w:val="24"/>
          <w:szCs w:val="24"/>
          <w:lang w:val="en-US"/>
        </w:rPr>
        <w:t>. Paris: Fayard.</w:t>
      </w:r>
    </w:p>
    <w:p w14:paraId="0D73C50E" w14:textId="53A80D74" w:rsidR="007C0EA4" w:rsidRPr="009A2574" w:rsidRDefault="009B1E23" w:rsidP="00F75C8C">
      <w:pPr>
        <w:spacing w:line="276" w:lineRule="auto"/>
        <w:jc w:val="both"/>
        <w:rPr>
          <w:rFonts w:ascii="Times New Roman" w:hAnsi="Times New Roman" w:cs="Times New Roman"/>
          <w:color w:val="000000" w:themeColor="text1"/>
          <w:sz w:val="24"/>
          <w:szCs w:val="24"/>
        </w:rPr>
      </w:pPr>
      <w:hyperlink r:id="rId22" w:history="1">
        <w:r w:rsidR="007C0EA4" w:rsidRPr="009A2574">
          <w:rPr>
            <w:rStyle w:val="Hyperlink"/>
            <w:rFonts w:ascii="Times New Roman" w:hAnsi="Times New Roman" w:cs="Times New Roman"/>
            <w:color w:val="000000" w:themeColor="text1"/>
            <w:sz w:val="24"/>
            <w:szCs w:val="24"/>
            <w:u w:val="none"/>
            <w:shd w:val="clear" w:color="auto" w:fill="FFFFFF"/>
            <w:lang w:val="en-US"/>
          </w:rPr>
          <w:t xml:space="preserve">Schrooten, M.  Withaeckx, S., Geldof, D. &amp; Lavent, M. (2015). </w:t>
        </w:r>
        <w:r w:rsidR="007C0EA4" w:rsidRPr="009A2574">
          <w:rPr>
            <w:rStyle w:val="Hyperlink"/>
            <w:rFonts w:ascii="Times New Roman" w:hAnsi="Times New Roman" w:cs="Times New Roman"/>
            <w:color w:val="000000" w:themeColor="text1"/>
            <w:sz w:val="24"/>
            <w:szCs w:val="24"/>
            <w:u w:val="none"/>
            <w:shd w:val="clear" w:color="auto" w:fill="FFFFFF"/>
          </w:rPr>
          <w:t>Transmigratie. Hulp verlenen in een wereld van superdiversiteit. Leuven, Acco.</w:t>
        </w:r>
      </w:hyperlink>
    </w:p>
    <w:p w14:paraId="0B28BF32" w14:textId="77777777"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bCs/>
          <w:color w:val="000000" w:themeColor="text1"/>
          <w:sz w:val="24"/>
          <w:szCs w:val="24"/>
        </w:rPr>
        <w:t>Stam, M. (2016). ‘Onzeker weten’ is een tegenkracht tegen onverschilligheid, domheid en arrogantie., Afscheidsrede</w:t>
      </w:r>
      <w:r w:rsidRPr="009A2574">
        <w:rPr>
          <w:rStyle w:val="apple-converted-space"/>
          <w:rFonts w:ascii="Times New Roman" w:hAnsi="Times New Roman" w:cs="Times New Roman"/>
          <w:caps/>
          <w:color w:val="000000" w:themeColor="text1"/>
          <w:sz w:val="24"/>
          <w:szCs w:val="24"/>
        </w:rPr>
        <w:t> </w:t>
      </w:r>
      <w:r w:rsidRPr="009A2574">
        <w:rPr>
          <w:rStyle w:val="entry-date"/>
          <w:rFonts w:ascii="Times New Roman" w:hAnsi="Times New Roman" w:cs="Times New Roman"/>
          <w:caps/>
          <w:color w:val="000000" w:themeColor="text1"/>
          <w:sz w:val="24"/>
          <w:szCs w:val="24"/>
        </w:rPr>
        <w:t xml:space="preserve">24 </w:t>
      </w:r>
      <w:r w:rsidRPr="009A2574">
        <w:rPr>
          <w:rStyle w:val="entry-date"/>
          <w:rFonts w:ascii="Times New Roman" w:hAnsi="Times New Roman" w:cs="Times New Roman"/>
          <w:color w:val="000000" w:themeColor="text1"/>
          <w:sz w:val="24"/>
          <w:szCs w:val="24"/>
        </w:rPr>
        <w:t xml:space="preserve">juni </w:t>
      </w:r>
      <w:r w:rsidRPr="009A2574">
        <w:rPr>
          <w:rStyle w:val="entry-date"/>
          <w:rFonts w:ascii="Times New Roman" w:hAnsi="Times New Roman" w:cs="Times New Roman"/>
          <w:caps/>
          <w:color w:val="000000" w:themeColor="text1"/>
          <w:sz w:val="24"/>
          <w:szCs w:val="24"/>
        </w:rPr>
        <w:t xml:space="preserve">2016. Op: </w:t>
      </w:r>
      <w:hyperlink r:id="rId23" w:history="1">
        <w:r w:rsidRPr="009A2574">
          <w:rPr>
            <w:rStyle w:val="Hyperlink"/>
            <w:rFonts w:ascii="Times New Roman" w:hAnsi="Times New Roman" w:cs="Times New Roman"/>
            <w:color w:val="000000" w:themeColor="text1"/>
            <w:sz w:val="24"/>
            <w:szCs w:val="24"/>
          </w:rPr>
          <w:t>http://www.socialevraagstukken.nl/onzeker-weten-als-tegenkracht-tegen-onverschilligheid-domheid-en-arrogantie/</w:t>
        </w:r>
      </w:hyperlink>
    </w:p>
    <w:p w14:paraId="353B99E3" w14:textId="2DD74886"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Tirions, M. &amp; Konig, M. (2014)</w:t>
      </w:r>
      <w:r w:rsidR="00E808DA" w:rsidRPr="009A2574">
        <w:rPr>
          <w:rFonts w:ascii="Times New Roman" w:hAnsi="Times New Roman" w:cs="Times New Roman"/>
          <w:color w:val="000000" w:themeColor="text1"/>
          <w:sz w:val="24"/>
          <w:szCs w:val="24"/>
        </w:rPr>
        <w:t>.</w:t>
      </w:r>
      <w:r w:rsidRPr="009A2574">
        <w:rPr>
          <w:rFonts w:ascii="Times New Roman" w:hAnsi="Times New Roman" w:cs="Times New Roman"/>
          <w:color w:val="000000" w:themeColor="text1"/>
          <w:sz w:val="24"/>
          <w:szCs w:val="24"/>
        </w:rPr>
        <w:t xml:space="preserve"> ‘Superdiversiteit en de praktijk van het sociaal werk. Experten in dialoog’, Alert, 4, 21-29.</w:t>
      </w:r>
    </w:p>
    <w:p w14:paraId="4A8B6032" w14:textId="77777777"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Vermeersch, L., Sels, J., &amp; Vandenbroucke A. (2012). Vol van verwachting? Studie naar de(mis)match tussen de verwachtingen ten aanzien van etnisch-culturele federaties en hun mogelijkheden daar aan te voldoen. Leuven: Hoger instituut voor de arbeid - Katholieke Universiteit Leuven, Leuven.</w:t>
      </w:r>
    </w:p>
    <w:p w14:paraId="5FF649FC" w14:textId="5206DB18"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lang w:val="en-US"/>
        </w:rPr>
        <w:t>World Migration Report, (2015)</w:t>
      </w:r>
      <w:r w:rsidR="00E808DA" w:rsidRPr="009A2574">
        <w:rPr>
          <w:rFonts w:ascii="Times New Roman" w:hAnsi="Times New Roman" w:cs="Times New Roman"/>
          <w:color w:val="000000" w:themeColor="text1"/>
          <w:sz w:val="24"/>
          <w:szCs w:val="24"/>
          <w:lang w:val="en-US"/>
        </w:rPr>
        <w:t>.</w:t>
      </w:r>
      <w:r w:rsidRPr="009A2574">
        <w:rPr>
          <w:rFonts w:ascii="Times New Roman" w:hAnsi="Times New Roman" w:cs="Times New Roman"/>
          <w:color w:val="000000" w:themeColor="text1"/>
          <w:sz w:val="24"/>
          <w:szCs w:val="24"/>
          <w:lang w:val="en-US"/>
        </w:rPr>
        <w:t xml:space="preserve"> Migrants and Cities: New Partnerships to Manage Mobility. </w:t>
      </w:r>
      <w:r w:rsidRPr="009A2574">
        <w:rPr>
          <w:rFonts w:ascii="Times New Roman" w:hAnsi="Times New Roman" w:cs="Times New Roman"/>
          <w:color w:val="000000" w:themeColor="text1"/>
          <w:sz w:val="24"/>
          <w:szCs w:val="24"/>
        </w:rPr>
        <w:t>Op: http://publications.iom.int/system/files/wmr2015_en.pdf</w:t>
      </w:r>
    </w:p>
    <w:p w14:paraId="06813100" w14:textId="77777777" w:rsidR="00B10AA6" w:rsidRPr="009A2574" w:rsidRDefault="00B10AA6" w:rsidP="00F75C8C">
      <w:pPr>
        <w:spacing w:line="276" w:lineRule="auto"/>
        <w:jc w:val="both"/>
        <w:rPr>
          <w:rFonts w:ascii="Times New Roman" w:eastAsia="Times New Roman" w:hAnsi="Times New Roman" w:cs="Times New Roman"/>
          <w:bCs/>
          <w:color w:val="000000" w:themeColor="text1"/>
          <w:sz w:val="24"/>
          <w:szCs w:val="24"/>
        </w:rPr>
      </w:pPr>
      <w:r w:rsidRPr="009A2574">
        <w:rPr>
          <w:rFonts w:ascii="Times New Roman" w:eastAsia="Times New Roman" w:hAnsi="Times New Roman" w:cs="Times New Roman"/>
          <w:bCs/>
          <w:color w:val="000000" w:themeColor="text1"/>
          <w:sz w:val="24"/>
          <w:szCs w:val="24"/>
        </w:rPr>
        <w:t>Verslag van de vergadering Power Care, 17 maart 2015</w:t>
      </w:r>
    </w:p>
    <w:p w14:paraId="6A8D1345" w14:textId="77777777" w:rsidR="002055E6" w:rsidRDefault="002055E6" w:rsidP="002055E6">
      <w:pPr>
        <w:autoSpaceDE w:val="0"/>
        <w:autoSpaceDN w:val="0"/>
        <w:adjustRightInd w:val="0"/>
        <w:spacing w:after="0" w:line="240" w:lineRule="auto"/>
        <w:jc w:val="both"/>
        <w:rPr>
          <w:b/>
          <w:color w:val="002060"/>
          <w:sz w:val="22"/>
          <w:szCs w:val="22"/>
          <w:lang w:val="nl-NL" w:eastAsia="nl-NL"/>
        </w:rPr>
      </w:pPr>
    </w:p>
    <w:p w14:paraId="2541886C" w14:textId="50B381B6" w:rsidR="00B10AA6" w:rsidRPr="002055E6" w:rsidRDefault="002055E6" w:rsidP="002055E6">
      <w:pPr>
        <w:autoSpaceDE w:val="0"/>
        <w:autoSpaceDN w:val="0"/>
        <w:adjustRightInd w:val="0"/>
        <w:spacing w:after="0" w:line="240" w:lineRule="auto"/>
        <w:jc w:val="both"/>
        <w:rPr>
          <w:b/>
          <w:color w:val="002060"/>
          <w:sz w:val="22"/>
          <w:szCs w:val="22"/>
          <w:lang w:val="nl-NL" w:eastAsia="nl-NL"/>
        </w:rPr>
      </w:pPr>
      <w:r>
        <w:rPr>
          <w:b/>
          <w:color w:val="002060"/>
          <w:sz w:val="22"/>
          <w:szCs w:val="22"/>
          <w:lang w:val="nl-NL" w:eastAsia="nl-NL"/>
        </w:rPr>
        <w:t>Geraadpleegde websites</w:t>
      </w:r>
    </w:p>
    <w:p w14:paraId="5E1B4C48" w14:textId="77777777" w:rsidR="00B10AA6" w:rsidRPr="009A2574" w:rsidRDefault="00B10AA6" w:rsidP="00F75C8C">
      <w:pPr>
        <w:spacing w:line="276" w:lineRule="auto"/>
        <w:jc w:val="both"/>
        <w:rPr>
          <w:rFonts w:ascii="Times New Roman" w:hAnsi="Times New Roman" w:cs="Times New Roman"/>
          <w:color w:val="000000" w:themeColor="text1"/>
          <w:sz w:val="24"/>
          <w:szCs w:val="24"/>
          <w:shd w:val="clear" w:color="auto" w:fill="F8F8F8"/>
        </w:rPr>
      </w:pPr>
      <w:r w:rsidRPr="009A2574">
        <w:rPr>
          <w:rFonts w:ascii="Times New Roman" w:hAnsi="Times New Roman" w:cs="Times New Roman"/>
          <w:color w:val="000000" w:themeColor="text1"/>
          <w:sz w:val="24"/>
          <w:szCs w:val="24"/>
          <w:shd w:val="clear" w:color="auto" w:fill="F8F8F8"/>
        </w:rPr>
        <w:t xml:space="preserve">Website: </w:t>
      </w:r>
      <w:hyperlink r:id="rId24" w:history="1">
        <w:r w:rsidRPr="009A2574">
          <w:rPr>
            <w:rStyle w:val="Hyperlink"/>
            <w:rFonts w:ascii="Times New Roman" w:hAnsi="Times New Roman" w:cs="Times New Roman"/>
            <w:color w:val="000000" w:themeColor="text1"/>
            <w:sz w:val="24"/>
            <w:szCs w:val="24"/>
            <w:shd w:val="clear" w:color="auto" w:fill="F8F8F8"/>
          </w:rPr>
          <w:t>http://www.mangoboominbloei.be/</w:t>
        </w:r>
      </w:hyperlink>
      <w:r w:rsidRPr="009A2574">
        <w:rPr>
          <w:rFonts w:ascii="Times New Roman" w:hAnsi="Times New Roman" w:cs="Times New Roman"/>
          <w:color w:val="000000" w:themeColor="text1"/>
          <w:sz w:val="24"/>
          <w:szCs w:val="24"/>
          <w:shd w:val="clear" w:color="auto" w:fill="F8F8F8"/>
        </w:rPr>
        <w:t xml:space="preserve"> </w:t>
      </w:r>
    </w:p>
    <w:p w14:paraId="584A5712" w14:textId="0E7BEFD8"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Website: </w:t>
      </w:r>
      <w:hyperlink r:id="rId25" w:history="1">
        <w:r w:rsidR="001E02D0" w:rsidRPr="009A2574">
          <w:rPr>
            <w:rStyle w:val="Hyperlink"/>
            <w:rFonts w:ascii="Times New Roman" w:hAnsi="Times New Roman" w:cs="Times New Roman"/>
            <w:color w:val="000000" w:themeColor="text1"/>
            <w:sz w:val="24"/>
            <w:szCs w:val="24"/>
          </w:rPr>
          <w:t>http://www.lokalepolitie.be/5341/nl/de-territoriale-structuur.html</w:t>
        </w:r>
      </w:hyperlink>
    </w:p>
    <w:p w14:paraId="0FC521CB" w14:textId="58217593" w:rsidR="00A725F7" w:rsidRPr="009A2574" w:rsidRDefault="00A725F7"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Website: 62% Brusselaars heeft een vreemde herkomst. (3 juli 2012). Op: http://www.diver-city.be/2012/07/62-procent-brusselaars-heeft-vreemde_03.html</w:t>
      </w:r>
    </w:p>
    <w:p w14:paraId="17F6067B" w14:textId="77777777" w:rsidR="001E02D0" w:rsidRPr="009A2574" w:rsidRDefault="001E02D0" w:rsidP="00F75C8C">
      <w:pPr>
        <w:spacing w:line="276" w:lineRule="auto"/>
        <w:jc w:val="both"/>
        <w:rPr>
          <w:rFonts w:ascii="Times New Roman" w:hAnsi="Times New Roman" w:cs="Times New Roman"/>
          <w:color w:val="000000" w:themeColor="text1"/>
          <w:sz w:val="24"/>
          <w:szCs w:val="24"/>
        </w:rPr>
      </w:pPr>
    </w:p>
    <w:p w14:paraId="36FB437A" w14:textId="77777777" w:rsidR="00B10AA6" w:rsidRPr="002055E6" w:rsidRDefault="00B10AA6" w:rsidP="002055E6">
      <w:pPr>
        <w:autoSpaceDE w:val="0"/>
        <w:autoSpaceDN w:val="0"/>
        <w:adjustRightInd w:val="0"/>
        <w:spacing w:after="0" w:line="240" w:lineRule="auto"/>
        <w:jc w:val="both"/>
        <w:rPr>
          <w:b/>
          <w:color w:val="002060"/>
          <w:sz w:val="22"/>
          <w:szCs w:val="22"/>
          <w:lang w:val="nl-NL" w:eastAsia="nl-NL"/>
        </w:rPr>
      </w:pPr>
      <w:r w:rsidRPr="002055E6">
        <w:rPr>
          <w:b/>
          <w:color w:val="002060"/>
          <w:sz w:val="22"/>
          <w:szCs w:val="22"/>
          <w:lang w:val="nl-NL" w:eastAsia="nl-NL"/>
        </w:rPr>
        <w:t>Interviews</w:t>
      </w:r>
    </w:p>
    <w:p w14:paraId="3C9D3208" w14:textId="0A2B4149"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(V1) Interview met vrijwillige professional (1) Mangoboom in Bloei</w:t>
      </w:r>
      <w:r w:rsidR="00144014" w:rsidRPr="009A2574">
        <w:rPr>
          <w:rFonts w:ascii="Times New Roman" w:hAnsi="Times New Roman" w:cs="Times New Roman"/>
          <w:color w:val="000000" w:themeColor="text1"/>
          <w:sz w:val="24"/>
          <w:szCs w:val="24"/>
        </w:rPr>
        <w:t>. 18/06/2015</w:t>
      </w:r>
    </w:p>
    <w:p w14:paraId="75954487" w14:textId="73BC31B4" w:rsidR="00B10AA6" w:rsidRPr="009A2574" w:rsidRDefault="00B10AA6" w:rsidP="00F75C8C">
      <w:pPr>
        <w:spacing w:line="276" w:lineRule="auto"/>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bCs/>
          <w:color w:val="000000" w:themeColor="text1"/>
          <w:sz w:val="24"/>
          <w:szCs w:val="24"/>
        </w:rPr>
        <w:t>(V2) Interview met vrijwillige professional (2) van de Mangoboom in Bloei, 18</w:t>
      </w:r>
      <w:r w:rsidR="00144014" w:rsidRPr="009A2574">
        <w:rPr>
          <w:rFonts w:ascii="Times New Roman" w:hAnsi="Times New Roman" w:cs="Times New Roman"/>
          <w:bCs/>
          <w:color w:val="000000" w:themeColor="text1"/>
          <w:sz w:val="24"/>
          <w:szCs w:val="24"/>
        </w:rPr>
        <w:t>/06/</w:t>
      </w:r>
      <w:r w:rsidRPr="009A2574">
        <w:rPr>
          <w:rFonts w:ascii="Times New Roman" w:hAnsi="Times New Roman" w:cs="Times New Roman"/>
          <w:bCs/>
          <w:color w:val="000000" w:themeColor="text1"/>
          <w:sz w:val="24"/>
          <w:szCs w:val="24"/>
        </w:rPr>
        <w:t>2015, door Pascal Debruyne</w:t>
      </w:r>
      <w:r w:rsidRPr="009A2574">
        <w:rPr>
          <w:rStyle w:val="Voetnootmarkering"/>
          <w:rFonts w:ascii="Times New Roman" w:hAnsi="Times New Roman" w:cs="Times New Roman"/>
          <w:color w:val="000000" w:themeColor="text1"/>
          <w:sz w:val="24"/>
          <w:szCs w:val="24"/>
          <w:shd w:val="clear" w:color="auto" w:fill="FFFFFF"/>
        </w:rPr>
        <w:t xml:space="preserve"> </w:t>
      </w:r>
    </w:p>
    <w:p w14:paraId="7A72F742" w14:textId="64D45F52"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(V3) In</w:t>
      </w:r>
      <w:r w:rsidRPr="009A2574">
        <w:rPr>
          <w:rFonts w:ascii="Times New Roman" w:hAnsi="Times New Roman" w:cs="Times New Roman"/>
          <w:iCs/>
          <w:color w:val="000000" w:themeColor="text1"/>
          <w:sz w:val="24"/>
          <w:szCs w:val="24"/>
        </w:rPr>
        <w:t>terview met vrijwillige professional</w:t>
      </w:r>
      <w:r w:rsidR="00834299" w:rsidRPr="009A2574">
        <w:rPr>
          <w:rFonts w:ascii="Times New Roman" w:hAnsi="Times New Roman" w:cs="Times New Roman"/>
          <w:iCs/>
          <w:color w:val="000000" w:themeColor="text1"/>
          <w:sz w:val="24"/>
          <w:szCs w:val="24"/>
        </w:rPr>
        <w:t>(s)</w:t>
      </w:r>
      <w:r w:rsidRPr="009A2574">
        <w:rPr>
          <w:rFonts w:ascii="Times New Roman" w:hAnsi="Times New Roman" w:cs="Times New Roman"/>
          <w:iCs/>
          <w:color w:val="000000" w:themeColor="text1"/>
          <w:sz w:val="24"/>
          <w:szCs w:val="24"/>
        </w:rPr>
        <w:t xml:space="preserve"> (3), De Mangoboom in Bloei</w:t>
      </w:r>
      <w:r w:rsidR="00144014" w:rsidRPr="009A2574">
        <w:rPr>
          <w:rFonts w:ascii="Times New Roman" w:hAnsi="Times New Roman" w:cs="Times New Roman"/>
          <w:iCs/>
          <w:color w:val="000000" w:themeColor="text1"/>
          <w:sz w:val="24"/>
          <w:szCs w:val="24"/>
        </w:rPr>
        <w:t>. 22/01/2016</w:t>
      </w:r>
    </w:p>
    <w:p w14:paraId="2784A7DF" w14:textId="35F08448" w:rsidR="00B10AA6" w:rsidRPr="009A2574" w:rsidRDefault="00B10AA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(B1) Interview met beleidsmedewerker Brusselse WelzijnsRaad, BWR</w:t>
      </w:r>
      <w:r w:rsidR="00144014" w:rsidRPr="009A2574">
        <w:rPr>
          <w:rFonts w:ascii="Times New Roman" w:hAnsi="Times New Roman" w:cs="Times New Roman"/>
          <w:iCs/>
          <w:color w:val="000000" w:themeColor="text1"/>
          <w:sz w:val="24"/>
          <w:szCs w:val="24"/>
        </w:rPr>
        <w:t>. 17/06/2015</w:t>
      </w:r>
    </w:p>
    <w:p w14:paraId="2728EA75" w14:textId="7408D9CC" w:rsidR="00B10AA6" w:rsidRPr="009A2574" w:rsidRDefault="00B10AA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(C1) Interview met coördinatrice Mangoboom in Bloei.</w:t>
      </w:r>
      <w:r w:rsidR="00144014" w:rsidRPr="009A2574">
        <w:rPr>
          <w:rFonts w:ascii="Times New Roman" w:hAnsi="Times New Roman" w:cs="Times New Roman"/>
          <w:iCs/>
          <w:color w:val="000000" w:themeColor="text1"/>
          <w:sz w:val="24"/>
          <w:szCs w:val="24"/>
        </w:rPr>
        <w:t xml:space="preserve"> 18/06/2015</w:t>
      </w:r>
      <w:r w:rsidRPr="009A2574">
        <w:rPr>
          <w:rFonts w:ascii="Times New Roman" w:hAnsi="Times New Roman" w:cs="Times New Roman"/>
          <w:iCs/>
          <w:color w:val="000000" w:themeColor="text1"/>
          <w:sz w:val="24"/>
          <w:szCs w:val="24"/>
        </w:rPr>
        <w:t xml:space="preserve"> </w:t>
      </w:r>
    </w:p>
    <w:p w14:paraId="0E086953" w14:textId="0021AFF6" w:rsidR="00FA61FA" w:rsidRPr="009A2574" w:rsidRDefault="00FA61FA"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(C1-2) Interview met coördinatrice van de Mangoboom in Bloei, 18/08/2016</w:t>
      </w:r>
    </w:p>
    <w:p w14:paraId="12941EC4" w14:textId="77777777" w:rsidR="002055E6" w:rsidRDefault="002055E6" w:rsidP="002055E6">
      <w:pPr>
        <w:autoSpaceDE w:val="0"/>
        <w:autoSpaceDN w:val="0"/>
        <w:adjustRightInd w:val="0"/>
        <w:spacing w:after="0" w:line="240" w:lineRule="auto"/>
        <w:jc w:val="both"/>
        <w:rPr>
          <w:b/>
          <w:color w:val="002060"/>
          <w:sz w:val="22"/>
          <w:szCs w:val="22"/>
          <w:lang w:val="nl-NL" w:eastAsia="nl-NL"/>
        </w:rPr>
      </w:pPr>
    </w:p>
    <w:p w14:paraId="67B7592D" w14:textId="77777777" w:rsidR="00B10AA6" w:rsidRPr="002055E6" w:rsidRDefault="00B10AA6" w:rsidP="002055E6">
      <w:pPr>
        <w:autoSpaceDE w:val="0"/>
        <w:autoSpaceDN w:val="0"/>
        <w:adjustRightInd w:val="0"/>
        <w:spacing w:after="0" w:line="240" w:lineRule="auto"/>
        <w:jc w:val="both"/>
        <w:rPr>
          <w:b/>
          <w:color w:val="002060"/>
          <w:sz w:val="22"/>
          <w:szCs w:val="22"/>
          <w:lang w:val="en-US" w:eastAsia="nl-NL"/>
        </w:rPr>
      </w:pPr>
      <w:r w:rsidRPr="002055E6">
        <w:rPr>
          <w:b/>
          <w:color w:val="002060"/>
          <w:sz w:val="22"/>
          <w:szCs w:val="22"/>
          <w:lang w:val="en-US" w:eastAsia="nl-NL"/>
        </w:rPr>
        <w:t>Observaties</w:t>
      </w:r>
    </w:p>
    <w:p w14:paraId="7FE508E8" w14:textId="15CBCA7E" w:rsidR="00B10AA6" w:rsidRPr="002055E6" w:rsidRDefault="00B10AA6" w:rsidP="00F75C8C">
      <w:pPr>
        <w:spacing w:line="276" w:lineRule="auto"/>
        <w:jc w:val="both"/>
        <w:rPr>
          <w:rFonts w:ascii="Times New Roman" w:hAnsi="Times New Roman" w:cs="Times New Roman"/>
          <w:iCs/>
          <w:color w:val="000000" w:themeColor="text1"/>
          <w:sz w:val="24"/>
          <w:szCs w:val="24"/>
          <w:lang w:val="en-US"/>
        </w:rPr>
      </w:pPr>
      <w:r w:rsidRPr="002055E6">
        <w:rPr>
          <w:rFonts w:ascii="Times New Roman" w:hAnsi="Times New Roman" w:cs="Times New Roman"/>
          <w:bCs/>
          <w:color w:val="000000" w:themeColor="text1"/>
          <w:sz w:val="24"/>
          <w:szCs w:val="24"/>
          <w:lang w:val="en-US"/>
        </w:rPr>
        <w:t xml:space="preserve">Observaties, </w:t>
      </w:r>
      <w:r w:rsidR="00834299" w:rsidRPr="002055E6">
        <w:rPr>
          <w:rFonts w:ascii="Times New Roman" w:hAnsi="Times New Roman" w:cs="Times New Roman"/>
          <w:bCs/>
          <w:color w:val="000000" w:themeColor="text1"/>
          <w:sz w:val="24"/>
          <w:szCs w:val="24"/>
          <w:lang w:val="en-US"/>
        </w:rPr>
        <w:t>j</w:t>
      </w:r>
      <w:r w:rsidRPr="002055E6">
        <w:rPr>
          <w:rFonts w:ascii="Times New Roman" w:hAnsi="Times New Roman" w:cs="Times New Roman"/>
          <w:bCs/>
          <w:color w:val="000000" w:themeColor="text1"/>
          <w:sz w:val="24"/>
          <w:szCs w:val="24"/>
          <w:lang w:val="en-US"/>
        </w:rPr>
        <w:t>uni 2014, door Pascal Debruyne</w:t>
      </w:r>
    </w:p>
    <w:p w14:paraId="1093AC43" w14:textId="3ABFA836"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 xml:space="preserve">(C1A) Coördinator Mangoboom, op “Eerlijk Ontbijt”-activiteit, </w:t>
      </w:r>
      <w:r w:rsidR="00834299" w:rsidRPr="009A2574">
        <w:rPr>
          <w:rFonts w:ascii="Times New Roman" w:hAnsi="Times New Roman" w:cs="Times New Roman"/>
          <w:color w:val="000000" w:themeColor="text1"/>
          <w:sz w:val="24"/>
          <w:szCs w:val="24"/>
        </w:rPr>
        <w:t xml:space="preserve">22 januari, </w:t>
      </w:r>
      <w:r w:rsidRPr="009A2574">
        <w:rPr>
          <w:rFonts w:ascii="Times New Roman" w:hAnsi="Times New Roman" w:cs="Times New Roman"/>
          <w:color w:val="000000" w:themeColor="text1"/>
          <w:sz w:val="24"/>
          <w:szCs w:val="24"/>
        </w:rPr>
        <w:t xml:space="preserve">2016 </w:t>
      </w:r>
    </w:p>
    <w:p w14:paraId="6C8056F0" w14:textId="77777777" w:rsidR="002055E6" w:rsidRDefault="002055E6" w:rsidP="002055E6">
      <w:pPr>
        <w:spacing w:line="276" w:lineRule="auto"/>
        <w:jc w:val="both"/>
        <w:rPr>
          <w:b/>
          <w:color w:val="002060"/>
          <w:sz w:val="22"/>
          <w:szCs w:val="22"/>
          <w:lang w:val="nl-NL" w:eastAsia="nl-NL"/>
        </w:rPr>
      </w:pPr>
    </w:p>
    <w:p w14:paraId="0C44431C" w14:textId="77777777" w:rsidR="00B10AA6" w:rsidRPr="002055E6" w:rsidRDefault="00B10AA6" w:rsidP="002055E6">
      <w:pPr>
        <w:spacing w:line="276" w:lineRule="auto"/>
        <w:jc w:val="both"/>
        <w:rPr>
          <w:b/>
          <w:color w:val="002060"/>
          <w:sz w:val="22"/>
          <w:szCs w:val="22"/>
          <w:lang w:val="nl-NL" w:eastAsia="nl-NL"/>
        </w:rPr>
      </w:pPr>
      <w:r w:rsidRPr="002055E6">
        <w:rPr>
          <w:b/>
          <w:color w:val="002060"/>
          <w:sz w:val="22"/>
          <w:szCs w:val="22"/>
          <w:lang w:val="nl-NL" w:eastAsia="nl-NL"/>
        </w:rPr>
        <w:t>Gesprekken deelnemers</w:t>
      </w:r>
    </w:p>
    <w:p w14:paraId="31CF4890" w14:textId="3419B6EF"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iCs/>
          <w:color w:val="000000" w:themeColor="text1"/>
          <w:sz w:val="24"/>
          <w:szCs w:val="24"/>
        </w:rPr>
        <w:t>(D1) Interview met deelnemer</w:t>
      </w:r>
      <w:r w:rsidR="00834299" w:rsidRPr="009A2574">
        <w:rPr>
          <w:rFonts w:ascii="Times New Roman" w:hAnsi="Times New Roman" w:cs="Times New Roman"/>
          <w:iCs/>
          <w:color w:val="000000" w:themeColor="text1"/>
          <w:sz w:val="24"/>
          <w:szCs w:val="24"/>
        </w:rPr>
        <w:t>, 22 januari 2016</w:t>
      </w:r>
    </w:p>
    <w:p w14:paraId="781F8969" w14:textId="77777777"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(D2) Interviews met deelnemers, februari 2016</w:t>
      </w:r>
    </w:p>
    <w:p w14:paraId="6CE77DD3" w14:textId="1B3FCFD9" w:rsidR="00B10AA6" w:rsidRPr="009A2574" w:rsidRDefault="00B10AA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iCs/>
          <w:color w:val="000000" w:themeColor="text1"/>
          <w:sz w:val="24"/>
          <w:szCs w:val="24"/>
        </w:rPr>
        <w:t>(D3) Interview met v</w:t>
      </w:r>
      <w:r w:rsidRPr="009A2574">
        <w:rPr>
          <w:rFonts w:ascii="Times New Roman" w:hAnsi="Times New Roman" w:cs="Times New Roman"/>
          <w:bCs/>
          <w:color w:val="000000" w:themeColor="text1"/>
          <w:sz w:val="24"/>
          <w:szCs w:val="24"/>
        </w:rPr>
        <w:t xml:space="preserve">rouwelijke deelnemer van Marokkaanse origine, 18 </w:t>
      </w:r>
      <w:r w:rsidR="00834299" w:rsidRPr="009A2574">
        <w:rPr>
          <w:rFonts w:ascii="Times New Roman" w:hAnsi="Times New Roman" w:cs="Times New Roman"/>
          <w:bCs/>
          <w:color w:val="000000" w:themeColor="text1"/>
          <w:sz w:val="24"/>
          <w:szCs w:val="24"/>
        </w:rPr>
        <w:t>j</w:t>
      </w:r>
      <w:r w:rsidRPr="009A2574">
        <w:rPr>
          <w:rFonts w:ascii="Times New Roman" w:hAnsi="Times New Roman" w:cs="Times New Roman"/>
          <w:bCs/>
          <w:color w:val="000000" w:themeColor="text1"/>
          <w:sz w:val="24"/>
          <w:szCs w:val="24"/>
        </w:rPr>
        <w:t>uni, 2015</w:t>
      </w:r>
    </w:p>
    <w:p w14:paraId="05C187B8" w14:textId="77777777" w:rsidR="002055E6" w:rsidRDefault="002055E6" w:rsidP="002055E6">
      <w:pPr>
        <w:spacing w:line="276" w:lineRule="auto"/>
        <w:jc w:val="both"/>
        <w:rPr>
          <w:b/>
          <w:color w:val="002060"/>
          <w:sz w:val="22"/>
          <w:szCs w:val="22"/>
          <w:lang w:val="nl-NL" w:eastAsia="nl-NL"/>
        </w:rPr>
      </w:pPr>
    </w:p>
    <w:p w14:paraId="07D2EB16" w14:textId="77777777" w:rsidR="00B10AA6" w:rsidRPr="002055E6" w:rsidRDefault="00B10AA6" w:rsidP="002055E6">
      <w:pPr>
        <w:spacing w:line="276" w:lineRule="auto"/>
        <w:jc w:val="both"/>
        <w:rPr>
          <w:b/>
          <w:color w:val="002060"/>
          <w:sz w:val="22"/>
          <w:szCs w:val="22"/>
          <w:lang w:val="nl-NL" w:eastAsia="nl-NL"/>
        </w:rPr>
      </w:pPr>
      <w:r w:rsidRPr="002055E6">
        <w:rPr>
          <w:b/>
          <w:color w:val="002060"/>
          <w:sz w:val="22"/>
          <w:szCs w:val="22"/>
          <w:lang w:val="nl-NL" w:eastAsia="nl-NL"/>
        </w:rPr>
        <w:t xml:space="preserve">Andere </w:t>
      </w:r>
    </w:p>
    <w:p w14:paraId="41915FF7" w14:textId="77777777"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iCs/>
          <w:color w:val="000000" w:themeColor="text1"/>
          <w:sz w:val="24"/>
          <w:szCs w:val="24"/>
        </w:rPr>
        <w:t xml:space="preserve">Interview met CAW Brussel/ CAW Professional: </w:t>
      </w:r>
      <w:r w:rsidRPr="009A2574">
        <w:rPr>
          <w:rFonts w:ascii="Times New Roman" w:hAnsi="Times New Roman" w:cs="Times New Roman"/>
          <w:color w:val="000000" w:themeColor="text1"/>
          <w:sz w:val="24"/>
          <w:szCs w:val="24"/>
        </w:rPr>
        <w:t>In De Donder, L., ea, 2014</w:t>
      </w:r>
    </w:p>
    <w:p w14:paraId="011B70AF" w14:textId="171D8059" w:rsidR="00B10AA6" w:rsidRPr="009A2574" w:rsidRDefault="00B10AA6" w:rsidP="00F75C8C">
      <w:pPr>
        <w:spacing w:line="276" w:lineRule="auto"/>
        <w:jc w:val="both"/>
        <w:rPr>
          <w:rFonts w:ascii="Times New Roman" w:hAnsi="Times New Roman" w:cs="Times New Roman"/>
          <w:iCs/>
          <w:color w:val="000000" w:themeColor="text1"/>
          <w:sz w:val="24"/>
          <w:szCs w:val="24"/>
        </w:rPr>
      </w:pPr>
      <w:r w:rsidRPr="009A2574">
        <w:rPr>
          <w:rFonts w:ascii="Times New Roman" w:hAnsi="Times New Roman" w:cs="Times New Roman"/>
          <w:color w:val="000000" w:themeColor="text1"/>
          <w:sz w:val="24"/>
          <w:szCs w:val="24"/>
        </w:rPr>
        <w:t>Interview met coördinatrice Mangoboom in Bloei. In: De Donder,</w:t>
      </w:r>
      <w:r w:rsidR="001E02D0" w:rsidRPr="009A2574">
        <w:rPr>
          <w:rFonts w:ascii="Times New Roman" w:hAnsi="Times New Roman" w:cs="Times New Roman"/>
          <w:color w:val="000000" w:themeColor="text1"/>
          <w:sz w:val="24"/>
          <w:szCs w:val="24"/>
        </w:rPr>
        <w:t xml:space="preserve"> L.,</w:t>
      </w:r>
      <w:r w:rsidRPr="009A2574">
        <w:rPr>
          <w:rFonts w:ascii="Times New Roman" w:hAnsi="Times New Roman" w:cs="Times New Roman"/>
          <w:color w:val="000000" w:themeColor="text1"/>
          <w:sz w:val="24"/>
          <w:szCs w:val="24"/>
        </w:rPr>
        <w:t xml:space="preserve"> ea. 2014.</w:t>
      </w:r>
    </w:p>
    <w:p w14:paraId="14BE96E9" w14:textId="5B776A64" w:rsidR="00B10AA6" w:rsidRPr="009A2574" w:rsidRDefault="00B10AA6" w:rsidP="00F75C8C">
      <w:pPr>
        <w:spacing w:line="276" w:lineRule="auto"/>
        <w:jc w:val="both"/>
        <w:rPr>
          <w:rFonts w:ascii="Times New Roman" w:hAnsi="Times New Roman" w:cs="Times New Roman"/>
          <w:color w:val="000000" w:themeColor="text1"/>
          <w:sz w:val="24"/>
          <w:szCs w:val="24"/>
          <w:shd w:val="clear" w:color="auto" w:fill="FFFFFF"/>
        </w:rPr>
      </w:pPr>
      <w:r w:rsidRPr="009A2574">
        <w:rPr>
          <w:rFonts w:ascii="Times New Roman" w:hAnsi="Times New Roman" w:cs="Times New Roman"/>
          <w:color w:val="000000" w:themeColor="text1"/>
          <w:sz w:val="24"/>
          <w:szCs w:val="24"/>
          <w:shd w:val="clear" w:color="auto" w:fill="FFFFFF"/>
        </w:rPr>
        <w:t>Veldnota’s, observaties en gesprekken met deelnemers tijdens “Eerlijk ontbijt”</w:t>
      </w:r>
      <w:r w:rsidR="00834299" w:rsidRPr="009A2574">
        <w:rPr>
          <w:rFonts w:ascii="Times New Roman" w:hAnsi="Times New Roman" w:cs="Times New Roman"/>
          <w:color w:val="000000" w:themeColor="text1"/>
          <w:sz w:val="24"/>
          <w:szCs w:val="24"/>
          <w:shd w:val="clear" w:color="auto" w:fill="FFFFFF"/>
        </w:rPr>
        <w:t>, 22 januari 2016</w:t>
      </w:r>
    </w:p>
    <w:p w14:paraId="6EB017FF" w14:textId="7CC94ED3" w:rsidR="00B10AA6" w:rsidRPr="009A2574" w:rsidRDefault="00B10AA6" w:rsidP="00F75C8C">
      <w:pPr>
        <w:spacing w:line="276" w:lineRule="auto"/>
        <w:jc w:val="both"/>
        <w:rPr>
          <w:rFonts w:ascii="Times New Roman" w:hAnsi="Times New Roman" w:cs="Times New Roman"/>
          <w:color w:val="000000" w:themeColor="text1"/>
          <w:sz w:val="24"/>
          <w:szCs w:val="24"/>
        </w:rPr>
      </w:pPr>
      <w:r w:rsidRPr="009A2574">
        <w:rPr>
          <w:rFonts w:ascii="Times New Roman" w:hAnsi="Times New Roman" w:cs="Times New Roman"/>
          <w:color w:val="000000" w:themeColor="text1"/>
          <w:sz w:val="24"/>
          <w:szCs w:val="24"/>
        </w:rPr>
        <w:t>Mangoboom in Bloei, uit persoonlijk verslag van een vergadering op 22 januari</w:t>
      </w:r>
      <w:r w:rsidR="00834299" w:rsidRPr="009A2574">
        <w:rPr>
          <w:rFonts w:ascii="Times New Roman" w:hAnsi="Times New Roman" w:cs="Times New Roman"/>
          <w:color w:val="000000" w:themeColor="text1"/>
          <w:sz w:val="24"/>
          <w:szCs w:val="24"/>
        </w:rPr>
        <w:t xml:space="preserve"> 2016</w:t>
      </w:r>
    </w:p>
    <w:p w14:paraId="2216360F" w14:textId="783B78C8" w:rsidR="0017387E" w:rsidRDefault="0020475D" w:rsidP="008E5754">
      <w:pPr>
        <w:spacing w:line="276" w:lineRule="auto"/>
        <w:jc w:val="both"/>
        <w:rPr>
          <w:rFonts w:ascii="Times New Roman" w:hAnsi="Times New Roman" w:cs="Times New Roman"/>
          <w:bCs/>
          <w:color w:val="000000" w:themeColor="text1"/>
          <w:sz w:val="24"/>
          <w:szCs w:val="24"/>
        </w:rPr>
      </w:pPr>
      <w:r w:rsidRPr="009A2574">
        <w:rPr>
          <w:rFonts w:ascii="Times New Roman" w:hAnsi="Times New Roman" w:cs="Times New Roman"/>
          <w:bCs/>
          <w:color w:val="000000" w:themeColor="text1"/>
          <w:sz w:val="24"/>
          <w:szCs w:val="24"/>
        </w:rPr>
        <w:t>Observaties</w:t>
      </w:r>
      <w:r w:rsidR="00834299" w:rsidRPr="009A2574">
        <w:rPr>
          <w:rFonts w:ascii="Times New Roman" w:hAnsi="Times New Roman" w:cs="Times New Roman"/>
          <w:bCs/>
          <w:color w:val="000000" w:themeColor="text1"/>
          <w:sz w:val="24"/>
          <w:szCs w:val="24"/>
        </w:rPr>
        <w:t xml:space="preserve"> tijdens vergaderingen voorportaal Power Care</w:t>
      </w:r>
      <w:r w:rsidRPr="009A2574">
        <w:rPr>
          <w:rFonts w:ascii="Times New Roman" w:hAnsi="Times New Roman" w:cs="Times New Roman"/>
          <w:bCs/>
          <w:color w:val="000000" w:themeColor="text1"/>
          <w:sz w:val="24"/>
          <w:szCs w:val="24"/>
        </w:rPr>
        <w:t>,  2</w:t>
      </w:r>
      <w:r w:rsidR="00834299" w:rsidRPr="009A2574">
        <w:rPr>
          <w:rFonts w:ascii="Times New Roman" w:hAnsi="Times New Roman" w:cs="Times New Roman"/>
          <w:bCs/>
          <w:color w:val="000000" w:themeColor="text1"/>
          <w:sz w:val="24"/>
          <w:szCs w:val="24"/>
        </w:rPr>
        <w:t>4 februari 2015 &amp; 17 Maart 2015</w:t>
      </w:r>
      <w:r w:rsidRPr="009A2574">
        <w:rPr>
          <w:rFonts w:ascii="Times New Roman" w:hAnsi="Times New Roman" w:cs="Times New Roman"/>
          <w:bCs/>
          <w:color w:val="000000" w:themeColor="text1"/>
          <w:sz w:val="24"/>
          <w:szCs w:val="24"/>
        </w:rPr>
        <w:t>, door Pascal Debruyne</w:t>
      </w:r>
    </w:p>
    <w:p w14:paraId="1C959BE0" w14:textId="77777777" w:rsidR="0017387E" w:rsidRDefault="0017387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7481DE1C" w14:textId="026AE7A3" w:rsidR="0017387E" w:rsidRPr="0017387E" w:rsidRDefault="0017387E" w:rsidP="0017387E">
      <w:pPr>
        <w:spacing w:line="276" w:lineRule="auto"/>
        <w:jc w:val="both"/>
        <w:rPr>
          <w:b/>
          <w:color w:val="002060"/>
          <w:sz w:val="22"/>
          <w:szCs w:val="22"/>
          <w:lang w:val="nl-NL" w:eastAsia="nl-NL"/>
        </w:rPr>
      </w:pPr>
      <w:r w:rsidRPr="0017387E">
        <w:rPr>
          <w:b/>
          <w:color w:val="002060"/>
          <w:sz w:val="22"/>
          <w:szCs w:val="22"/>
          <w:lang w:val="nl-NL" w:eastAsia="nl-NL"/>
        </w:rPr>
        <w:t>Annex 1: Opiniestuk in De Morgen, 13 maart 2015</w:t>
      </w:r>
    </w:p>
    <w:p w14:paraId="02195B1F" w14:textId="77777777" w:rsidR="0017387E" w:rsidRDefault="0017387E" w:rsidP="0017387E">
      <w:pPr>
        <w:pStyle w:val="Kop1"/>
        <w:spacing w:before="300" w:after="300"/>
        <w:rPr>
          <w:rFonts w:ascii="Georgia" w:hAnsi="Georgia"/>
          <w:sz w:val="54"/>
          <w:szCs w:val="54"/>
        </w:rPr>
      </w:pPr>
      <w:bookmarkStart w:id="44" w:name="_Toc460940163"/>
      <w:r>
        <w:rPr>
          <w:rFonts w:ascii="Georgia" w:hAnsi="Georgia"/>
          <w:b/>
          <w:bCs/>
          <w:sz w:val="54"/>
          <w:szCs w:val="54"/>
        </w:rPr>
        <w:t>Waarom vrijwilligers de burn-out nabij zijn</w:t>
      </w:r>
      <w:bookmarkEnd w:id="44"/>
    </w:p>
    <w:p w14:paraId="21C96797" w14:textId="77777777" w:rsidR="0017387E" w:rsidRPr="0017387E" w:rsidRDefault="0017387E" w:rsidP="0017387E">
      <w:pPr>
        <w:pStyle w:val="articleintro"/>
        <w:spacing w:before="0" w:beforeAutospacing="0" w:after="150" w:afterAutospacing="0"/>
        <w:rPr>
          <w:rFonts w:ascii="Helvetica" w:hAnsi="Helvetica" w:cs="Helvetica"/>
          <w:b/>
          <w:bCs/>
          <w:sz w:val="27"/>
          <w:szCs w:val="27"/>
          <w:lang w:val="nl-BE"/>
        </w:rPr>
      </w:pPr>
      <w:r w:rsidRPr="0017387E">
        <w:rPr>
          <w:rFonts w:ascii="Helvetica" w:hAnsi="Helvetica" w:cs="Helvetica"/>
          <w:b/>
          <w:bCs/>
          <w:sz w:val="27"/>
          <w:szCs w:val="27"/>
          <w:lang w:val="nl-BE"/>
        </w:rPr>
        <w:t>Pascal Debruyne is onderzoeker aan de UGent (MENARG), Marc Jans werkt voor het Labo Educatie en Samenleving (KU Leuven) en Stijn Oosterlynck is stadssocioloog aan de UAntwerpen.</w:t>
      </w:r>
    </w:p>
    <w:p w14:paraId="4697CF98" w14:textId="77777777" w:rsidR="0017387E" w:rsidRPr="0017387E" w:rsidRDefault="0017387E" w:rsidP="0017387E">
      <w:pPr>
        <w:rPr>
          <w:rFonts w:ascii="Times New Roman" w:hAnsi="Times New Roman" w:cs="Times New Roman"/>
          <w:sz w:val="24"/>
          <w:szCs w:val="24"/>
          <w:lang w:val="en-US"/>
        </w:rPr>
      </w:pPr>
      <w:r w:rsidRPr="0017387E">
        <w:rPr>
          <w:lang w:val="en-US"/>
        </w:rPr>
        <w:t>13 maart 2015</w:t>
      </w:r>
    </w:p>
    <w:p w14:paraId="4903CC7D" w14:textId="77777777" w:rsidR="0017387E" w:rsidRPr="0017387E" w:rsidRDefault="009B1E23" w:rsidP="0017387E">
      <w:pPr>
        <w:rPr>
          <w:lang w:val="en-US"/>
        </w:rPr>
      </w:pPr>
      <w:hyperlink r:id="rId26" w:tooltip="Lees later" w:history="1">
        <w:r w:rsidR="0017387E" w:rsidRPr="0017387E">
          <w:rPr>
            <w:rStyle w:val="Hyperlink"/>
            <w:rFonts w:ascii="Helvetica" w:hAnsi="Helvetica" w:cs="Helvetica"/>
            <w:b/>
            <w:bCs/>
            <w:caps/>
            <w:color w:val="000000"/>
            <w:sz w:val="21"/>
            <w:szCs w:val="21"/>
            <w:bdr w:val="single" w:sz="12" w:space="0" w:color="000000" w:frame="1"/>
            <w:lang w:val="en-US"/>
          </w:rPr>
          <w:t>LEES LATER</w:t>
        </w:r>
        <w:r w:rsidR="0017387E" w:rsidRPr="0017387E">
          <w:rPr>
            <w:rStyle w:val="apple-converted-space"/>
            <w:rFonts w:ascii="Helvetica" w:hAnsi="Helvetica" w:cs="Helvetica"/>
            <w:b/>
            <w:bCs/>
            <w:caps/>
            <w:color w:val="000000"/>
            <w:sz w:val="21"/>
            <w:szCs w:val="21"/>
            <w:bdr w:val="single" w:sz="12" w:space="0" w:color="000000" w:frame="1"/>
            <w:lang w:val="en-US"/>
          </w:rPr>
          <w:t> </w:t>
        </w:r>
      </w:hyperlink>
    </w:p>
    <w:p w14:paraId="31C8C22F" w14:textId="29170E07" w:rsidR="0017387E" w:rsidRPr="0017387E" w:rsidRDefault="0017387E" w:rsidP="0017387E">
      <w:pPr>
        <w:shd w:val="clear" w:color="auto" w:fill="F5F5F5"/>
        <w:spacing w:line="375" w:lineRule="atLeast"/>
        <w:rPr>
          <w:rFonts w:ascii="Georgia" w:hAnsi="Georgia"/>
          <w:color w:val="000000"/>
          <w:lang w:val="en-US"/>
        </w:rPr>
      </w:pPr>
      <w:r>
        <w:rPr>
          <w:rFonts w:ascii="Georgia" w:hAnsi="Georgia"/>
          <w:noProof/>
          <w:color w:val="000000"/>
          <w:lang w:eastAsia="nl-BE"/>
        </w:rPr>
        <w:drawing>
          <wp:inline distT="0" distB="0" distL="0" distR="0" wp14:anchorId="4180B7D6" wp14:editId="27ACBE8E">
            <wp:extent cx="6114415" cy="3673475"/>
            <wp:effectExtent l="0" t="0" r="635" b="3175"/>
            <wp:docPr id="7" name="Picture 7" descr="http://dmphotoprovider1.demorgen-cdn.be/photo/waarom-vrijwilligers-de-burn-out-nabij-zijn/mruw6lzvha3dmnjygays6nrugixtgobwf5deylzqf4ytmnjpge3dcobpheytk/8f9bd877f6b016e30ed0f937fa453ad2c411bb27e1a4da0b67fe3adef7e1ae54/fill_642x386_58665801.jpg?v=poVF5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mphotoprovider1.demorgen-cdn.be/photo/waarom-vrijwilligers-de-burn-out-nabij-zijn/mruw6lzvha3dmnjygays6nrugixtgobwf5deylzqf4ytmnjpge3dcobpheytk/8f9bd877f6b016e30ed0f937fa453ad2c411bb27e1a4da0b67fe3adef7e1ae54/fill_642x386_58665801.jpg?v=poVF5P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3673475"/>
                    </a:xfrm>
                    <a:prstGeom prst="rect">
                      <a:avLst/>
                    </a:prstGeom>
                    <a:noFill/>
                    <a:ln>
                      <a:noFill/>
                    </a:ln>
                  </pic:spPr>
                </pic:pic>
              </a:graphicData>
            </a:graphic>
          </wp:inline>
        </w:drawing>
      </w:r>
      <w:hyperlink r:id="rId28" w:history="1">
        <w:r w:rsidRPr="0017387E">
          <w:rPr>
            <w:rStyle w:val="apple-converted-space"/>
            <w:rFonts w:ascii="Georgia" w:hAnsi="Georgia"/>
            <w:color w:val="999999"/>
            <w:lang w:val="en-US"/>
          </w:rPr>
          <w:t> </w:t>
        </w:r>
        <w:r w:rsidRPr="0017387E">
          <w:rPr>
            <w:rStyle w:val="articlefigurecountnumber"/>
            <w:rFonts w:ascii="Georgia" w:hAnsi="Georgia"/>
            <w:color w:val="999999"/>
            <w:sz w:val="21"/>
            <w:szCs w:val="21"/>
            <w:lang w:val="en-US"/>
          </w:rPr>
          <w:t>1</w:t>
        </w:r>
        <w:r w:rsidRPr="0017387E">
          <w:rPr>
            <w:rStyle w:val="articlefigurecaptioncredit"/>
            <w:rFonts w:ascii="Georgia" w:hAnsi="Georgia"/>
            <w:color w:val="999999"/>
            <w:lang w:val="en-US"/>
          </w:rPr>
          <w:t>©bas bogaerts</w:t>
        </w:r>
      </w:hyperlink>
    </w:p>
    <w:p w14:paraId="7DCE58B1" w14:textId="77777777" w:rsidR="0017387E" w:rsidRPr="0017387E" w:rsidRDefault="0017387E" w:rsidP="0017387E">
      <w:pPr>
        <w:shd w:val="clear" w:color="auto" w:fill="F5F5F5"/>
        <w:spacing w:line="375" w:lineRule="atLeast"/>
        <w:jc w:val="center"/>
        <w:rPr>
          <w:rFonts w:ascii="Helvetica" w:hAnsi="Helvetica" w:cs="Helvetica"/>
          <w:color w:val="ED1B2F"/>
          <w:lang w:val="en-US"/>
        </w:rPr>
      </w:pPr>
      <w:r w:rsidRPr="0017387E">
        <w:rPr>
          <w:rStyle w:val="articleblockquotecaption"/>
          <w:rFonts w:ascii="Helvetica" w:hAnsi="Helvetica" w:cs="Helvetica"/>
          <w:caps/>
          <w:color w:val="FFFFFF"/>
          <w:sz w:val="18"/>
          <w:szCs w:val="18"/>
          <w:shd w:val="clear" w:color="auto" w:fill="ED1B2F"/>
          <w:lang w:val="en-US"/>
        </w:rPr>
        <w:t>SHARE</w:t>
      </w:r>
    </w:p>
    <w:p w14:paraId="702D7369" w14:textId="77777777" w:rsidR="0017387E" w:rsidRPr="0017387E" w:rsidRDefault="0017387E" w:rsidP="0017387E">
      <w:pPr>
        <w:pStyle w:val="articleblockquotebody"/>
        <w:shd w:val="clear" w:color="auto" w:fill="F5F5F5"/>
        <w:spacing w:before="0" w:beforeAutospacing="0" w:after="0" w:afterAutospacing="0"/>
        <w:jc w:val="center"/>
        <w:rPr>
          <w:rFonts w:ascii="Georgia" w:hAnsi="Georgia" w:cs="Helvetica"/>
          <w:color w:val="ED1B2F"/>
          <w:sz w:val="36"/>
          <w:szCs w:val="36"/>
          <w:lang w:val="nl-BE"/>
        </w:rPr>
      </w:pPr>
      <w:r w:rsidRPr="0017387E">
        <w:rPr>
          <w:rFonts w:ascii="Georgia" w:hAnsi="Georgia" w:cs="Helvetica"/>
          <w:color w:val="ED1B2F"/>
          <w:sz w:val="36"/>
          <w:szCs w:val="36"/>
          <w:lang w:val="nl-BE"/>
        </w:rPr>
        <w:t>Financiële erkenning en institutionele omkadering blijft een heikel punt</w:t>
      </w:r>
    </w:p>
    <w:p w14:paraId="1AB17FC1" w14:textId="77777777" w:rsidR="0017387E" w:rsidRPr="0017387E" w:rsidRDefault="0017387E" w:rsidP="0017387E">
      <w:pPr>
        <w:pStyle w:val="articlebodyparagraph"/>
        <w:shd w:val="clear" w:color="auto" w:fill="F5F5F5"/>
        <w:spacing w:before="0" w:beforeAutospacing="0" w:line="375" w:lineRule="atLeast"/>
        <w:rPr>
          <w:rFonts w:ascii="Georgia" w:hAnsi="Georgia"/>
          <w:color w:val="000000"/>
          <w:sz w:val="27"/>
          <w:szCs w:val="27"/>
          <w:lang w:val="nl-BE"/>
        </w:rPr>
      </w:pPr>
      <w:r w:rsidRPr="0017387E">
        <w:rPr>
          <w:rFonts w:ascii="Georgia" w:hAnsi="Georgia"/>
          <w:color w:val="000000"/>
          <w:sz w:val="27"/>
          <w:szCs w:val="27"/>
          <w:lang w:val="nl-BE"/>
        </w:rPr>
        <w:t>Onze steden zijn de voorbije decennia superdivers geworden. Veel stadswijken zijn plaatsen waar etnisch-culturele minderheden intussen de meerderheid vormen. Superdiversiteit daagt ons denken en handelen uit. Een one size fits all-beleid voor nieuwe Belgen, vaak bedacht vanuit de belangen en verlangens van de (slinkende) culturele meerderheid, schiet schromelijk tekort. Migranten verschillen onderling onder meer wat betreft scholingsniveau, legaal statuut, taal, religie, gender en verworven sociale rechten. Velen van hen ondervinden moeilijkheden om een goede plaats in deze samenleving te vinden.</w:t>
      </w:r>
      <w:r w:rsidRPr="0017387E">
        <w:rPr>
          <w:rFonts w:ascii="Georgia" w:hAnsi="Georgia"/>
          <w:color w:val="000000"/>
          <w:sz w:val="27"/>
          <w:szCs w:val="27"/>
          <w:lang w:val="nl-BE"/>
        </w:rPr>
        <w:br/>
      </w:r>
      <w:r w:rsidRPr="0017387E">
        <w:rPr>
          <w:rFonts w:ascii="Georgia" w:hAnsi="Georgia"/>
          <w:color w:val="000000"/>
          <w:sz w:val="27"/>
          <w:szCs w:val="27"/>
          <w:lang w:val="nl-BE"/>
        </w:rPr>
        <w:br/>
        <w:t>Voor reguliere instanties voor hulpverlening zijn er vaak drempels in het bereiken van nieuwkomers. In de kloof tussen officiële beleidsretoriek, reguliere instanties en de maatschappelijke realiteit zijn echter veel zelforganisaties en vrijwilligers actief. Er is consensus over de kracht en het 'vanzelfsprekende' bereik van zelforganisaties. Ze werken drempels weg, met een volgehouden politiek van nabijheid. Ze brengen papieren in orde, organiseren taallessen, naschoolse opvang en ondersteuning voor ouderen met een migratieachtergrond. Ze leiden mensen naar de reguliere gezondheidszorg en dienstverlening en verzorgen culturele activiteiten en vorming.</w:t>
      </w:r>
      <w:r w:rsidRPr="0017387E">
        <w:rPr>
          <w:rFonts w:ascii="Georgia" w:hAnsi="Georgia"/>
          <w:color w:val="000000"/>
          <w:sz w:val="27"/>
          <w:szCs w:val="27"/>
          <w:lang w:val="nl-BE"/>
        </w:rPr>
        <w:br/>
      </w:r>
      <w:r w:rsidRPr="0017387E">
        <w:rPr>
          <w:rFonts w:ascii="Georgia" w:hAnsi="Georgia"/>
          <w:color w:val="000000"/>
          <w:sz w:val="27"/>
          <w:szCs w:val="27"/>
          <w:lang w:val="nl-BE"/>
        </w:rPr>
        <w:br/>
        <w:t>Net daarom erkent de Brusselse VGC zelforganisaties als 'voorportaal' van de reguliere hulpverlening. Ook in Antwerpen en Gent groeit bij reguliere diensten en beleid het bewustzijn over het belang van nabijheidspolitiek: 'er zijn' daar waar burgers met hun noden zitten en er een antwoord zoeken. Zelforganisaties krijgen dus wel steeds meer 'symbolische' erkenning door overheden, maar financiële erkenning en institutionele omkadering blijft een heikel punt.</w:t>
      </w:r>
      <w:r w:rsidRPr="0017387E">
        <w:rPr>
          <w:rFonts w:ascii="Georgia" w:hAnsi="Georgia"/>
          <w:color w:val="000000"/>
          <w:sz w:val="27"/>
          <w:szCs w:val="27"/>
          <w:lang w:val="nl-BE"/>
        </w:rPr>
        <w:br/>
      </w:r>
      <w:r w:rsidRPr="0017387E">
        <w:rPr>
          <w:rFonts w:ascii="Georgia" w:hAnsi="Georgia"/>
          <w:color w:val="000000"/>
          <w:sz w:val="27"/>
          <w:szCs w:val="27"/>
          <w:lang w:val="nl-BE"/>
        </w:rPr>
        <w:br/>
        <w:t>De Mangoboom in Bloei is zo'n bedreigde zelforganisatie. Ze verzet al negentien jaar bergen intercultureel vormingswerk in Anderlecht, gedragen door het engagement van tientallen vrijwilligers van verschillende origine. Zonder enige structurele financiële ondersteuning investeert ze in de noden van de superdiverse Brusselse bevolking. Dat doet ze via de seniorenwerking, waar noden van ouderen met migratieroots - die in officiële rusthuizen weinig plaats krijgen - worden beantwoord, via de huiswerkbegeleiding voor kinderen, via taalateliers en sociale dienstverlening. Afgelopen maand besloot het bestuur dat de Nederlandstalige vleugel van de zelforganisatie moet stoppen door middelentekort. De vereniging is niet de eerste of de laatste die wordt bedreigd door de miskenning van overheidswege.</w:t>
      </w:r>
    </w:p>
    <w:p w14:paraId="267EC54A" w14:textId="77777777" w:rsidR="0017387E" w:rsidRDefault="0017387E" w:rsidP="0017387E">
      <w:pPr>
        <w:shd w:val="clear" w:color="auto" w:fill="F5F5F5"/>
        <w:spacing w:line="375" w:lineRule="atLeast"/>
        <w:jc w:val="center"/>
        <w:rPr>
          <w:rFonts w:ascii="Helvetica" w:hAnsi="Helvetica" w:cs="Helvetica"/>
          <w:color w:val="ED1B2F"/>
          <w:sz w:val="24"/>
          <w:szCs w:val="24"/>
        </w:rPr>
      </w:pPr>
      <w:r>
        <w:rPr>
          <w:rStyle w:val="articleblockquotecaption"/>
          <w:rFonts w:ascii="Helvetica" w:hAnsi="Helvetica" w:cs="Helvetica"/>
          <w:caps/>
          <w:color w:val="FFFFFF"/>
          <w:sz w:val="18"/>
          <w:szCs w:val="18"/>
          <w:shd w:val="clear" w:color="auto" w:fill="ED1B2F"/>
        </w:rPr>
        <w:t>SHARE</w:t>
      </w:r>
    </w:p>
    <w:p w14:paraId="686367DF" w14:textId="77777777" w:rsidR="0017387E" w:rsidRPr="0017387E" w:rsidRDefault="0017387E" w:rsidP="0017387E">
      <w:pPr>
        <w:pStyle w:val="articleblockquotebody"/>
        <w:shd w:val="clear" w:color="auto" w:fill="F5F5F5"/>
        <w:spacing w:before="0" w:beforeAutospacing="0" w:after="0" w:afterAutospacing="0"/>
        <w:jc w:val="center"/>
        <w:rPr>
          <w:rFonts w:ascii="Georgia" w:hAnsi="Georgia" w:cs="Helvetica"/>
          <w:color w:val="ED1B2F"/>
          <w:sz w:val="36"/>
          <w:szCs w:val="36"/>
          <w:lang w:val="nl-BE"/>
        </w:rPr>
      </w:pPr>
      <w:r w:rsidRPr="0017387E">
        <w:rPr>
          <w:rFonts w:ascii="Georgia" w:hAnsi="Georgia" w:cs="Helvetica"/>
          <w:color w:val="ED1B2F"/>
          <w:sz w:val="36"/>
          <w:szCs w:val="36"/>
          <w:lang w:val="nl-BE"/>
        </w:rPr>
        <w:t>De staking van zelforganisaties is een belangrijk signaal aan de overheden dat de grens is bereikt</w:t>
      </w:r>
    </w:p>
    <w:p w14:paraId="4894B47F" w14:textId="77777777" w:rsidR="0017387E" w:rsidRPr="0017387E" w:rsidRDefault="0017387E" w:rsidP="0017387E">
      <w:pPr>
        <w:pStyle w:val="articlebodyparagraph"/>
        <w:shd w:val="clear" w:color="auto" w:fill="F5F5F5"/>
        <w:spacing w:before="0" w:beforeAutospacing="0" w:line="375" w:lineRule="atLeast"/>
        <w:rPr>
          <w:rFonts w:ascii="Georgia" w:hAnsi="Georgia"/>
          <w:color w:val="000000"/>
          <w:sz w:val="27"/>
          <w:szCs w:val="27"/>
          <w:lang w:val="nl-BE"/>
        </w:rPr>
      </w:pPr>
      <w:r w:rsidRPr="0017387E">
        <w:rPr>
          <w:rFonts w:ascii="Georgia" w:hAnsi="Georgia"/>
          <w:color w:val="000000"/>
          <w:sz w:val="27"/>
          <w:szCs w:val="27"/>
          <w:lang w:val="nl-BE"/>
        </w:rPr>
        <w:t>Om de boodschap te geven dat zelforganisaties meerwaarde creëren, gaan vrijwilligers van zelforganisaties vandaag één dag staken. Zo maken ze zichtbaar wat hun engagement betekent voor de superdiverse samenleving. Het initiatief is genomen door de 300 zelforganisaties onder de koepel van Internationaal Comité vzw. De oproep wordt verspreid naar vrijwilligersorganisaties in heel België.</w:t>
      </w:r>
      <w:r w:rsidRPr="0017387E">
        <w:rPr>
          <w:rFonts w:ascii="Georgia" w:hAnsi="Georgia"/>
          <w:color w:val="000000"/>
          <w:sz w:val="27"/>
          <w:szCs w:val="27"/>
          <w:lang w:val="nl-BE"/>
        </w:rPr>
        <w:br/>
      </w:r>
      <w:r w:rsidRPr="0017387E">
        <w:rPr>
          <w:rFonts w:ascii="Georgia" w:hAnsi="Georgia"/>
          <w:color w:val="000000"/>
          <w:sz w:val="27"/>
          <w:szCs w:val="27"/>
          <w:lang w:val="nl-BE"/>
        </w:rPr>
        <w:br/>
        <w:t>Vrijwilligers ervaren dat ze door politici worden gezien als een gratis oplossing voor maatschappelijke tekorten in de huidige besparingscontext. Ze kunnen veel betekenen voor de emancipatie van burgers met migratieachtergrond, maar recente onderzoeksrapporten wijzen op de overbelasting van zelforganisaties. Er is een mismatch tussen wat het beleid op hun schouders legt en hun draagkracht. De staking van zelforganisaties is een belangrijk signaal aan de overheden dat de grens is bereikt. Via sociale media illustreren vrijwilligers hoe zij vandaag op hun grenzen stoten (zie #vrijwilligersburnout).</w:t>
      </w:r>
      <w:r w:rsidRPr="0017387E">
        <w:rPr>
          <w:rFonts w:ascii="Georgia" w:hAnsi="Georgia"/>
          <w:color w:val="000000"/>
          <w:sz w:val="27"/>
          <w:szCs w:val="27"/>
          <w:lang w:val="nl-BE"/>
        </w:rPr>
        <w:br/>
      </w:r>
      <w:r w:rsidRPr="0017387E">
        <w:rPr>
          <w:rFonts w:ascii="Georgia" w:hAnsi="Georgia"/>
          <w:color w:val="000000"/>
          <w:sz w:val="27"/>
          <w:szCs w:val="27"/>
          <w:lang w:val="nl-BE"/>
        </w:rPr>
        <w:br/>
        <w:t>De toekomst van de superdiverse stad wordt gemaakt door wie elke dag van onderuit aan een solidaire samenleving in diversiteit werkt. Zelforganisaties spelen daarin een belangrijke rol. Overheden mogen de kans niet laten liggen hun symbolische erkenning om te zetten in reële steun.</w:t>
      </w:r>
    </w:p>
    <w:p w14:paraId="3F77F695" w14:textId="77777777" w:rsidR="00B10AA6" w:rsidRPr="008E5754" w:rsidRDefault="00B10AA6" w:rsidP="008E5754">
      <w:pPr>
        <w:spacing w:line="276" w:lineRule="auto"/>
        <w:jc w:val="both"/>
        <w:rPr>
          <w:rFonts w:ascii="Times New Roman" w:hAnsi="Times New Roman" w:cs="Times New Roman"/>
          <w:color w:val="000000" w:themeColor="text1"/>
          <w:sz w:val="24"/>
          <w:szCs w:val="24"/>
        </w:rPr>
      </w:pPr>
    </w:p>
    <w:sectPr w:rsidR="00B10AA6" w:rsidRPr="008E5754">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EEDAF" w14:textId="77777777" w:rsidR="009B1E23" w:rsidRDefault="009B1E23" w:rsidP="0045213E">
      <w:pPr>
        <w:spacing w:after="0" w:line="240" w:lineRule="auto"/>
      </w:pPr>
      <w:r>
        <w:separator/>
      </w:r>
    </w:p>
  </w:endnote>
  <w:endnote w:type="continuationSeparator" w:id="0">
    <w:p w14:paraId="62E2FBB4" w14:textId="77777777" w:rsidR="009B1E23" w:rsidRDefault="009B1E23" w:rsidP="00452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C86FF" w14:textId="77777777" w:rsidR="009B1E23" w:rsidRDefault="009B1E23" w:rsidP="0045213E">
      <w:pPr>
        <w:spacing w:after="0" w:line="240" w:lineRule="auto"/>
      </w:pPr>
      <w:r>
        <w:separator/>
      </w:r>
    </w:p>
  </w:footnote>
  <w:footnote w:type="continuationSeparator" w:id="0">
    <w:p w14:paraId="24A886B4" w14:textId="77777777" w:rsidR="009B1E23" w:rsidRDefault="009B1E23" w:rsidP="0045213E">
      <w:pPr>
        <w:spacing w:after="0" w:line="240" w:lineRule="auto"/>
      </w:pPr>
      <w:r>
        <w:continuationSeparator/>
      </w:r>
    </w:p>
  </w:footnote>
  <w:footnote w:id="1">
    <w:p w14:paraId="4EA2E000" w14:textId="77777777" w:rsidR="007B0B1B" w:rsidRPr="0058589C" w:rsidRDefault="007B0B1B" w:rsidP="00F75C8C">
      <w:pPr>
        <w:pStyle w:val="Voetnoottekst"/>
        <w:spacing w:line="276" w:lineRule="auto"/>
        <w:jc w:val="both"/>
      </w:pPr>
      <w:r w:rsidRPr="0058589C">
        <w:rPr>
          <w:rStyle w:val="Voetnootmarkering"/>
        </w:rPr>
        <w:footnoteRef/>
      </w:r>
      <w:r w:rsidRPr="0058589C">
        <w:t xml:space="preserve"> We kiezen hier voor de term “professional” omdat deze vrijwilligers heel wat expertise hebben op het vlak van dienstverlening, taalonderwijs, in vormingswerk of andere zaken organiseren. </w:t>
      </w:r>
    </w:p>
  </w:footnote>
  <w:footnote w:id="2">
    <w:p w14:paraId="59784B12" w14:textId="77777777" w:rsidR="007B0B1B" w:rsidRPr="0058589C" w:rsidRDefault="007B0B1B" w:rsidP="00F75C8C">
      <w:pPr>
        <w:pStyle w:val="Voetnoottekst"/>
        <w:spacing w:line="276" w:lineRule="auto"/>
        <w:jc w:val="both"/>
      </w:pPr>
      <w:r w:rsidRPr="0058589C">
        <w:rPr>
          <w:rStyle w:val="Voetnootmarkering"/>
        </w:rPr>
        <w:footnoteRef/>
      </w:r>
      <w:r w:rsidRPr="0058589C">
        <w:t xml:space="preserve"> Formele educatie is gericht op diplomaverwerving. Een voorbeeld daarvan is de taalcursus bij de Mangoboom. Informele educatie is gericht op leren op een indirecte manier. Een voorbeeld daarvan zijn de sociaal-culturele activiteiten waar men inzet op ontmoeting die interculturele competenties versterkt. Non-formele leeractiviteiten zijn activiteiten gericht op direct leren maar niet met het doel een formele kwalificatie te genereren. Een voorbeeld zijn de lezingen en informatiesessies in de Mangoboom, of andere praktijken zoals het migratieverhalen-project waar men aan elkaar verhalen vertelt vanuit het thuisland en gastland. </w:t>
      </w:r>
    </w:p>
  </w:footnote>
  <w:footnote w:id="3">
    <w:p w14:paraId="4599D489" w14:textId="5085FEC9" w:rsidR="007B0B1B" w:rsidRPr="00A15DE7" w:rsidRDefault="007B0B1B" w:rsidP="00A15DE7">
      <w:pPr>
        <w:pStyle w:val="Voetnoottekst"/>
        <w:spacing w:line="276" w:lineRule="auto"/>
        <w:jc w:val="both"/>
        <w:rPr>
          <w:bCs/>
        </w:rPr>
      </w:pPr>
      <w:r w:rsidRPr="0058589C">
        <w:rPr>
          <w:rStyle w:val="Voetnootmarkering"/>
        </w:rPr>
        <w:footnoteRef/>
      </w:r>
      <w:r w:rsidRPr="0058589C">
        <w:t xml:space="preserve"> </w:t>
      </w:r>
      <w:r w:rsidRPr="0058589C">
        <w:rPr>
          <w:bCs/>
        </w:rPr>
        <w:t xml:space="preserve">Bijvoorbeeld: het evaluatierapport van ‘Voorportaalprojecten, netwerken van zelforganisaties in een gezamenlijk leerplatform’, door Thomas More University College (Krols, 2015) en besteld door de VGC, stootte op veel ongenoegen (Observatie,  24 februari 2015 &amp; 17 Maart 2015: vergaderingen voorportaal Power </w:t>
      </w:r>
      <w:r>
        <w:rPr>
          <w:bCs/>
        </w:rPr>
        <w:t xml:space="preserve">Care, 2015 door Pascal Debruyne. </w:t>
      </w:r>
      <w:r w:rsidRPr="0058589C">
        <w:rPr>
          <w:bCs/>
        </w:rPr>
        <w:t xml:space="preserve">Zie: documenten van de vergadering in eigen bezit). Volgens de betrokken organisaties gaan de aanbevelingen grotendeels over hoe betere samenwerking te bereiken en partnerschap, maar weinig over de verantwoordelijkheid die het beleid draagt. De organisaties van het voorportaal “Power Care” starten met het schrijven van een open brief naar de VGC. Daarin werd onder meer het tekort aan ruimte voor  beleidsverantwoordelijkheid aangekaart. </w:t>
      </w:r>
      <w:r w:rsidRPr="0058589C">
        <w:rPr>
          <w:bCs/>
          <w:lang w:val="fr-BE"/>
        </w:rPr>
        <w:t>Één van de leden van het Voorportaal zei: “</w:t>
      </w:r>
      <w:r w:rsidRPr="0058589C">
        <w:rPr>
          <w:rFonts w:eastAsia="Times New Roman"/>
          <w:bCs/>
          <w:i/>
          <w:iCs/>
          <w:lang w:val="fr-BE"/>
        </w:rPr>
        <w:t>X a lu les recommandations et les constatations dans le rapport de Thomas More et il remarquait que de les 3 pages il y a seulement 2 (!) recommandations qui parlent du pouvoir publique. D</w:t>
      </w:r>
      <w:r>
        <w:rPr>
          <w:rFonts w:eastAsia="Times New Roman"/>
          <w:bCs/>
          <w:i/>
          <w:iCs/>
          <w:lang w:val="fr-BE"/>
        </w:rPr>
        <w:t xml:space="preserve">e plus, </w:t>
      </w:r>
      <w:r w:rsidRPr="0058589C">
        <w:rPr>
          <w:rFonts w:eastAsia="Times New Roman"/>
          <w:bCs/>
          <w:i/>
          <w:iCs/>
          <w:lang w:val="fr-BE"/>
        </w:rPr>
        <w:t>nous constatons chaque fois que les Associations Issues de la Migration son seulement impliquées dans le dernier moment pour valider la politique, elles ne sont jamais impliquées dans le processus entier de l’élaboration d’une politique.</w:t>
      </w:r>
      <w:r w:rsidRPr="0058589C">
        <w:rPr>
          <w:rFonts w:eastAsia="Times New Roman"/>
          <w:bCs/>
          <w:lang w:val="fr-BE"/>
        </w:rPr>
        <w:t xml:space="preserve"> » </w:t>
      </w:r>
      <w:r w:rsidRPr="0058589C">
        <w:rPr>
          <w:rFonts w:eastAsia="Times New Roman"/>
          <w:bCs/>
        </w:rPr>
        <w:t>(Verslag van de vergadering van Power Care, 17 maart 2015).</w:t>
      </w:r>
    </w:p>
  </w:footnote>
  <w:footnote w:id="4">
    <w:p w14:paraId="397B6383" w14:textId="7FE27ABE" w:rsidR="007B0B1B" w:rsidRPr="0058589C" w:rsidRDefault="007B0B1B" w:rsidP="00A15DE7">
      <w:pPr>
        <w:pStyle w:val="Voetnoottekst"/>
        <w:spacing w:line="276" w:lineRule="auto"/>
        <w:jc w:val="both"/>
        <w:rPr>
          <w:bCs/>
        </w:rPr>
      </w:pPr>
      <w:r w:rsidRPr="0058589C">
        <w:rPr>
          <w:rStyle w:val="Voetnootmarkering"/>
          <w:bCs/>
        </w:rPr>
        <w:footnoteRef/>
      </w:r>
      <w:r w:rsidRPr="0058589C">
        <w:rPr>
          <w:bCs/>
        </w:rPr>
        <w:t xml:space="preserve"> Debruyne, P., Jans, M. en Oosterlynck, S. (2015)</w:t>
      </w:r>
      <w:r>
        <w:rPr>
          <w:bCs/>
        </w:rPr>
        <w:t xml:space="preserve">. </w:t>
      </w:r>
      <w:r w:rsidRPr="0058589C">
        <w:rPr>
          <w:bCs/>
        </w:rPr>
        <w:t xml:space="preserve">Waarom vrijwilligers de burn-out nabij zijn. </w:t>
      </w:r>
      <w:r w:rsidRPr="0058589C">
        <w:rPr>
          <w:bCs/>
          <w:i/>
        </w:rPr>
        <w:t>De Morgen</w:t>
      </w:r>
      <w:r w:rsidRPr="0058589C">
        <w:rPr>
          <w:bCs/>
        </w:rPr>
        <w:t>. http://www.demorgen.be/opinie/waarom-vrijwilligers-de-burn-out-nabij-zijn-b7c24991/</w:t>
      </w:r>
    </w:p>
  </w:footnote>
  <w:footnote w:id="5">
    <w:p w14:paraId="530B4A20" w14:textId="7DFCF403" w:rsidR="007B0B1B" w:rsidRPr="0058589C" w:rsidRDefault="007B0B1B" w:rsidP="00A14B41">
      <w:pPr>
        <w:pStyle w:val="Voetnoottekst"/>
        <w:spacing w:line="276" w:lineRule="auto"/>
        <w:jc w:val="both"/>
      </w:pPr>
      <w:r w:rsidRPr="00643C92">
        <w:rPr>
          <w:rStyle w:val="Voetnootmarkering"/>
        </w:rPr>
        <w:footnoteRef/>
      </w:r>
      <w:r w:rsidRPr="00643C92">
        <w:t xml:space="preserve"> </w:t>
      </w:r>
      <w:r w:rsidRPr="0058589C">
        <w:t xml:space="preserve">Vreemde herkomst betekent dat de oudste nationaliteit niet de Belgische is, of wie wie nog bij zijn ouders woont, dat de oudste nationaliteit van de moeder niet de Belgische is. Kijkt men naar nationaliteit dan is een 35% van alle Brusselaars niet-Belg. </w:t>
      </w:r>
    </w:p>
  </w:footnote>
  <w:footnote w:id="6">
    <w:p w14:paraId="0EC67C48" w14:textId="28AD1246" w:rsidR="007B0B1B" w:rsidRPr="00643C92" w:rsidRDefault="007B0B1B" w:rsidP="00A14B41">
      <w:pPr>
        <w:pStyle w:val="Voetnoottekst"/>
        <w:spacing w:line="276" w:lineRule="auto"/>
        <w:jc w:val="both"/>
      </w:pPr>
      <w:r w:rsidRPr="00643C92">
        <w:rPr>
          <w:rStyle w:val="Voetnootmarkering"/>
        </w:rPr>
        <w:footnoteRef/>
      </w:r>
      <w:r w:rsidRPr="00643C92">
        <w:t xml:space="preserve"> </w:t>
      </w:r>
      <w:r>
        <w:t xml:space="preserve">62% Brusselaars heeft een vreemde herkomst. (3 juli 2012). Op: </w:t>
      </w:r>
      <w:r w:rsidRPr="00643C92">
        <w:t>http://www.diver-city.be/2012/07/62-procent-brusselaars-heeft-vreemde_03.html</w:t>
      </w:r>
    </w:p>
  </w:footnote>
  <w:footnote w:id="7">
    <w:p w14:paraId="3E4034FB" w14:textId="77777777" w:rsidR="007B0B1B" w:rsidRPr="0058589C" w:rsidRDefault="007B0B1B" w:rsidP="00A14B41">
      <w:pPr>
        <w:pStyle w:val="Kop1"/>
        <w:shd w:val="clear" w:color="auto" w:fill="FFFFFF"/>
        <w:spacing w:before="0" w:after="96" w:line="276" w:lineRule="auto"/>
        <w:jc w:val="both"/>
        <w:rPr>
          <w:rFonts w:ascii="Times New Roman" w:hAnsi="Times New Roman" w:cs="Times New Roman"/>
          <w:sz w:val="20"/>
          <w:szCs w:val="20"/>
        </w:rPr>
      </w:pPr>
      <w:r w:rsidRPr="0058589C">
        <w:rPr>
          <w:rStyle w:val="Voetnootmarkering"/>
          <w:rFonts w:ascii="Times New Roman" w:hAnsi="Times New Roman" w:cs="Times New Roman"/>
          <w:sz w:val="20"/>
          <w:szCs w:val="20"/>
        </w:rPr>
        <w:footnoteRef/>
      </w:r>
      <w:r w:rsidRPr="0058589C">
        <w:rPr>
          <w:rFonts w:ascii="Times New Roman" w:hAnsi="Times New Roman" w:cs="Times New Roman"/>
          <w:sz w:val="20"/>
          <w:szCs w:val="20"/>
        </w:rPr>
        <w:t xml:space="preserve"> http://publications.iom.int/system/files/wmr2015_en.pdf</w:t>
      </w:r>
    </w:p>
  </w:footnote>
  <w:footnote w:id="8">
    <w:p w14:paraId="73B369F9" w14:textId="77065F08" w:rsidR="007B0B1B" w:rsidRPr="00643C92" w:rsidRDefault="007B0B1B" w:rsidP="00A14B41">
      <w:pPr>
        <w:pStyle w:val="Voetnoottekst"/>
        <w:spacing w:line="276" w:lineRule="auto"/>
        <w:jc w:val="both"/>
      </w:pPr>
      <w:r w:rsidRPr="00643C92">
        <w:rPr>
          <w:rStyle w:val="Voetnootmarkering"/>
        </w:rPr>
        <w:footnoteRef/>
      </w:r>
      <w:r w:rsidRPr="00643C92">
        <w:t xml:space="preserve"> http://www.onderwijscentrumbrussel.be/inhouden/taal-en-meertaligheid</w:t>
      </w:r>
    </w:p>
  </w:footnote>
  <w:footnote w:id="9">
    <w:p w14:paraId="6AF5EAB5" w14:textId="17871DBE" w:rsidR="007B0B1B" w:rsidRPr="0058589C" w:rsidRDefault="007B0B1B" w:rsidP="00A14B41">
      <w:pPr>
        <w:pStyle w:val="Voetnoottekst"/>
        <w:spacing w:line="276" w:lineRule="auto"/>
        <w:jc w:val="both"/>
      </w:pPr>
      <w:r w:rsidRPr="00643C92">
        <w:rPr>
          <w:rStyle w:val="Voetnootmarkering"/>
        </w:rPr>
        <w:footnoteRef/>
      </w:r>
      <w:r w:rsidRPr="00643C92">
        <w:t xml:space="preserve"> Zie: Janssens, R. (2013)</w:t>
      </w:r>
      <w:r>
        <w:t>.</w:t>
      </w:r>
      <w:r w:rsidRPr="00643C92">
        <w:t xml:space="preserve"> BRIO-taalbarometer(s): taalkennis en taalgebruik in Brussel. Op: </w:t>
      </w:r>
      <w:hyperlink r:id="rId1" w:history="1">
        <w:r w:rsidRPr="00643C92">
          <w:rPr>
            <w:rStyle w:val="Hyperlink"/>
          </w:rPr>
          <w:t>http://www.briobrussel.be/assets/matrix_fiches/fiche_tb3_brio.pdf</w:t>
        </w:r>
      </w:hyperlink>
      <w:r w:rsidRPr="00643C92">
        <w:t xml:space="preserve"> &amp; Janssens, R. (2013). </w:t>
      </w:r>
      <w:r w:rsidRPr="0058589C">
        <w:t>BRIO-taalbarometer(s): taalkennis en taalgebruik in Brussel. Op: http://www.briobrussel.be/assets/onderzoeksprojecten/brio_fiche_taalbarometer_3_2013.pdf</w:t>
      </w:r>
    </w:p>
  </w:footnote>
  <w:footnote w:id="10">
    <w:p w14:paraId="467D5DAD" w14:textId="77777777" w:rsidR="007B0B1B" w:rsidRPr="0058589C" w:rsidRDefault="007B0B1B" w:rsidP="00C757BC">
      <w:pPr>
        <w:pStyle w:val="Voetnoottekst"/>
        <w:spacing w:line="360" w:lineRule="auto"/>
        <w:jc w:val="both"/>
      </w:pPr>
      <w:r w:rsidRPr="0058589C">
        <w:rPr>
          <w:rStyle w:val="Voetnootmarkering"/>
        </w:rPr>
        <w:footnoteRef/>
      </w:r>
      <w:r w:rsidRPr="0058589C">
        <w:t xml:space="preserve"> http://www.derinck.be/</w:t>
      </w:r>
    </w:p>
  </w:footnote>
  <w:footnote w:id="11">
    <w:p w14:paraId="6B2A99B8" w14:textId="63146EC2" w:rsidR="007B0B1B" w:rsidRPr="00643C92" w:rsidRDefault="007B0B1B" w:rsidP="0058589C">
      <w:pPr>
        <w:pStyle w:val="Voetnoottekst"/>
        <w:spacing w:line="360" w:lineRule="auto"/>
        <w:jc w:val="both"/>
      </w:pPr>
      <w:r w:rsidRPr="00643C92">
        <w:rPr>
          <w:rStyle w:val="Voetnootmarkering"/>
        </w:rPr>
        <w:footnoteRef/>
      </w:r>
      <w:r w:rsidRPr="00643C92">
        <w:t xml:space="preserve"> </w:t>
      </w:r>
      <w:r w:rsidRPr="0058589C">
        <w:rPr>
          <w:color w:val="222222"/>
          <w:shd w:val="clear" w:color="auto" w:fill="FFFFFF"/>
        </w:rPr>
        <w:t xml:space="preserve">zie ook </w:t>
      </w:r>
      <w:r w:rsidRPr="0058589C">
        <w:t xml:space="preserve">interview met vrijwillige professional (2) Mangoboom in Bloei. </w:t>
      </w:r>
    </w:p>
  </w:footnote>
  <w:footnote w:id="12">
    <w:p w14:paraId="2D2FEB87" w14:textId="31488499" w:rsidR="007B0B1B" w:rsidRPr="0058589C" w:rsidRDefault="007B0B1B" w:rsidP="00DE06C4">
      <w:pPr>
        <w:spacing w:line="240" w:lineRule="auto"/>
        <w:jc w:val="both"/>
        <w:rPr>
          <w:rFonts w:ascii="Times New Roman" w:hAnsi="Times New Roman" w:cs="Times New Roman"/>
        </w:rPr>
      </w:pPr>
      <w:r w:rsidRPr="0058589C">
        <w:rPr>
          <w:rStyle w:val="Voetnootmarkering"/>
          <w:rFonts w:ascii="Times New Roman" w:hAnsi="Times New Roman" w:cs="Times New Roman"/>
        </w:rPr>
        <w:footnoteRef/>
      </w:r>
      <w:r w:rsidRPr="0058589C">
        <w:rPr>
          <w:rFonts w:ascii="Times New Roman" w:hAnsi="Times New Roman" w:cs="Times New Roman"/>
        </w:rPr>
        <w:t xml:space="preserve"> In andere zelforganisaties binnen het voorportaal Power care, worden allerlei micropraktijken van solidariteit, van peer-to-peer netwerken voor ondersteuning tot collectieve spaarkassen, uitgebouwd, binnen de gemeenschappen. </w:t>
      </w:r>
    </w:p>
    <w:p w14:paraId="226B77C8" w14:textId="5C7F9167" w:rsidR="007B0B1B" w:rsidRPr="0058589C" w:rsidRDefault="007B0B1B" w:rsidP="00DE06C4">
      <w:pPr>
        <w:spacing w:line="240" w:lineRule="auto"/>
        <w:ind w:left="708"/>
        <w:jc w:val="both"/>
        <w:rPr>
          <w:rFonts w:ascii="Times New Roman" w:hAnsi="Times New Roman" w:cs="Times New Roman"/>
        </w:rPr>
      </w:pPr>
      <w:r w:rsidRPr="0058589C">
        <w:rPr>
          <w:rFonts w:ascii="Times New Roman" w:hAnsi="Times New Roman" w:cs="Times New Roman"/>
        </w:rPr>
        <w:t>“</w:t>
      </w:r>
      <w:r w:rsidRPr="0058589C">
        <w:rPr>
          <w:rFonts w:ascii="Times New Roman" w:hAnsi="Times New Roman" w:cs="Times New Roman"/>
          <w:i/>
          <w:iCs/>
        </w:rPr>
        <w:t>Als ik de verhalen hoor, is er veel geprobeerd om de netwerken aan te boren ‘binnen’ gemeenschappen. Zoals Mama Regine, die in de kerken rondgaan als informeel netwerk om gezondheidskwesties bespreekbaar te maken binnen de Afrikaanse gemeenschap. Ook de organisatie ‘el Andino’, die spaarkassen gebruikt om te herverdelen voor nieuwkomers binnen zelforganisaties. Men zoekt echt naar dingen, projecten die men kan opzetten, zoals spaargroepen. Er is ook een Braziliaanse organisatie, die een soort van ‘community therapy’ doet: peer-to-peer psychische support. De breuken die migratie meebrengt, worden geadresseerd met praatgroepen. Blijkbaar is het thema geestelijke gezondheidszorg heel erg populair. Dat doen ze ook, concrete alternatieven zoeken, omdat ze hun rug keerden naar het welzijnswerk. Ze vinden geen begrip en aansluiting. Dat soort groepen heeft ook een background. Bij die groepen zie je bij presentaties ook een Paulo Freire en Boal passeren. Ze hebben een kader. Dat is niet voor elke organisatie zo. Je zou wel kunnen gaan coachen vanuit het welzijnswerk</w:t>
      </w:r>
      <w:r w:rsidRPr="0058589C">
        <w:rPr>
          <w:rFonts w:ascii="Times New Roman" w:hAnsi="Times New Roman" w:cs="Times New Roman"/>
        </w:rPr>
        <w:t>.” (</w:t>
      </w:r>
      <w:r>
        <w:rPr>
          <w:rFonts w:ascii="Times New Roman" w:hAnsi="Times New Roman" w:cs="Times New Roman"/>
        </w:rPr>
        <w:t>B1</w:t>
      </w:r>
      <w:r w:rsidRPr="0058589C">
        <w:rPr>
          <w:rFonts w:ascii="Times New Roman" w:hAnsi="Times New Roman" w:cs="Times New Roman"/>
        </w:rPr>
        <w:t>)</w:t>
      </w:r>
    </w:p>
    <w:p w14:paraId="22442909" w14:textId="5AE563BB" w:rsidR="007B0B1B" w:rsidRPr="0058589C" w:rsidRDefault="007B0B1B" w:rsidP="0058589C">
      <w:pPr>
        <w:pStyle w:val="Voetnoottekst"/>
        <w:spacing w:line="360" w:lineRule="auto"/>
        <w:jc w:val="both"/>
      </w:pPr>
    </w:p>
  </w:footnote>
  <w:footnote w:id="13">
    <w:p w14:paraId="15251DFA" w14:textId="48EC223E" w:rsidR="007B0B1B" w:rsidRPr="0058589C" w:rsidRDefault="007B0B1B" w:rsidP="00846E37">
      <w:pPr>
        <w:pStyle w:val="Voetnoottekst"/>
        <w:spacing w:line="276" w:lineRule="auto"/>
        <w:jc w:val="both"/>
      </w:pPr>
      <w:r w:rsidRPr="00643C92">
        <w:rPr>
          <w:rStyle w:val="Voetnootmarkering"/>
        </w:rPr>
        <w:footnoteRef/>
      </w:r>
      <w:r w:rsidRPr="00643C92">
        <w:t xml:space="preserve"> </w:t>
      </w:r>
      <w:r w:rsidRPr="0058589C">
        <w:t>http://www.socialevraagstukken.nl/onzeker-weten-als-tegenkracht-tegen-onverschilligheid-domheid-en-arrogantie/</w:t>
      </w:r>
    </w:p>
  </w:footnote>
  <w:footnote w:id="14">
    <w:p w14:paraId="329E0096" w14:textId="77777777" w:rsidR="007B0B1B" w:rsidRPr="0058589C" w:rsidRDefault="007B0B1B" w:rsidP="0045432D">
      <w:pPr>
        <w:pStyle w:val="Kop1"/>
        <w:shd w:val="clear" w:color="auto" w:fill="FFFFFF"/>
        <w:spacing w:before="0" w:line="276" w:lineRule="auto"/>
        <w:jc w:val="both"/>
        <w:rPr>
          <w:rFonts w:ascii="Times New Roman" w:hAnsi="Times New Roman" w:cs="Times New Roman"/>
          <w:color w:val="auto"/>
          <w:sz w:val="20"/>
          <w:szCs w:val="20"/>
        </w:rPr>
      </w:pPr>
      <w:r w:rsidRPr="0058589C">
        <w:rPr>
          <w:rStyle w:val="Voetnootmarkering"/>
          <w:rFonts w:ascii="Times New Roman" w:hAnsi="Times New Roman" w:cs="Times New Roman"/>
          <w:sz w:val="20"/>
          <w:szCs w:val="20"/>
        </w:rPr>
        <w:footnoteRef/>
      </w:r>
      <w:r w:rsidRPr="0058589C">
        <w:rPr>
          <w:rFonts w:ascii="Times New Roman" w:hAnsi="Times New Roman" w:cs="Times New Roman"/>
          <w:sz w:val="20"/>
          <w:szCs w:val="20"/>
        </w:rPr>
        <w:t xml:space="preserve"> </w:t>
      </w:r>
      <w:r w:rsidRPr="0058589C">
        <w:rPr>
          <w:rFonts w:ascii="Times New Roman" w:hAnsi="Times New Roman" w:cs="Times New Roman"/>
          <w:bCs/>
          <w:color w:val="auto"/>
          <w:sz w:val="20"/>
          <w:szCs w:val="20"/>
        </w:rPr>
        <w:t>Stam, M. (2016). ‘Onzeker weten’ is een tegenkracht tegen onverschilligheid, domheid en arrogantie., Afscheidsrede</w:t>
      </w:r>
      <w:r w:rsidRPr="0058589C">
        <w:rPr>
          <w:rStyle w:val="apple-converted-space"/>
          <w:rFonts w:ascii="Times New Roman" w:hAnsi="Times New Roman" w:cs="Times New Roman"/>
          <w:caps/>
          <w:color w:val="auto"/>
          <w:sz w:val="20"/>
          <w:szCs w:val="20"/>
        </w:rPr>
        <w:t> </w:t>
      </w:r>
      <w:r w:rsidRPr="0058589C">
        <w:rPr>
          <w:rStyle w:val="entry-date"/>
          <w:rFonts w:ascii="Times New Roman" w:hAnsi="Times New Roman" w:cs="Times New Roman"/>
          <w:caps/>
          <w:color w:val="auto"/>
          <w:sz w:val="20"/>
          <w:szCs w:val="20"/>
        </w:rPr>
        <w:t xml:space="preserve">24 </w:t>
      </w:r>
      <w:r w:rsidRPr="0058589C">
        <w:rPr>
          <w:rStyle w:val="entry-date"/>
          <w:rFonts w:ascii="Times New Roman" w:hAnsi="Times New Roman" w:cs="Times New Roman"/>
          <w:color w:val="auto"/>
          <w:sz w:val="20"/>
          <w:szCs w:val="20"/>
        </w:rPr>
        <w:t xml:space="preserve">juni </w:t>
      </w:r>
      <w:r w:rsidRPr="0058589C">
        <w:rPr>
          <w:rStyle w:val="entry-date"/>
          <w:rFonts w:ascii="Times New Roman" w:hAnsi="Times New Roman" w:cs="Times New Roman"/>
          <w:caps/>
          <w:color w:val="auto"/>
          <w:sz w:val="20"/>
          <w:szCs w:val="20"/>
        </w:rPr>
        <w:t xml:space="preserve">2016. Op: </w:t>
      </w:r>
      <w:r w:rsidRPr="0058589C">
        <w:rPr>
          <w:rFonts w:ascii="Times New Roman" w:hAnsi="Times New Roman" w:cs="Times New Roman"/>
          <w:color w:val="auto"/>
          <w:sz w:val="20"/>
          <w:szCs w:val="20"/>
        </w:rPr>
        <w:t>http://www.socialevraagstukken.nl/onzeker-weten-als-tegenkracht-tegen-onverschilligheid-domheid-en-arrogantie/</w:t>
      </w:r>
    </w:p>
    <w:p w14:paraId="655C8720" w14:textId="5E31F71F" w:rsidR="007B0B1B" w:rsidRPr="00643C92" w:rsidRDefault="007B0B1B" w:rsidP="0058589C">
      <w:pPr>
        <w:pStyle w:val="Voetnoottekst"/>
        <w:spacing w:line="360" w:lineRule="aut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385068"/>
      <w:docPartObj>
        <w:docPartGallery w:val="Page Numbers (Top of Page)"/>
        <w:docPartUnique/>
      </w:docPartObj>
    </w:sdtPr>
    <w:sdtEndPr/>
    <w:sdtContent>
      <w:p w14:paraId="046D5B46" w14:textId="00AD431A" w:rsidR="007B0B1B" w:rsidRDefault="007B0B1B">
        <w:pPr>
          <w:pStyle w:val="Koptekst"/>
          <w:jc w:val="right"/>
        </w:pPr>
        <w:r>
          <w:fldChar w:fldCharType="begin"/>
        </w:r>
        <w:r>
          <w:instrText>PAGE   \* MERGEFORMAT</w:instrText>
        </w:r>
        <w:r>
          <w:fldChar w:fldCharType="separate"/>
        </w:r>
        <w:r w:rsidR="00667246" w:rsidRPr="00667246">
          <w:rPr>
            <w:noProof/>
            <w:lang w:val="nl-NL"/>
          </w:rPr>
          <w:t>1</w:t>
        </w:r>
        <w:r>
          <w:fldChar w:fldCharType="end"/>
        </w:r>
      </w:p>
    </w:sdtContent>
  </w:sdt>
  <w:p w14:paraId="41E79865" w14:textId="77777777" w:rsidR="007B0B1B" w:rsidRDefault="007B0B1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7BAA"/>
    <w:multiLevelType w:val="hybridMultilevel"/>
    <w:tmpl w:val="0150D3E2"/>
    <w:lvl w:ilvl="0" w:tplc="3C1ED06E">
      <w:start w:val="1"/>
      <w:numFmt w:val="bullet"/>
      <w:lvlText w:val="•"/>
      <w:lvlJc w:val="left"/>
      <w:pPr>
        <w:tabs>
          <w:tab w:val="num" w:pos="720"/>
        </w:tabs>
        <w:ind w:left="720" w:hanging="360"/>
      </w:pPr>
      <w:rPr>
        <w:rFonts w:ascii="Arial" w:hAnsi="Arial" w:hint="default"/>
      </w:rPr>
    </w:lvl>
    <w:lvl w:ilvl="1" w:tplc="963883DE" w:tentative="1">
      <w:start w:val="1"/>
      <w:numFmt w:val="bullet"/>
      <w:lvlText w:val="•"/>
      <w:lvlJc w:val="left"/>
      <w:pPr>
        <w:tabs>
          <w:tab w:val="num" w:pos="1440"/>
        </w:tabs>
        <w:ind w:left="1440" w:hanging="360"/>
      </w:pPr>
      <w:rPr>
        <w:rFonts w:ascii="Arial" w:hAnsi="Arial" w:hint="default"/>
      </w:rPr>
    </w:lvl>
    <w:lvl w:ilvl="2" w:tplc="4D308438" w:tentative="1">
      <w:start w:val="1"/>
      <w:numFmt w:val="bullet"/>
      <w:lvlText w:val="•"/>
      <w:lvlJc w:val="left"/>
      <w:pPr>
        <w:tabs>
          <w:tab w:val="num" w:pos="2160"/>
        </w:tabs>
        <w:ind w:left="2160" w:hanging="360"/>
      </w:pPr>
      <w:rPr>
        <w:rFonts w:ascii="Arial" w:hAnsi="Arial" w:hint="default"/>
      </w:rPr>
    </w:lvl>
    <w:lvl w:ilvl="3" w:tplc="E990D47A" w:tentative="1">
      <w:start w:val="1"/>
      <w:numFmt w:val="bullet"/>
      <w:lvlText w:val="•"/>
      <w:lvlJc w:val="left"/>
      <w:pPr>
        <w:tabs>
          <w:tab w:val="num" w:pos="2880"/>
        </w:tabs>
        <w:ind w:left="2880" w:hanging="360"/>
      </w:pPr>
      <w:rPr>
        <w:rFonts w:ascii="Arial" w:hAnsi="Arial" w:hint="default"/>
      </w:rPr>
    </w:lvl>
    <w:lvl w:ilvl="4" w:tplc="F9C81CD0" w:tentative="1">
      <w:start w:val="1"/>
      <w:numFmt w:val="bullet"/>
      <w:lvlText w:val="•"/>
      <w:lvlJc w:val="left"/>
      <w:pPr>
        <w:tabs>
          <w:tab w:val="num" w:pos="3600"/>
        </w:tabs>
        <w:ind w:left="3600" w:hanging="360"/>
      </w:pPr>
      <w:rPr>
        <w:rFonts w:ascii="Arial" w:hAnsi="Arial" w:hint="default"/>
      </w:rPr>
    </w:lvl>
    <w:lvl w:ilvl="5" w:tplc="97E225C2" w:tentative="1">
      <w:start w:val="1"/>
      <w:numFmt w:val="bullet"/>
      <w:lvlText w:val="•"/>
      <w:lvlJc w:val="left"/>
      <w:pPr>
        <w:tabs>
          <w:tab w:val="num" w:pos="4320"/>
        </w:tabs>
        <w:ind w:left="4320" w:hanging="360"/>
      </w:pPr>
      <w:rPr>
        <w:rFonts w:ascii="Arial" w:hAnsi="Arial" w:hint="default"/>
      </w:rPr>
    </w:lvl>
    <w:lvl w:ilvl="6" w:tplc="CF56C8DA" w:tentative="1">
      <w:start w:val="1"/>
      <w:numFmt w:val="bullet"/>
      <w:lvlText w:val="•"/>
      <w:lvlJc w:val="left"/>
      <w:pPr>
        <w:tabs>
          <w:tab w:val="num" w:pos="5040"/>
        </w:tabs>
        <w:ind w:left="5040" w:hanging="360"/>
      </w:pPr>
      <w:rPr>
        <w:rFonts w:ascii="Arial" w:hAnsi="Arial" w:hint="default"/>
      </w:rPr>
    </w:lvl>
    <w:lvl w:ilvl="7" w:tplc="E2AA2CD4" w:tentative="1">
      <w:start w:val="1"/>
      <w:numFmt w:val="bullet"/>
      <w:lvlText w:val="•"/>
      <w:lvlJc w:val="left"/>
      <w:pPr>
        <w:tabs>
          <w:tab w:val="num" w:pos="5760"/>
        </w:tabs>
        <w:ind w:left="5760" w:hanging="360"/>
      </w:pPr>
      <w:rPr>
        <w:rFonts w:ascii="Arial" w:hAnsi="Arial" w:hint="default"/>
      </w:rPr>
    </w:lvl>
    <w:lvl w:ilvl="8" w:tplc="2ED06A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9A12AA"/>
    <w:multiLevelType w:val="hybridMultilevel"/>
    <w:tmpl w:val="7E4A61F0"/>
    <w:lvl w:ilvl="0" w:tplc="9DE033B8">
      <w:start w:val="1"/>
      <w:numFmt w:val="bullet"/>
      <w:lvlText w:val="•"/>
      <w:lvlJc w:val="left"/>
      <w:pPr>
        <w:tabs>
          <w:tab w:val="num" w:pos="720"/>
        </w:tabs>
        <w:ind w:left="720" w:hanging="360"/>
      </w:pPr>
      <w:rPr>
        <w:rFonts w:ascii="Arial" w:hAnsi="Arial" w:hint="default"/>
      </w:rPr>
    </w:lvl>
    <w:lvl w:ilvl="1" w:tplc="9D4AA6DE" w:tentative="1">
      <w:start w:val="1"/>
      <w:numFmt w:val="bullet"/>
      <w:lvlText w:val="•"/>
      <w:lvlJc w:val="left"/>
      <w:pPr>
        <w:tabs>
          <w:tab w:val="num" w:pos="1440"/>
        </w:tabs>
        <w:ind w:left="1440" w:hanging="360"/>
      </w:pPr>
      <w:rPr>
        <w:rFonts w:ascii="Arial" w:hAnsi="Arial" w:hint="default"/>
      </w:rPr>
    </w:lvl>
    <w:lvl w:ilvl="2" w:tplc="40C8B656" w:tentative="1">
      <w:start w:val="1"/>
      <w:numFmt w:val="bullet"/>
      <w:lvlText w:val="•"/>
      <w:lvlJc w:val="left"/>
      <w:pPr>
        <w:tabs>
          <w:tab w:val="num" w:pos="2160"/>
        </w:tabs>
        <w:ind w:left="2160" w:hanging="360"/>
      </w:pPr>
      <w:rPr>
        <w:rFonts w:ascii="Arial" w:hAnsi="Arial" w:hint="default"/>
      </w:rPr>
    </w:lvl>
    <w:lvl w:ilvl="3" w:tplc="B8A6457A" w:tentative="1">
      <w:start w:val="1"/>
      <w:numFmt w:val="bullet"/>
      <w:lvlText w:val="•"/>
      <w:lvlJc w:val="left"/>
      <w:pPr>
        <w:tabs>
          <w:tab w:val="num" w:pos="2880"/>
        </w:tabs>
        <w:ind w:left="2880" w:hanging="360"/>
      </w:pPr>
      <w:rPr>
        <w:rFonts w:ascii="Arial" w:hAnsi="Arial" w:hint="default"/>
      </w:rPr>
    </w:lvl>
    <w:lvl w:ilvl="4" w:tplc="A8C8AF8C" w:tentative="1">
      <w:start w:val="1"/>
      <w:numFmt w:val="bullet"/>
      <w:lvlText w:val="•"/>
      <w:lvlJc w:val="left"/>
      <w:pPr>
        <w:tabs>
          <w:tab w:val="num" w:pos="3600"/>
        </w:tabs>
        <w:ind w:left="3600" w:hanging="360"/>
      </w:pPr>
      <w:rPr>
        <w:rFonts w:ascii="Arial" w:hAnsi="Arial" w:hint="default"/>
      </w:rPr>
    </w:lvl>
    <w:lvl w:ilvl="5" w:tplc="F8E043E4" w:tentative="1">
      <w:start w:val="1"/>
      <w:numFmt w:val="bullet"/>
      <w:lvlText w:val="•"/>
      <w:lvlJc w:val="left"/>
      <w:pPr>
        <w:tabs>
          <w:tab w:val="num" w:pos="4320"/>
        </w:tabs>
        <w:ind w:left="4320" w:hanging="360"/>
      </w:pPr>
      <w:rPr>
        <w:rFonts w:ascii="Arial" w:hAnsi="Arial" w:hint="default"/>
      </w:rPr>
    </w:lvl>
    <w:lvl w:ilvl="6" w:tplc="CFEACEEE" w:tentative="1">
      <w:start w:val="1"/>
      <w:numFmt w:val="bullet"/>
      <w:lvlText w:val="•"/>
      <w:lvlJc w:val="left"/>
      <w:pPr>
        <w:tabs>
          <w:tab w:val="num" w:pos="5040"/>
        </w:tabs>
        <w:ind w:left="5040" w:hanging="360"/>
      </w:pPr>
      <w:rPr>
        <w:rFonts w:ascii="Arial" w:hAnsi="Arial" w:hint="default"/>
      </w:rPr>
    </w:lvl>
    <w:lvl w:ilvl="7" w:tplc="3512772E" w:tentative="1">
      <w:start w:val="1"/>
      <w:numFmt w:val="bullet"/>
      <w:lvlText w:val="•"/>
      <w:lvlJc w:val="left"/>
      <w:pPr>
        <w:tabs>
          <w:tab w:val="num" w:pos="5760"/>
        </w:tabs>
        <w:ind w:left="5760" w:hanging="360"/>
      </w:pPr>
      <w:rPr>
        <w:rFonts w:ascii="Arial" w:hAnsi="Arial" w:hint="default"/>
      </w:rPr>
    </w:lvl>
    <w:lvl w:ilvl="8" w:tplc="BB9001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7E4A02"/>
    <w:multiLevelType w:val="hybridMultilevel"/>
    <w:tmpl w:val="C33EBE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2F6675A"/>
    <w:multiLevelType w:val="hybridMultilevel"/>
    <w:tmpl w:val="4BA6A602"/>
    <w:lvl w:ilvl="0" w:tplc="261C811E">
      <w:start w:val="1"/>
      <w:numFmt w:val="bullet"/>
      <w:lvlText w:val="•"/>
      <w:lvlJc w:val="left"/>
      <w:pPr>
        <w:tabs>
          <w:tab w:val="num" w:pos="720"/>
        </w:tabs>
        <w:ind w:left="720" w:hanging="360"/>
      </w:pPr>
      <w:rPr>
        <w:rFonts w:ascii="Arial" w:hAnsi="Arial" w:hint="default"/>
      </w:rPr>
    </w:lvl>
    <w:lvl w:ilvl="1" w:tplc="0256E0D0" w:tentative="1">
      <w:start w:val="1"/>
      <w:numFmt w:val="bullet"/>
      <w:lvlText w:val="•"/>
      <w:lvlJc w:val="left"/>
      <w:pPr>
        <w:tabs>
          <w:tab w:val="num" w:pos="1440"/>
        </w:tabs>
        <w:ind w:left="1440" w:hanging="360"/>
      </w:pPr>
      <w:rPr>
        <w:rFonts w:ascii="Arial" w:hAnsi="Arial" w:hint="default"/>
      </w:rPr>
    </w:lvl>
    <w:lvl w:ilvl="2" w:tplc="32AE8C98" w:tentative="1">
      <w:start w:val="1"/>
      <w:numFmt w:val="bullet"/>
      <w:lvlText w:val="•"/>
      <w:lvlJc w:val="left"/>
      <w:pPr>
        <w:tabs>
          <w:tab w:val="num" w:pos="2160"/>
        </w:tabs>
        <w:ind w:left="2160" w:hanging="360"/>
      </w:pPr>
      <w:rPr>
        <w:rFonts w:ascii="Arial" w:hAnsi="Arial" w:hint="default"/>
      </w:rPr>
    </w:lvl>
    <w:lvl w:ilvl="3" w:tplc="19DA49F0" w:tentative="1">
      <w:start w:val="1"/>
      <w:numFmt w:val="bullet"/>
      <w:lvlText w:val="•"/>
      <w:lvlJc w:val="left"/>
      <w:pPr>
        <w:tabs>
          <w:tab w:val="num" w:pos="2880"/>
        </w:tabs>
        <w:ind w:left="2880" w:hanging="360"/>
      </w:pPr>
      <w:rPr>
        <w:rFonts w:ascii="Arial" w:hAnsi="Arial" w:hint="default"/>
      </w:rPr>
    </w:lvl>
    <w:lvl w:ilvl="4" w:tplc="F62CA548" w:tentative="1">
      <w:start w:val="1"/>
      <w:numFmt w:val="bullet"/>
      <w:lvlText w:val="•"/>
      <w:lvlJc w:val="left"/>
      <w:pPr>
        <w:tabs>
          <w:tab w:val="num" w:pos="3600"/>
        </w:tabs>
        <w:ind w:left="3600" w:hanging="360"/>
      </w:pPr>
      <w:rPr>
        <w:rFonts w:ascii="Arial" w:hAnsi="Arial" w:hint="default"/>
      </w:rPr>
    </w:lvl>
    <w:lvl w:ilvl="5" w:tplc="57EA16EE" w:tentative="1">
      <w:start w:val="1"/>
      <w:numFmt w:val="bullet"/>
      <w:lvlText w:val="•"/>
      <w:lvlJc w:val="left"/>
      <w:pPr>
        <w:tabs>
          <w:tab w:val="num" w:pos="4320"/>
        </w:tabs>
        <w:ind w:left="4320" w:hanging="360"/>
      </w:pPr>
      <w:rPr>
        <w:rFonts w:ascii="Arial" w:hAnsi="Arial" w:hint="default"/>
      </w:rPr>
    </w:lvl>
    <w:lvl w:ilvl="6" w:tplc="E5EEA0D8" w:tentative="1">
      <w:start w:val="1"/>
      <w:numFmt w:val="bullet"/>
      <w:lvlText w:val="•"/>
      <w:lvlJc w:val="left"/>
      <w:pPr>
        <w:tabs>
          <w:tab w:val="num" w:pos="5040"/>
        </w:tabs>
        <w:ind w:left="5040" w:hanging="360"/>
      </w:pPr>
      <w:rPr>
        <w:rFonts w:ascii="Arial" w:hAnsi="Arial" w:hint="default"/>
      </w:rPr>
    </w:lvl>
    <w:lvl w:ilvl="7" w:tplc="F01AA364" w:tentative="1">
      <w:start w:val="1"/>
      <w:numFmt w:val="bullet"/>
      <w:lvlText w:val="•"/>
      <w:lvlJc w:val="left"/>
      <w:pPr>
        <w:tabs>
          <w:tab w:val="num" w:pos="5760"/>
        </w:tabs>
        <w:ind w:left="5760" w:hanging="360"/>
      </w:pPr>
      <w:rPr>
        <w:rFonts w:ascii="Arial" w:hAnsi="Arial" w:hint="default"/>
      </w:rPr>
    </w:lvl>
    <w:lvl w:ilvl="8" w:tplc="BA2A53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280C15"/>
    <w:multiLevelType w:val="hybridMultilevel"/>
    <w:tmpl w:val="81425B66"/>
    <w:lvl w:ilvl="0" w:tplc="EFAA0C10">
      <w:start w:val="1"/>
      <w:numFmt w:val="bullet"/>
      <w:lvlText w:val=""/>
      <w:lvlJc w:val="left"/>
      <w:pPr>
        <w:tabs>
          <w:tab w:val="num" w:pos="720"/>
        </w:tabs>
        <w:ind w:left="720" w:hanging="360"/>
      </w:pPr>
      <w:rPr>
        <w:rFonts w:ascii="Wingdings" w:hAnsi="Wingdings" w:hint="default"/>
      </w:rPr>
    </w:lvl>
    <w:lvl w:ilvl="1" w:tplc="14FA232A" w:tentative="1">
      <w:start w:val="1"/>
      <w:numFmt w:val="bullet"/>
      <w:lvlText w:val=""/>
      <w:lvlJc w:val="left"/>
      <w:pPr>
        <w:tabs>
          <w:tab w:val="num" w:pos="1440"/>
        </w:tabs>
        <w:ind w:left="1440" w:hanging="360"/>
      </w:pPr>
      <w:rPr>
        <w:rFonts w:ascii="Wingdings" w:hAnsi="Wingdings" w:hint="default"/>
      </w:rPr>
    </w:lvl>
    <w:lvl w:ilvl="2" w:tplc="4DD8AA9E" w:tentative="1">
      <w:start w:val="1"/>
      <w:numFmt w:val="bullet"/>
      <w:lvlText w:val=""/>
      <w:lvlJc w:val="left"/>
      <w:pPr>
        <w:tabs>
          <w:tab w:val="num" w:pos="2160"/>
        </w:tabs>
        <w:ind w:left="2160" w:hanging="360"/>
      </w:pPr>
      <w:rPr>
        <w:rFonts w:ascii="Wingdings" w:hAnsi="Wingdings" w:hint="default"/>
      </w:rPr>
    </w:lvl>
    <w:lvl w:ilvl="3" w:tplc="DCE83264" w:tentative="1">
      <w:start w:val="1"/>
      <w:numFmt w:val="bullet"/>
      <w:lvlText w:val=""/>
      <w:lvlJc w:val="left"/>
      <w:pPr>
        <w:tabs>
          <w:tab w:val="num" w:pos="2880"/>
        </w:tabs>
        <w:ind w:left="2880" w:hanging="360"/>
      </w:pPr>
      <w:rPr>
        <w:rFonts w:ascii="Wingdings" w:hAnsi="Wingdings" w:hint="default"/>
      </w:rPr>
    </w:lvl>
    <w:lvl w:ilvl="4" w:tplc="B434B5F6" w:tentative="1">
      <w:start w:val="1"/>
      <w:numFmt w:val="bullet"/>
      <w:lvlText w:val=""/>
      <w:lvlJc w:val="left"/>
      <w:pPr>
        <w:tabs>
          <w:tab w:val="num" w:pos="3600"/>
        </w:tabs>
        <w:ind w:left="3600" w:hanging="360"/>
      </w:pPr>
      <w:rPr>
        <w:rFonts w:ascii="Wingdings" w:hAnsi="Wingdings" w:hint="default"/>
      </w:rPr>
    </w:lvl>
    <w:lvl w:ilvl="5" w:tplc="0CC89E5C" w:tentative="1">
      <w:start w:val="1"/>
      <w:numFmt w:val="bullet"/>
      <w:lvlText w:val=""/>
      <w:lvlJc w:val="left"/>
      <w:pPr>
        <w:tabs>
          <w:tab w:val="num" w:pos="4320"/>
        </w:tabs>
        <w:ind w:left="4320" w:hanging="360"/>
      </w:pPr>
      <w:rPr>
        <w:rFonts w:ascii="Wingdings" w:hAnsi="Wingdings" w:hint="default"/>
      </w:rPr>
    </w:lvl>
    <w:lvl w:ilvl="6" w:tplc="D4928BB8" w:tentative="1">
      <w:start w:val="1"/>
      <w:numFmt w:val="bullet"/>
      <w:lvlText w:val=""/>
      <w:lvlJc w:val="left"/>
      <w:pPr>
        <w:tabs>
          <w:tab w:val="num" w:pos="5040"/>
        </w:tabs>
        <w:ind w:left="5040" w:hanging="360"/>
      </w:pPr>
      <w:rPr>
        <w:rFonts w:ascii="Wingdings" w:hAnsi="Wingdings" w:hint="default"/>
      </w:rPr>
    </w:lvl>
    <w:lvl w:ilvl="7" w:tplc="84008D64" w:tentative="1">
      <w:start w:val="1"/>
      <w:numFmt w:val="bullet"/>
      <w:lvlText w:val=""/>
      <w:lvlJc w:val="left"/>
      <w:pPr>
        <w:tabs>
          <w:tab w:val="num" w:pos="5760"/>
        </w:tabs>
        <w:ind w:left="5760" w:hanging="360"/>
      </w:pPr>
      <w:rPr>
        <w:rFonts w:ascii="Wingdings" w:hAnsi="Wingdings" w:hint="default"/>
      </w:rPr>
    </w:lvl>
    <w:lvl w:ilvl="8" w:tplc="D71494C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7E4274"/>
    <w:multiLevelType w:val="multilevel"/>
    <w:tmpl w:val="367204D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9B17690"/>
    <w:multiLevelType w:val="hybridMultilevel"/>
    <w:tmpl w:val="992EEFEE"/>
    <w:lvl w:ilvl="0" w:tplc="FD3E0020">
      <w:start w:val="1"/>
      <w:numFmt w:val="bullet"/>
      <w:lvlText w:val="•"/>
      <w:lvlJc w:val="left"/>
      <w:pPr>
        <w:tabs>
          <w:tab w:val="num" w:pos="720"/>
        </w:tabs>
        <w:ind w:left="720" w:hanging="360"/>
      </w:pPr>
      <w:rPr>
        <w:rFonts w:ascii="Arial" w:hAnsi="Arial" w:hint="default"/>
      </w:rPr>
    </w:lvl>
    <w:lvl w:ilvl="1" w:tplc="142C41FC">
      <w:start w:val="25"/>
      <w:numFmt w:val="bullet"/>
      <w:lvlText w:val="•"/>
      <w:lvlJc w:val="left"/>
      <w:pPr>
        <w:tabs>
          <w:tab w:val="num" w:pos="1440"/>
        </w:tabs>
        <w:ind w:left="1440" w:hanging="360"/>
      </w:pPr>
      <w:rPr>
        <w:rFonts w:ascii="Arial" w:hAnsi="Arial" w:hint="default"/>
      </w:rPr>
    </w:lvl>
    <w:lvl w:ilvl="2" w:tplc="E05230F2" w:tentative="1">
      <w:start w:val="1"/>
      <w:numFmt w:val="bullet"/>
      <w:lvlText w:val="•"/>
      <w:lvlJc w:val="left"/>
      <w:pPr>
        <w:tabs>
          <w:tab w:val="num" w:pos="2160"/>
        </w:tabs>
        <w:ind w:left="2160" w:hanging="360"/>
      </w:pPr>
      <w:rPr>
        <w:rFonts w:ascii="Arial" w:hAnsi="Arial" w:hint="default"/>
      </w:rPr>
    </w:lvl>
    <w:lvl w:ilvl="3" w:tplc="2CEE3548" w:tentative="1">
      <w:start w:val="1"/>
      <w:numFmt w:val="bullet"/>
      <w:lvlText w:val="•"/>
      <w:lvlJc w:val="left"/>
      <w:pPr>
        <w:tabs>
          <w:tab w:val="num" w:pos="2880"/>
        </w:tabs>
        <w:ind w:left="2880" w:hanging="360"/>
      </w:pPr>
      <w:rPr>
        <w:rFonts w:ascii="Arial" w:hAnsi="Arial" w:hint="default"/>
      </w:rPr>
    </w:lvl>
    <w:lvl w:ilvl="4" w:tplc="51EA10F6" w:tentative="1">
      <w:start w:val="1"/>
      <w:numFmt w:val="bullet"/>
      <w:lvlText w:val="•"/>
      <w:lvlJc w:val="left"/>
      <w:pPr>
        <w:tabs>
          <w:tab w:val="num" w:pos="3600"/>
        </w:tabs>
        <w:ind w:left="3600" w:hanging="360"/>
      </w:pPr>
      <w:rPr>
        <w:rFonts w:ascii="Arial" w:hAnsi="Arial" w:hint="default"/>
      </w:rPr>
    </w:lvl>
    <w:lvl w:ilvl="5" w:tplc="F2F691E8" w:tentative="1">
      <w:start w:val="1"/>
      <w:numFmt w:val="bullet"/>
      <w:lvlText w:val="•"/>
      <w:lvlJc w:val="left"/>
      <w:pPr>
        <w:tabs>
          <w:tab w:val="num" w:pos="4320"/>
        </w:tabs>
        <w:ind w:left="4320" w:hanging="360"/>
      </w:pPr>
      <w:rPr>
        <w:rFonts w:ascii="Arial" w:hAnsi="Arial" w:hint="default"/>
      </w:rPr>
    </w:lvl>
    <w:lvl w:ilvl="6" w:tplc="EA80B874" w:tentative="1">
      <w:start w:val="1"/>
      <w:numFmt w:val="bullet"/>
      <w:lvlText w:val="•"/>
      <w:lvlJc w:val="left"/>
      <w:pPr>
        <w:tabs>
          <w:tab w:val="num" w:pos="5040"/>
        </w:tabs>
        <w:ind w:left="5040" w:hanging="360"/>
      </w:pPr>
      <w:rPr>
        <w:rFonts w:ascii="Arial" w:hAnsi="Arial" w:hint="default"/>
      </w:rPr>
    </w:lvl>
    <w:lvl w:ilvl="7" w:tplc="A97432D4" w:tentative="1">
      <w:start w:val="1"/>
      <w:numFmt w:val="bullet"/>
      <w:lvlText w:val="•"/>
      <w:lvlJc w:val="left"/>
      <w:pPr>
        <w:tabs>
          <w:tab w:val="num" w:pos="5760"/>
        </w:tabs>
        <w:ind w:left="5760" w:hanging="360"/>
      </w:pPr>
      <w:rPr>
        <w:rFonts w:ascii="Arial" w:hAnsi="Arial" w:hint="default"/>
      </w:rPr>
    </w:lvl>
    <w:lvl w:ilvl="8" w:tplc="47281C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904E75"/>
    <w:multiLevelType w:val="hybridMultilevel"/>
    <w:tmpl w:val="2FC88AF2"/>
    <w:lvl w:ilvl="0" w:tplc="E9A26E1A">
      <w:start w:val="1"/>
      <w:numFmt w:val="bullet"/>
      <w:lvlText w:val="•"/>
      <w:lvlJc w:val="left"/>
      <w:pPr>
        <w:tabs>
          <w:tab w:val="num" w:pos="720"/>
        </w:tabs>
        <w:ind w:left="720" w:hanging="360"/>
      </w:pPr>
      <w:rPr>
        <w:rFonts w:ascii="Arial" w:hAnsi="Arial" w:hint="default"/>
      </w:rPr>
    </w:lvl>
    <w:lvl w:ilvl="1" w:tplc="5F22FED2" w:tentative="1">
      <w:start w:val="1"/>
      <w:numFmt w:val="bullet"/>
      <w:lvlText w:val="•"/>
      <w:lvlJc w:val="left"/>
      <w:pPr>
        <w:tabs>
          <w:tab w:val="num" w:pos="1440"/>
        </w:tabs>
        <w:ind w:left="1440" w:hanging="360"/>
      </w:pPr>
      <w:rPr>
        <w:rFonts w:ascii="Arial" w:hAnsi="Arial" w:hint="default"/>
      </w:rPr>
    </w:lvl>
    <w:lvl w:ilvl="2" w:tplc="52F61770" w:tentative="1">
      <w:start w:val="1"/>
      <w:numFmt w:val="bullet"/>
      <w:lvlText w:val="•"/>
      <w:lvlJc w:val="left"/>
      <w:pPr>
        <w:tabs>
          <w:tab w:val="num" w:pos="2160"/>
        </w:tabs>
        <w:ind w:left="2160" w:hanging="360"/>
      </w:pPr>
      <w:rPr>
        <w:rFonts w:ascii="Arial" w:hAnsi="Arial" w:hint="default"/>
      </w:rPr>
    </w:lvl>
    <w:lvl w:ilvl="3" w:tplc="77625EFC" w:tentative="1">
      <w:start w:val="1"/>
      <w:numFmt w:val="bullet"/>
      <w:lvlText w:val="•"/>
      <w:lvlJc w:val="left"/>
      <w:pPr>
        <w:tabs>
          <w:tab w:val="num" w:pos="2880"/>
        </w:tabs>
        <w:ind w:left="2880" w:hanging="360"/>
      </w:pPr>
      <w:rPr>
        <w:rFonts w:ascii="Arial" w:hAnsi="Arial" w:hint="default"/>
      </w:rPr>
    </w:lvl>
    <w:lvl w:ilvl="4" w:tplc="4746AB8A" w:tentative="1">
      <w:start w:val="1"/>
      <w:numFmt w:val="bullet"/>
      <w:lvlText w:val="•"/>
      <w:lvlJc w:val="left"/>
      <w:pPr>
        <w:tabs>
          <w:tab w:val="num" w:pos="3600"/>
        </w:tabs>
        <w:ind w:left="3600" w:hanging="360"/>
      </w:pPr>
      <w:rPr>
        <w:rFonts w:ascii="Arial" w:hAnsi="Arial" w:hint="default"/>
      </w:rPr>
    </w:lvl>
    <w:lvl w:ilvl="5" w:tplc="748C9688" w:tentative="1">
      <w:start w:val="1"/>
      <w:numFmt w:val="bullet"/>
      <w:lvlText w:val="•"/>
      <w:lvlJc w:val="left"/>
      <w:pPr>
        <w:tabs>
          <w:tab w:val="num" w:pos="4320"/>
        </w:tabs>
        <w:ind w:left="4320" w:hanging="360"/>
      </w:pPr>
      <w:rPr>
        <w:rFonts w:ascii="Arial" w:hAnsi="Arial" w:hint="default"/>
      </w:rPr>
    </w:lvl>
    <w:lvl w:ilvl="6" w:tplc="6FC69908" w:tentative="1">
      <w:start w:val="1"/>
      <w:numFmt w:val="bullet"/>
      <w:lvlText w:val="•"/>
      <w:lvlJc w:val="left"/>
      <w:pPr>
        <w:tabs>
          <w:tab w:val="num" w:pos="5040"/>
        </w:tabs>
        <w:ind w:left="5040" w:hanging="360"/>
      </w:pPr>
      <w:rPr>
        <w:rFonts w:ascii="Arial" w:hAnsi="Arial" w:hint="default"/>
      </w:rPr>
    </w:lvl>
    <w:lvl w:ilvl="7" w:tplc="3E52601C" w:tentative="1">
      <w:start w:val="1"/>
      <w:numFmt w:val="bullet"/>
      <w:lvlText w:val="•"/>
      <w:lvlJc w:val="left"/>
      <w:pPr>
        <w:tabs>
          <w:tab w:val="num" w:pos="5760"/>
        </w:tabs>
        <w:ind w:left="5760" w:hanging="360"/>
      </w:pPr>
      <w:rPr>
        <w:rFonts w:ascii="Arial" w:hAnsi="Arial" w:hint="default"/>
      </w:rPr>
    </w:lvl>
    <w:lvl w:ilvl="8" w:tplc="739A78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F3727C1"/>
    <w:multiLevelType w:val="hybridMultilevel"/>
    <w:tmpl w:val="EA36A8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07B4A79"/>
    <w:multiLevelType w:val="hybridMultilevel"/>
    <w:tmpl w:val="768AE67E"/>
    <w:lvl w:ilvl="0" w:tplc="29E8FFDC">
      <w:start w:val="1"/>
      <w:numFmt w:val="bullet"/>
      <w:lvlText w:val="•"/>
      <w:lvlJc w:val="left"/>
      <w:pPr>
        <w:tabs>
          <w:tab w:val="num" w:pos="720"/>
        </w:tabs>
        <w:ind w:left="720" w:hanging="360"/>
      </w:pPr>
      <w:rPr>
        <w:rFonts w:ascii="Arial" w:hAnsi="Arial" w:hint="default"/>
      </w:rPr>
    </w:lvl>
    <w:lvl w:ilvl="1" w:tplc="5C0003D6" w:tentative="1">
      <w:start w:val="1"/>
      <w:numFmt w:val="bullet"/>
      <w:lvlText w:val="•"/>
      <w:lvlJc w:val="left"/>
      <w:pPr>
        <w:tabs>
          <w:tab w:val="num" w:pos="1440"/>
        </w:tabs>
        <w:ind w:left="1440" w:hanging="360"/>
      </w:pPr>
      <w:rPr>
        <w:rFonts w:ascii="Arial" w:hAnsi="Arial" w:hint="default"/>
      </w:rPr>
    </w:lvl>
    <w:lvl w:ilvl="2" w:tplc="63564E82" w:tentative="1">
      <w:start w:val="1"/>
      <w:numFmt w:val="bullet"/>
      <w:lvlText w:val="•"/>
      <w:lvlJc w:val="left"/>
      <w:pPr>
        <w:tabs>
          <w:tab w:val="num" w:pos="2160"/>
        </w:tabs>
        <w:ind w:left="2160" w:hanging="360"/>
      </w:pPr>
      <w:rPr>
        <w:rFonts w:ascii="Arial" w:hAnsi="Arial" w:hint="default"/>
      </w:rPr>
    </w:lvl>
    <w:lvl w:ilvl="3" w:tplc="4BC40796" w:tentative="1">
      <w:start w:val="1"/>
      <w:numFmt w:val="bullet"/>
      <w:lvlText w:val="•"/>
      <w:lvlJc w:val="left"/>
      <w:pPr>
        <w:tabs>
          <w:tab w:val="num" w:pos="2880"/>
        </w:tabs>
        <w:ind w:left="2880" w:hanging="360"/>
      </w:pPr>
      <w:rPr>
        <w:rFonts w:ascii="Arial" w:hAnsi="Arial" w:hint="default"/>
      </w:rPr>
    </w:lvl>
    <w:lvl w:ilvl="4" w:tplc="4E06B68C" w:tentative="1">
      <w:start w:val="1"/>
      <w:numFmt w:val="bullet"/>
      <w:lvlText w:val="•"/>
      <w:lvlJc w:val="left"/>
      <w:pPr>
        <w:tabs>
          <w:tab w:val="num" w:pos="3600"/>
        </w:tabs>
        <w:ind w:left="3600" w:hanging="360"/>
      </w:pPr>
      <w:rPr>
        <w:rFonts w:ascii="Arial" w:hAnsi="Arial" w:hint="default"/>
      </w:rPr>
    </w:lvl>
    <w:lvl w:ilvl="5" w:tplc="D1B00D20" w:tentative="1">
      <w:start w:val="1"/>
      <w:numFmt w:val="bullet"/>
      <w:lvlText w:val="•"/>
      <w:lvlJc w:val="left"/>
      <w:pPr>
        <w:tabs>
          <w:tab w:val="num" w:pos="4320"/>
        </w:tabs>
        <w:ind w:left="4320" w:hanging="360"/>
      </w:pPr>
      <w:rPr>
        <w:rFonts w:ascii="Arial" w:hAnsi="Arial" w:hint="default"/>
      </w:rPr>
    </w:lvl>
    <w:lvl w:ilvl="6" w:tplc="DB783660" w:tentative="1">
      <w:start w:val="1"/>
      <w:numFmt w:val="bullet"/>
      <w:lvlText w:val="•"/>
      <w:lvlJc w:val="left"/>
      <w:pPr>
        <w:tabs>
          <w:tab w:val="num" w:pos="5040"/>
        </w:tabs>
        <w:ind w:left="5040" w:hanging="360"/>
      </w:pPr>
      <w:rPr>
        <w:rFonts w:ascii="Arial" w:hAnsi="Arial" w:hint="default"/>
      </w:rPr>
    </w:lvl>
    <w:lvl w:ilvl="7" w:tplc="88FE1F8E" w:tentative="1">
      <w:start w:val="1"/>
      <w:numFmt w:val="bullet"/>
      <w:lvlText w:val="•"/>
      <w:lvlJc w:val="left"/>
      <w:pPr>
        <w:tabs>
          <w:tab w:val="num" w:pos="5760"/>
        </w:tabs>
        <w:ind w:left="5760" w:hanging="360"/>
      </w:pPr>
      <w:rPr>
        <w:rFonts w:ascii="Arial" w:hAnsi="Arial" w:hint="default"/>
      </w:rPr>
    </w:lvl>
    <w:lvl w:ilvl="8" w:tplc="129E8C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3F33F6"/>
    <w:multiLevelType w:val="hybridMultilevel"/>
    <w:tmpl w:val="3006A686"/>
    <w:lvl w:ilvl="0" w:tplc="DE46E418">
      <w:start w:val="1"/>
      <w:numFmt w:val="bullet"/>
      <w:lvlText w:val="•"/>
      <w:lvlJc w:val="left"/>
      <w:pPr>
        <w:tabs>
          <w:tab w:val="num" w:pos="720"/>
        </w:tabs>
        <w:ind w:left="720" w:hanging="360"/>
      </w:pPr>
      <w:rPr>
        <w:rFonts w:ascii="Arial" w:hAnsi="Arial" w:hint="default"/>
      </w:rPr>
    </w:lvl>
    <w:lvl w:ilvl="1" w:tplc="040EDA0E" w:tentative="1">
      <w:start w:val="1"/>
      <w:numFmt w:val="bullet"/>
      <w:lvlText w:val="•"/>
      <w:lvlJc w:val="left"/>
      <w:pPr>
        <w:tabs>
          <w:tab w:val="num" w:pos="1440"/>
        </w:tabs>
        <w:ind w:left="1440" w:hanging="360"/>
      </w:pPr>
      <w:rPr>
        <w:rFonts w:ascii="Arial" w:hAnsi="Arial" w:hint="default"/>
      </w:rPr>
    </w:lvl>
    <w:lvl w:ilvl="2" w:tplc="E996DDD6" w:tentative="1">
      <w:start w:val="1"/>
      <w:numFmt w:val="bullet"/>
      <w:lvlText w:val="•"/>
      <w:lvlJc w:val="left"/>
      <w:pPr>
        <w:tabs>
          <w:tab w:val="num" w:pos="2160"/>
        </w:tabs>
        <w:ind w:left="2160" w:hanging="360"/>
      </w:pPr>
      <w:rPr>
        <w:rFonts w:ascii="Arial" w:hAnsi="Arial" w:hint="default"/>
      </w:rPr>
    </w:lvl>
    <w:lvl w:ilvl="3" w:tplc="F3A0EAF4" w:tentative="1">
      <w:start w:val="1"/>
      <w:numFmt w:val="bullet"/>
      <w:lvlText w:val="•"/>
      <w:lvlJc w:val="left"/>
      <w:pPr>
        <w:tabs>
          <w:tab w:val="num" w:pos="2880"/>
        </w:tabs>
        <w:ind w:left="2880" w:hanging="360"/>
      </w:pPr>
      <w:rPr>
        <w:rFonts w:ascii="Arial" w:hAnsi="Arial" w:hint="default"/>
      </w:rPr>
    </w:lvl>
    <w:lvl w:ilvl="4" w:tplc="50E8612E" w:tentative="1">
      <w:start w:val="1"/>
      <w:numFmt w:val="bullet"/>
      <w:lvlText w:val="•"/>
      <w:lvlJc w:val="left"/>
      <w:pPr>
        <w:tabs>
          <w:tab w:val="num" w:pos="3600"/>
        </w:tabs>
        <w:ind w:left="3600" w:hanging="360"/>
      </w:pPr>
      <w:rPr>
        <w:rFonts w:ascii="Arial" w:hAnsi="Arial" w:hint="default"/>
      </w:rPr>
    </w:lvl>
    <w:lvl w:ilvl="5" w:tplc="811A2892" w:tentative="1">
      <w:start w:val="1"/>
      <w:numFmt w:val="bullet"/>
      <w:lvlText w:val="•"/>
      <w:lvlJc w:val="left"/>
      <w:pPr>
        <w:tabs>
          <w:tab w:val="num" w:pos="4320"/>
        </w:tabs>
        <w:ind w:left="4320" w:hanging="360"/>
      </w:pPr>
      <w:rPr>
        <w:rFonts w:ascii="Arial" w:hAnsi="Arial" w:hint="default"/>
      </w:rPr>
    </w:lvl>
    <w:lvl w:ilvl="6" w:tplc="ED8E15B2" w:tentative="1">
      <w:start w:val="1"/>
      <w:numFmt w:val="bullet"/>
      <w:lvlText w:val="•"/>
      <w:lvlJc w:val="left"/>
      <w:pPr>
        <w:tabs>
          <w:tab w:val="num" w:pos="5040"/>
        </w:tabs>
        <w:ind w:left="5040" w:hanging="360"/>
      </w:pPr>
      <w:rPr>
        <w:rFonts w:ascii="Arial" w:hAnsi="Arial" w:hint="default"/>
      </w:rPr>
    </w:lvl>
    <w:lvl w:ilvl="7" w:tplc="D584D386" w:tentative="1">
      <w:start w:val="1"/>
      <w:numFmt w:val="bullet"/>
      <w:lvlText w:val="•"/>
      <w:lvlJc w:val="left"/>
      <w:pPr>
        <w:tabs>
          <w:tab w:val="num" w:pos="5760"/>
        </w:tabs>
        <w:ind w:left="5760" w:hanging="360"/>
      </w:pPr>
      <w:rPr>
        <w:rFonts w:ascii="Arial" w:hAnsi="Arial" w:hint="default"/>
      </w:rPr>
    </w:lvl>
    <w:lvl w:ilvl="8" w:tplc="38F67E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556CF9"/>
    <w:multiLevelType w:val="hybridMultilevel"/>
    <w:tmpl w:val="91EA6B64"/>
    <w:lvl w:ilvl="0" w:tplc="5CC2E81C">
      <w:start w:val="1"/>
      <w:numFmt w:val="bullet"/>
      <w:lvlText w:val="•"/>
      <w:lvlJc w:val="left"/>
      <w:pPr>
        <w:tabs>
          <w:tab w:val="num" w:pos="720"/>
        </w:tabs>
        <w:ind w:left="720" w:hanging="360"/>
      </w:pPr>
      <w:rPr>
        <w:rFonts w:ascii="Arial" w:hAnsi="Arial" w:hint="default"/>
      </w:rPr>
    </w:lvl>
    <w:lvl w:ilvl="1" w:tplc="129A0C7E" w:tentative="1">
      <w:start w:val="1"/>
      <w:numFmt w:val="bullet"/>
      <w:lvlText w:val="•"/>
      <w:lvlJc w:val="left"/>
      <w:pPr>
        <w:tabs>
          <w:tab w:val="num" w:pos="1440"/>
        </w:tabs>
        <w:ind w:left="1440" w:hanging="360"/>
      </w:pPr>
      <w:rPr>
        <w:rFonts w:ascii="Arial" w:hAnsi="Arial" w:hint="default"/>
      </w:rPr>
    </w:lvl>
    <w:lvl w:ilvl="2" w:tplc="A142D296" w:tentative="1">
      <w:start w:val="1"/>
      <w:numFmt w:val="bullet"/>
      <w:lvlText w:val="•"/>
      <w:lvlJc w:val="left"/>
      <w:pPr>
        <w:tabs>
          <w:tab w:val="num" w:pos="2160"/>
        </w:tabs>
        <w:ind w:left="2160" w:hanging="360"/>
      </w:pPr>
      <w:rPr>
        <w:rFonts w:ascii="Arial" w:hAnsi="Arial" w:hint="default"/>
      </w:rPr>
    </w:lvl>
    <w:lvl w:ilvl="3" w:tplc="4E64DA9E" w:tentative="1">
      <w:start w:val="1"/>
      <w:numFmt w:val="bullet"/>
      <w:lvlText w:val="•"/>
      <w:lvlJc w:val="left"/>
      <w:pPr>
        <w:tabs>
          <w:tab w:val="num" w:pos="2880"/>
        </w:tabs>
        <w:ind w:left="2880" w:hanging="360"/>
      </w:pPr>
      <w:rPr>
        <w:rFonts w:ascii="Arial" w:hAnsi="Arial" w:hint="default"/>
      </w:rPr>
    </w:lvl>
    <w:lvl w:ilvl="4" w:tplc="9140E28C" w:tentative="1">
      <w:start w:val="1"/>
      <w:numFmt w:val="bullet"/>
      <w:lvlText w:val="•"/>
      <w:lvlJc w:val="left"/>
      <w:pPr>
        <w:tabs>
          <w:tab w:val="num" w:pos="3600"/>
        </w:tabs>
        <w:ind w:left="3600" w:hanging="360"/>
      </w:pPr>
      <w:rPr>
        <w:rFonts w:ascii="Arial" w:hAnsi="Arial" w:hint="default"/>
      </w:rPr>
    </w:lvl>
    <w:lvl w:ilvl="5" w:tplc="A18AD956" w:tentative="1">
      <w:start w:val="1"/>
      <w:numFmt w:val="bullet"/>
      <w:lvlText w:val="•"/>
      <w:lvlJc w:val="left"/>
      <w:pPr>
        <w:tabs>
          <w:tab w:val="num" w:pos="4320"/>
        </w:tabs>
        <w:ind w:left="4320" w:hanging="360"/>
      </w:pPr>
      <w:rPr>
        <w:rFonts w:ascii="Arial" w:hAnsi="Arial" w:hint="default"/>
      </w:rPr>
    </w:lvl>
    <w:lvl w:ilvl="6" w:tplc="65C008F8" w:tentative="1">
      <w:start w:val="1"/>
      <w:numFmt w:val="bullet"/>
      <w:lvlText w:val="•"/>
      <w:lvlJc w:val="left"/>
      <w:pPr>
        <w:tabs>
          <w:tab w:val="num" w:pos="5040"/>
        </w:tabs>
        <w:ind w:left="5040" w:hanging="360"/>
      </w:pPr>
      <w:rPr>
        <w:rFonts w:ascii="Arial" w:hAnsi="Arial" w:hint="default"/>
      </w:rPr>
    </w:lvl>
    <w:lvl w:ilvl="7" w:tplc="4C5259F8" w:tentative="1">
      <w:start w:val="1"/>
      <w:numFmt w:val="bullet"/>
      <w:lvlText w:val="•"/>
      <w:lvlJc w:val="left"/>
      <w:pPr>
        <w:tabs>
          <w:tab w:val="num" w:pos="5760"/>
        </w:tabs>
        <w:ind w:left="5760" w:hanging="360"/>
      </w:pPr>
      <w:rPr>
        <w:rFonts w:ascii="Arial" w:hAnsi="Arial" w:hint="default"/>
      </w:rPr>
    </w:lvl>
    <w:lvl w:ilvl="8" w:tplc="032033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B5C19F7"/>
    <w:multiLevelType w:val="hybridMultilevel"/>
    <w:tmpl w:val="36EED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7725350"/>
    <w:multiLevelType w:val="hybridMultilevel"/>
    <w:tmpl w:val="8A8A308C"/>
    <w:lvl w:ilvl="0" w:tplc="FCBC444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B445D7B"/>
    <w:multiLevelType w:val="hybridMultilevel"/>
    <w:tmpl w:val="135C0C34"/>
    <w:lvl w:ilvl="0" w:tplc="A330F950">
      <w:start w:val="1"/>
      <w:numFmt w:val="bullet"/>
      <w:lvlText w:val="•"/>
      <w:lvlJc w:val="left"/>
      <w:pPr>
        <w:tabs>
          <w:tab w:val="num" w:pos="720"/>
        </w:tabs>
        <w:ind w:left="720" w:hanging="360"/>
      </w:pPr>
      <w:rPr>
        <w:rFonts w:ascii="Arial" w:hAnsi="Arial" w:hint="default"/>
      </w:rPr>
    </w:lvl>
    <w:lvl w:ilvl="1" w:tplc="08480D8C" w:tentative="1">
      <w:start w:val="1"/>
      <w:numFmt w:val="bullet"/>
      <w:lvlText w:val="•"/>
      <w:lvlJc w:val="left"/>
      <w:pPr>
        <w:tabs>
          <w:tab w:val="num" w:pos="1440"/>
        </w:tabs>
        <w:ind w:left="1440" w:hanging="360"/>
      </w:pPr>
      <w:rPr>
        <w:rFonts w:ascii="Arial" w:hAnsi="Arial" w:hint="default"/>
      </w:rPr>
    </w:lvl>
    <w:lvl w:ilvl="2" w:tplc="051C78AC" w:tentative="1">
      <w:start w:val="1"/>
      <w:numFmt w:val="bullet"/>
      <w:lvlText w:val="•"/>
      <w:lvlJc w:val="left"/>
      <w:pPr>
        <w:tabs>
          <w:tab w:val="num" w:pos="2160"/>
        </w:tabs>
        <w:ind w:left="2160" w:hanging="360"/>
      </w:pPr>
      <w:rPr>
        <w:rFonts w:ascii="Arial" w:hAnsi="Arial" w:hint="default"/>
      </w:rPr>
    </w:lvl>
    <w:lvl w:ilvl="3" w:tplc="DF9AAAE4" w:tentative="1">
      <w:start w:val="1"/>
      <w:numFmt w:val="bullet"/>
      <w:lvlText w:val="•"/>
      <w:lvlJc w:val="left"/>
      <w:pPr>
        <w:tabs>
          <w:tab w:val="num" w:pos="2880"/>
        </w:tabs>
        <w:ind w:left="2880" w:hanging="360"/>
      </w:pPr>
      <w:rPr>
        <w:rFonts w:ascii="Arial" w:hAnsi="Arial" w:hint="default"/>
      </w:rPr>
    </w:lvl>
    <w:lvl w:ilvl="4" w:tplc="6C8C8DB0" w:tentative="1">
      <w:start w:val="1"/>
      <w:numFmt w:val="bullet"/>
      <w:lvlText w:val="•"/>
      <w:lvlJc w:val="left"/>
      <w:pPr>
        <w:tabs>
          <w:tab w:val="num" w:pos="3600"/>
        </w:tabs>
        <w:ind w:left="3600" w:hanging="360"/>
      </w:pPr>
      <w:rPr>
        <w:rFonts w:ascii="Arial" w:hAnsi="Arial" w:hint="default"/>
      </w:rPr>
    </w:lvl>
    <w:lvl w:ilvl="5" w:tplc="0E287A78" w:tentative="1">
      <w:start w:val="1"/>
      <w:numFmt w:val="bullet"/>
      <w:lvlText w:val="•"/>
      <w:lvlJc w:val="left"/>
      <w:pPr>
        <w:tabs>
          <w:tab w:val="num" w:pos="4320"/>
        </w:tabs>
        <w:ind w:left="4320" w:hanging="360"/>
      </w:pPr>
      <w:rPr>
        <w:rFonts w:ascii="Arial" w:hAnsi="Arial" w:hint="default"/>
      </w:rPr>
    </w:lvl>
    <w:lvl w:ilvl="6" w:tplc="CE260DF8" w:tentative="1">
      <w:start w:val="1"/>
      <w:numFmt w:val="bullet"/>
      <w:lvlText w:val="•"/>
      <w:lvlJc w:val="left"/>
      <w:pPr>
        <w:tabs>
          <w:tab w:val="num" w:pos="5040"/>
        </w:tabs>
        <w:ind w:left="5040" w:hanging="360"/>
      </w:pPr>
      <w:rPr>
        <w:rFonts w:ascii="Arial" w:hAnsi="Arial" w:hint="default"/>
      </w:rPr>
    </w:lvl>
    <w:lvl w:ilvl="7" w:tplc="456A629E" w:tentative="1">
      <w:start w:val="1"/>
      <w:numFmt w:val="bullet"/>
      <w:lvlText w:val="•"/>
      <w:lvlJc w:val="left"/>
      <w:pPr>
        <w:tabs>
          <w:tab w:val="num" w:pos="5760"/>
        </w:tabs>
        <w:ind w:left="5760" w:hanging="360"/>
      </w:pPr>
      <w:rPr>
        <w:rFonts w:ascii="Arial" w:hAnsi="Arial" w:hint="default"/>
      </w:rPr>
    </w:lvl>
    <w:lvl w:ilvl="8" w:tplc="9FC8485A"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7"/>
  </w:num>
  <w:num w:numId="3">
    <w:abstractNumId w:val="4"/>
  </w:num>
  <w:num w:numId="4">
    <w:abstractNumId w:val="11"/>
  </w:num>
  <w:num w:numId="5">
    <w:abstractNumId w:val="1"/>
  </w:num>
  <w:num w:numId="6">
    <w:abstractNumId w:val="14"/>
  </w:num>
  <w:num w:numId="7">
    <w:abstractNumId w:val="3"/>
  </w:num>
  <w:num w:numId="8">
    <w:abstractNumId w:val="9"/>
  </w:num>
  <w:num w:numId="9">
    <w:abstractNumId w:val="0"/>
  </w:num>
  <w:num w:numId="10">
    <w:abstractNumId w:val="6"/>
  </w:num>
  <w:num w:numId="11">
    <w:abstractNumId w:val="8"/>
  </w:num>
  <w:num w:numId="12">
    <w:abstractNumId w:val="12"/>
  </w:num>
  <w:num w:numId="13">
    <w:abstractNumId w:val="13"/>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13E"/>
    <w:rsid w:val="00001A19"/>
    <w:rsid w:val="00004434"/>
    <w:rsid w:val="00012893"/>
    <w:rsid w:val="00013E7F"/>
    <w:rsid w:val="00014B59"/>
    <w:rsid w:val="00016CF8"/>
    <w:rsid w:val="00020BBA"/>
    <w:rsid w:val="00026112"/>
    <w:rsid w:val="00027716"/>
    <w:rsid w:val="0003005B"/>
    <w:rsid w:val="00030A97"/>
    <w:rsid w:val="00040B3A"/>
    <w:rsid w:val="00042407"/>
    <w:rsid w:val="000448D4"/>
    <w:rsid w:val="00045CF9"/>
    <w:rsid w:val="000461EE"/>
    <w:rsid w:val="0004691F"/>
    <w:rsid w:val="00047C46"/>
    <w:rsid w:val="00051158"/>
    <w:rsid w:val="00052E2C"/>
    <w:rsid w:val="00053657"/>
    <w:rsid w:val="000538CF"/>
    <w:rsid w:val="00054514"/>
    <w:rsid w:val="00056403"/>
    <w:rsid w:val="00060877"/>
    <w:rsid w:val="00061ED6"/>
    <w:rsid w:val="000622A3"/>
    <w:rsid w:val="0006547B"/>
    <w:rsid w:val="00066477"/>
    <w:rsid w:val="000679B6"/>
    <w:rsid w:val="00082294"/>
    <w:rsid w:val="00083177"/>
    <w:rsid w:val="00084EEA"/>
    <w:rsid w:val="00085351"/>
    <w:rsid w:val="00092FA4"/>
    <w:rsid w:val="00093F6A"/>
    <w:rsid w:val="000953E0"/>
    <w:rsid w:val="000963F8"/>
    <w:rsid w:val="00096974"/>
    <w:rsid w:val="000A58C5"/>
    <w:rsid w:val="000B0909"/>
    <w:rsid w:val="000B20FC"/>
    <w:rsid w:val="000B3049"/>
    <w:rsid w:val="000B323F"/>
    <w:rsid w:val="000C1232"/>
    <w:rsid w:val="000C3DBD"/>
    <w:rsid w:val="000D5B07"/>
    <w:rsid w:val="000D7D68"/>
    <w:rsid w:val="000E10F3"/>
    <w:rsid w:val="000E1755"/>
    <w:rsid w:val="000E6700"/>
    <w:rsid w:val="000E6A81"/>
    <w:rsid w:val="000E72BE"/>
    <w:rsid w:val="000F17DA"/>
    <w:rsid w:val="000F2A02"/>
    <w:rsid w:val="000F51DE"/>
    <w:rsid w:val="000F5AB9"/>
    <w:rsid w:val="000F6161"/>
    <w:rsid w:val="00100510"/>
    <w:rsid w:val="0010378F"/>
    <w:rsid w:val="001057D4"/>
    <w:rsid w:val="00106BDA"/>
    <w:rsid w:val="00113505"/>
    <w:rsid w:val="0012286D"/>
    <w:rsid w:val="00122CDA"/>
    <w:rsid w:val="0012792C"/>
    <w:rsid w:val="00130B2E"/>
    <w:rsid w:val="001311E9"/>
    <w:rsid w:val="00136E2B"/>
    <w:rsid w:val="00141670"/>
    <w:rsid w:val="0014380A"/>
    <w:rsid w:val="00143CC3"/>
    <w:rsid w:val="00144014"/>
    <w:rsid w:val="00144E27"/>
    <w:rsid w:val="001465AE"/>
    <w:rsid w:val="00150C61"/>
    <w:rsid w:val="001567B4"/>
    <w:rsid w:val="001569FA"/>
    <w:rsid w:val="0015767C"/>
    <w:rsid w:val="00157CA2"/>
    <w:rsid w:val="00161C48"/>
    <w:rsid w:val="00163B65"/>
    <w:rsid w:val="001715F8"/>
    <w:rsid w:val="001731A1"/>
    <w:rsid w:val="0017387E"/>
    <w:rsid w:val="00174DA7"/>
    <w:rsid w:val="001753AD"/>
    <w:rsid w:val="001768FA"/>
    <w:rsid w:val="00183099"/>
    <w:rsid w:val="00183CD7"/>
    <w:rsid w:val="00192C56"/>
    <w:rsid w:val="0019462F"/>
    <w:rsid w:val="001978F8"/>
    <w:rsid w:val="001A681D"/>
    <w:rsid w:val="001A77E9"/>
    <w:rsid w:val="001B0559"/>
    <w:rsid w:val="001B29CF"/>
    <w:rsid w:val="001B65FD"/>
    <w:rsid w:val="001B72E1"/>
    <w:rsid w:val="001C18D6"/>
    <w:rsid w:val="001C608D"/>
    <w:rsid w:val="001D426C"/>
    <w:rsid w:val="001D66E1"/>
    <w:rsid w:val="001D72E4"/>
    <w:rsid w:val="001D76E9"/>
    <w:rsid w:val="001E02D0"/>
    <w:rsid w:val="001E5A50"/>
    <w:rsid w:val="001E5F62"/>
    <w:rsid w:val="001E60F3"/>
    <w:rsid w:val="001F1093"/>
    <w:rsid w:val="001F14FC"/>
    <w:rsid w:val="001F60CF"/>
    <w:rsid w:val="00203F1B"/>
    <w:rsid w:val="00204023"/>
    <w:rsid w:val="0020475D"/>
    <w:rsid w:val="00204E9F"/>
    <w:rsid w:val="002055E6"/>
    <w:rsid w:val="002062B6"/>
    <w:rsid w:val="0021223E"/>
    <w:rsid w:val="00215527"/>
    <w:rsid w:val="00217426"/>
    <w:rsid w:val="00220CDA"/>
    <w:rsid w:val="00221B68"/>
    <w:rsid w:val="0022483C"/>
    <w:rsid w:val="0022611E"/>
    <w:rsid w:val="00233FCC"/>
    <w:rsid w:val="00235E9F"/>
    <w:rsid w:val="00240D10"/>
    <w:rsid w:val="00242F1F"/>
    <w:rsid w:val="00242FC5"/>
    <w:rsid w:val="00245579"/>
    <w:rsid w:val="00246691"/>
    <w:rsid w:val="00247486"/>
    <w:rsid w:val="00253C6F"/>
    <w:rsid w:val="002571E3"/>
    <w:rsid w:val="002619B0"/>
    <w:rsid w:val="002645C8"/>
    <w:rsid w:val="002669EF"/>
    <w:rsid w:val="00270854"/>
    <w:rsid w:val="0027465D"/>
    <w:rsid w:val="00275E1C"/>
    <w:rsid w:val="00277316"/>
    <w:rsid w:val="0028509B"/>
    <w:rsid w:val="00290210"/>
    <w:rsid w:val="00293A02"/>
    <w:rsid w:val="00294221"/>
    <w:rsid w:val="002943AF"/>
    <w:rsid w:val="00295A07"/>
    <w:rsid w:val="002A0197"/>
    <w:rsid w:val="002A0683"/>
    <w:rsid w:val="002A1F74"/>
    <w:rsid w:val="002A21F6"/>
    <w:rsid w:val="002A2874"/>
    <w:rsid w:val="002A2A98"/>
    <w:rsid w:val="002A3EAC"/>
    <w:rsid w:val="002A5DC4"/>
    <w:rsid w:val="002A6054"/>
    <w:rsid w:val="002A756C"/>
    <w:rsid w:val="002B0918"/>
    <w:rsid w:val="002B6050"/>
    <w:rsid w:val="002B68BE"/>
    <w:rsid w:val="002C3121"/>
    <w:rsid w:val="002C5A40"/>
    <w:rsid w:val="002C7B30"/>
    <w:rsid w:val="002D12AF"/>
    <w:rsid w:val="002D189E"/>
    <w:rsid w:val="002D1E38"/>
    <w:rsid w:val="002D234E"/>
    <w:rsid w:val="002D6604"/>
    <w:rsid w:val="002D72A4"/>
    <w:rsid w:val="002E0822"/>
    <w:rsid w:val="002E39DB"/>
    <w:rsid w:val="002E5528"/>
    <w:rsid w:val="002E5BA0"/>
    <w:rsid w:val="002F49EA"/>
    <w:rsid w:val="002F4FD7"/>
    <w:rsid w:val="002F7B61"/>
    <w:rsid w:val="00302274"/>
    <w:rsid w:val="003028B6"/>
    <w:rsid w:val="003050CF"/>
    <w:rsid w:val="00306022"/>
    <w:rsid w:val="0031159B"/>
    <w:rsid w:val="00321A30"/>
    <w:rsid w:val="00324B89"/>
    <w:rsid w:val="00326DCD"/>
    <w:rsid w:val="00331E13"/>
    <w:rsid w:val="00335484"/>
    <w:rsid w:val="00336227"/>
    <w:rsid w:val="00337A96"/>
    <w:rsid w:val="00341F10"/>
    <w:rsid w:val="00345743"/>
    <w:rsid w:val="00350019"/>
    <w:rsid w:val="00356BF9"/>
    <w:rsid w:val="00357A96"/>
    <w:rsid w:val="00362E2A"/>
    <w:rsid w:val="00363005"/>
    <w:rsid w:val="00370289"/>
    <w:rsid w:val="00371051"/>
    <w:rsid w:val="003814E2"/>
    <w:rsid w:val="003834F4"/>
    <w:rsid w:val="003910C6"/>
    <w:rsid w:val="00395782"/>
    <w:rsid w:val="003A0E8D"/>
    <w:rsid w:val="003A3EC3"/>
    <w:rsid w:val="003A4E2C"/>
    <w:rsid w:val="003A5537"/>
    <w:rsid w:val="003B186E"/>
    <w:rsid w:val="003B4A24"/>
    <w:rsid w:val="003B6CC9"/>
    <w:rsid w:val="003C081B"/>
    <w:rsid w:val="003C44B2"/>
    <w:rsid w:val="003C6DC5"/>
    <w:rsid w:val="003C7245"/>
    <w:rsid w:val="003C7288"/>
    <w:rsid w:val="003D0DD7"/>
    <w:rsid w:val="003D177E"/>
    <w:rsid w:val="003D3C7F"/>
    <w:rsid w:val="003D4B71"/>
    <w:rsid w:val="003D55F8"/>
    <w:rsid w:val="003D7061"/>
    <w:rsid w:val="003E07C8"/>
    <w:rsid w:val="003E21E1"/>
    <w:rsid w:val="003F00AC"/>
    <w:rsid w:val="003F22C0"/>
    <w:rsid w:val="00406464"/>
    <w:rsid w:val="004140FA"/>
    <w:rsid w:val="00425220"/>
    <w:rsid w:val="00425C1C"/>
    <w:rsid w:val="00426469"/>
    <w:rsid w:val="004363D3"/>
    <w:rsid w:val="00437680"/>
    <w:rsid w:val="00441E60"/>
    <w:rsid w:val="0045213E"/>
    <w:rsid w:val="0045432D"/>
    <w:rsid w:val="00456D74"/>
    <w:rsid w:val="00460396"/>
    <w:rsid w:val="004618B5"/>
    <w:rsid w:val="004634C6"/>
    <w:rsid w:val="00470985"/>
    <w:rsid w:val="00470D47"/>
    <w:rsid w:val="004801B3"/>
    <w:rsid w:val="00482B39"/>
    <w:rsid w:val="00483CC5"/>
    <w:rsid w:val="0048440F"/>
    <w:rsid w:val="00484CA2"/>
    <w:rsid w:val="0048711A"/>
    <w:rsid w:val="0049004C"/>
    <w:rsid w:val="00492444"/>
    <w:rsid w:val="00495035"/>
    <w:rsid w:val="0049508D"/>
    <w:rsid w:val="004A3A19"/>
    <w:rsid w:val="004A5189"/>
    <w:rsid w:val="004A6EDA"/>
    <w:rsid w:val="004B0045"/>
    <w:rsid w:val="004B1999"/>
    <w:rsid w:val="004B25A3"/>
    <w:rsid w:val="004B445F"/>
    <w:rsid w:val="004B56E9"/>
    <w:rsid w:val="004B6B73"/>
    <w:rsid w:val="004C1BAF"/>
    <w:rsid w:val="004C3CE8"/>
    <w:rsid w:val="004C64E3"/>
    <w:rsid w:val="004D09F6"/>
    <w:rsid w:val="004D3E62"/>
    <w:rsid w:val="004D5F5C"/>
    <w:rsid w:val="004E1A58"/>
    <w:rsid w:val="004E41F2"/>
    <w:rsid w:val="004E62CC"/>
    <w:rsid w:val="004E7A22"/>
    <w:rsid w:val="004F3AF7"/>
    <w:rsid w:val="004F661E"/>
    <w:rsid w:val="004F7444"/>
    <w:rsid w:val="00501C6D"/>
    <w:rsid w:val="00503203"/>
    <w:rsid w:val="00504AB0"/>
    <w:rsid w:val="005066A9"/>
    <w:rsid w:val="00506F7A"/>
    <w:rsid w:val="005078E5"/>
    <w:rsid w:val="00510A93"/>
    <w:rsid w:val="00514153"/>
    <w:rsid w:val="00516300"/>
    <w:rsid w:val="00520B35"/>
    <w:rsid w:val="005225BE"/>
    <w:rsid w:val="00526899"/>
    <w:rsid w:val="00526B3B"/>
    <w:rsid w:val="0052733D"/>
    <w:rsid w:val="00532834"/>
    <w:rsid w:val="00532B93"/>
    <w:rsid w:val="005337A5"/>
    <w:rsid w:val="005350A9"/>
    <w:rsid w:val="00536DE6"/>
    <w:rsid w:val="00537086"/>
    <w:rsid w:val="005372DF"/>
    <w:rsid w:val="005376D2"/>
    <w:rsid w:val="00543A1E"/>
    <w:rsid w:val="005440F2"/>
    <w:rsid w:val="005448CB"/>
    <w:rsid w:val="005469BD"/>
    <w:rsid w:val="00553ACB"/>
    <w:rsid w:val="00553EF5"/>
    <w:rsid w:val="00554BB7"/>
    <w:rsid w:val="00554D7F"/>
    <w:rsid w:val="00557992"/>
    <w:rsid w:val="00560184"/>
    <w:rsid w:val="00561A3D"/>
    <w:rsid w:val="00562E30"/>
    <w:rsid w:val="005654DA"/>
    <w:rsid w:val="005667F0"/>
    <w:rsid w:val="00570103"/>
    <w:rsid w:val="00573D41"/>
    <w:rsid w:val="00576CDF"/>
    <w:rsid w:val="0058589C"/>
    <w:rsid w:val="0059016C"/>
    <w:rsid w:val="005903F5"/>
    <w:rsid w:val="00591C52"/>
    <w:rsid w:val="005930C4"/>
    <w:rsid w:val="0059419A"/>
    <w:rsid w:val="00597F00"/>
    <w:rsid w:val="005A07FA"/>
    <w:rsid w:val="005A43EF"/>
    <w:rsid w:val="005A484D"/>
    <w:rsid w:val="005A55D3"/>
    <w:rsid w:val="005B3656"/>
    <w:rsid w:val="005B605C"/>
    <w:rsid w:val="005C2B72"/>
    <w:rsid w:val="005C2C21"/>
    <w:rsid w:val="005C517B"/>
    <w:rsid w:val="005D0AA3"/>
    <w:rsid w:val="005D24D3"/>
    <w:rsid w:val="005D438F"/>
    <w:rsid w:val="005E0923"/>
    <w:rsid w:val="005E49AB"/>
    <w:rsid w:val="005E5777"/>
    <w:rsid w:val="005E5DE1"/>
    <w:rsid w:val="005E5F15"/>
    <w:rsid w:val="005E604F"/>
    <w:rsid w:val="005E7F54"/>
    <w:rsid w:val="005F6014"/>
    <w:rsid w:val="00602510"/>
    <w:rsid w:val="00602FED"/>
    <w:rsid w:val="00604FBC"/>
    <w:rsid w:val="00607840"/>
    <w:rsid w:val="00607F36"/>
    <w:rsid w:val="0061701D"/>
    <w:rsid w:val="00621A53"/>
    <w:rsid w:val="006224AE"/>
    <w:rsid w:val="0062253F"/>
    <w:rsid w:val="00623498"/>
    <w:rsid w:val="0062575F"/>
    <w:rsid w:val="006275B4"/>
    <w:rsid w:val="006324D7"/>
    <w:rsid w:val="00635080"/>
    <w:rsid w:val="006350C4"/>
    <w:rsid w:val="00640830"/>
    <w:rsid w:val="00640848"/>
    <w:rsid w:val="00641581"/>
    <w:rsid w:val="00641A59"/>
    <w:rsid w:val="00643C92"/>
    <w:rsid w:val="00650052"/>
    <w:rsid w:val="006521DF"/>
    <w:rsid w:val="00652DCC"/>
    <w:rsid w:val="006618BD"/>
    <w:rsid w:val="00662282"/>
    <w:rsid w:val="00663E8F"/>
    <w:rsid w:val="00667246"/>
    <w:rsid w:val="00667A32"/>
    <w:rsid w:val="0067585A"/>
    <w:rsid w:val="006766DA"/>
    <w:rsid w:val="00676C31"/>
    <w:rsid w:val="00682801"/>
    <w:rsid w:val="006912A3"/>
    <w:rsid w:val="00691F81"/>
    <w:rsid w:val="00692028"/>
    <w:rsid w:val="00692BDD"/>
    <w:rsid w:val="00694BD8"/>
    <w:rsid w:val="006956D8"/>
    <w:rsid w:val="00696C02"/>
    <w:rsid w:val="006A0827"/>
    <w:rsid w:val="006A41F7"/>
    <w:rsid w:val="006A68F0"/>
    <w:rsid w:val="006B266B"/>
    <w:rsid w:val="006C21C2"/>
    <w:rsid w:val="006D19A6"/>
    <w:rsid w:val="006D5BF8"/>
    <w:rsid w:val="006E59D4"/>
    <w:rsid w:val="006E72BB"/>
    <w:rsid w:val="006F2A1E"/>
    <w:rsid w:val="006F584B"/>
    <w:rsid w:val="006F7ACC"/>
    <w:rsid w:val="00706402"/>
    <w:rsid w:val="00706FE8"/>
    <w:rsid w:val="007106E5"/>
    <w:rsid w:val="00714F52"/>
    <w:rsid w:val="00715281"/>
    <w:rsid w:val="00716A1E"/>
    <w:rsid w:val="00721EF8"/>
    <w:rsid w:val="0073642D"/>
    <w:rsid w:val="00752688"/>
    <w:rsid w:val="007575AF"/>
    <w:rsid w:val="00757927"/>
    <w:rsid w:val="0076040D"/>
    <w:rsid w:val="0076197E"/>
    <w:rsid w:val="00762092"/>
    <w:rsid w:val="00764D72"/>
    <w:rsid w:val="007657D6"/>
    <w:rsid w:val="0077301C"/>
    <w:rsid w:val="00781C32"/>
    <w:rsid w:val="00791828"/>
    <w:rsid w:val="00792057"/>
    <w:rsid w:val="00794D82"/>
    <w:rsid w:val="007964CD"/>
    <w:rsid w:val="007A2A98"/>
    <w:rsid w:val="007A447F"/>
    <w:rsid w:val="007A517F"/>
    <w:rsid w:val="007B02A2"/>
    <w:rsid w:val="007B0B1B"/>
    <w:rsid w:val="007B0F45"/>
    <w:rsid w:val="007B1339"/>
    <w:rsid w:val="007C0EA4"/>
    <w:rsid w:val="007C3A12"/>
    <w:rsid w:val="007C6156"/>
    <w:rsid w:val="007C681E"/>
    <w:rsid w:val="007D41C0"/>
    <w:rsid w:val="007D7453"/>
    <w:rsid w:val="007F7BED"/>
    <w:rsid w:val="007F7D60"/>
    <w:rsid w:val="00802AFF"/>
    <w:rsid w:val="00805612"/>
    <w:rsid w:val="00810E7C"/>
    <w:rsid w:val="00812D13"/>
    <w:rsid w:val="00814C43"/>
    <w:rsid w:val="008160C8"/>
    <w:rsid w:val="00816448"/>
    <w:rsid w:val="00817E4B"/>
    <w:rsid w:val="00820920"/>
    <w:rsid w:val="00823E42"/>
    <w:rsid w:val="00825F3B"/>
    <w:rsid w:val="00827384"/>
    <w:rsid w:val="00827C2B"/>
    <w:rsid w:val="00831F36"/>
    <w:rsid w:val="00834299"/>
    <w:rsid w:val="00834E29"/>
    <w:rsid w:val="00846E37"/>
    <w:rsid w:val="00851307"/>
    <w:rsid w:val="00853033"/>
    <w:rsid w:val="00854A59"/>
    <w:rsid w:val="00855C01"/>
    <w:rsid w:val="008561BE"/>
    <w:rsid w:val="008571CF"/>
    <w:rsid w:val="0086039F"/>
    <w:rsid w:val="008619CB"/>
    <w:rsid w:val="008712E4"/>
    <w:rsid w:val="00883B6E"/>
    <w:rsid w:val="008907A1"/>
    <w:rsid w:val="00890D5E"/>
    <w:rsid w:val="00895089"/>
    <w:rsid w:val="008961A7"/>
    <w:rsid w:val="008A3179"/>
    <w:rsid w:val="008A3D3C"/>
    <w:rsid w:val="008A58A1"/>
    <w:rsid w:val="008B29EA"/>
    <w:rsid w:val="008B2E84"/>
    <w:rsid w:val="008C54F3"/>
    <w:rsid w:val="008E5754"/>
    <w:rsid w:val="008E6FF3"/>
    <w:rsid w:val="008F06EF"/>
    <w:rsid w:val="008F0CD9"/>
    <w:rsid w:val="008F3E24"/>
    <w:rsid w:val="008F761D"/>
    <w:rsid w:val="009012F5"/>
    <w:rsid w:val="00904248"/>
    <w:rsid w:val="00904605"/>
    <w:rsid w:val="00905124"/>
    <w:rsid w:val="00907A19"/>
    <w:rsid w:val="0091027D"/>
    <w:rsid w:val="0091177A"/>
    <w:rsid w:val="00912AEC"/>
    <w:rsid w:val="00912EC1"/>
    <w:rsid w:val="00916BE7"/>
    <w:rsid w:val="009268C8"/>
    <w:rsid w:val="00927162"/>
    <w:rsid w:val="00940C5D"/>
    <w:rsid w:val="00942373"/>
    <w:rsid w:val="009510A6"/>
    <w:rsid w:val="00952737"/>
    <w:rsid w:val="00952BD0"/>
    <w:rsid w:val="009550F1"/>
    <w:rsid w:val="00956BB8"/>
    <w:rsid w:val="00966DAF"/>
    <w:rsid w:val="00966F2E"/>
    <w:rsid w:val="009700D1"/>
    <w:rsid w:val="00975D25"/>
    <w:rsid w:val="00991048"/>
    <w:rsid w:val="0099330B"/>
    <w:rsid w:val="00993616"/>
    <w:rsid w:val="00994A4E"/>
    <w:rsid w:val="009970D6"/>
    <w:rsid w:val="009A04D0"/>
    <w:rsid w:val="009A2574"/>
    <w:rsid w:val="009A55E1"/>
    <w:rsid w:val="009A7A09"/>
    <w:rsid w:val="009B10B3"/>
    <w:rsid w:val="009B1E23"/>
    <w:rsid w:val="009B6ADD"/>
    <w:rsid w:val="009B723F"/>
    <w:rsid w:val="009C3E66"/>
    <w:rsid w:val="009C3F62"/>
    <w:rsid w:val="009C6A40"/>
    <w:rsid w:val="009C76AA"/>
    <w:rsid w:val="009D40E3"/>
    <w:rsid w:val="009D596D"/>
    <w:rsid w:val="009D6714"/>
    <w:rsid w:val="009D7520"/>
    <w:rsid w:val="009E52FE"/>
    <w:rsid w:val="009E55F3"/>
    <w:rsid w:val="009F2A5D"/>
    <w:rsid w:val="00A022FC"/>
    <w:rsid w:val="00A06729"/>
    <w:rsid w:val="00A079A9"/>
    <w:rsid w:val="00A12B49"/>
    <w:rsid w:val="00A140F6"/>
    <w:rsid w:val="00A14485"/>
    <w:rsid w:val="00A14B41"/>
    <w:rsid w:val="00A1599C"/>
    <w:rsid w:val="00A15DE7"/>
    <w:rsid w:val="00A17420"/>
    <w:rsid w:val="00A20050"/>
    <w:rsid w:val="00A22EDD"/>
    <w:rsid w:val="00A22F8F"/>
    <w:rsid w:val="00A235FF"/>
    <w:rsid w:val="00A26F70"/>
    <w:rsid w:val="00A27022"/>
    <w:rsid w:val="00A31E17"/>
    <w:rsid w:val="00A360A5"/>
    <w:rsid w:val="00A42263"/>
    <w:rsid w:val="00A42A6C"/>
    <w:rsid w:val="00A4354F"/>
    <w:rsid w:val="00A47345"/>
    <w:rsid w:val="00A526C2"/>
    <w:rsid w:val="00A543AC"/>
    <w:rsid w:val="00A555AE"/>
    <w:rsid w:val="00A63408"/>
    <w:rsid w:val="00A704AB"/>
    <w:rsid w:val="00A725F7"/>
    <w:rsid w:val="00A72F61"/>
    <w:rsid w:val="00A736AB"/>
    <w:rsid w:val="00A74BD1"/>
    <w:rsid w:val="00A84359"/>
    <w:rsid w:val="00AA5E47"/>
    <w:rsid w:val="00AA7D3C"/>
    <w:rsid w:val="00AB18D0"/>
    <w:rsid w:val="00AB1C45"/>
    <w:rsid w:val="00AB2FC7"/>
    <w:rsid w:val="00AB4DFA"/>
    <w:rsid w:val="00AB5CEB"/>
    <w:rsid w:val="00AB6DE7"/>
    <w:rsid w:val="00AC054A"/>
    <w:rsid w:val="00AC0628"/>
    <w:rsid w:val="00AC083B"/>
    <w:rsid w:val="00AC40EF"/>
    <w:rsid w:val="00AC75E6"/>
    <w:rsid w:val="00AD486E"/>
    <w:rsid w:val="00AD5DA4"/>
    <w:rsid w:val="00AE7256"/>
    <w:rsid w:val="00AE79EA"/>
    <w:rsid w:val="00AF04C3"/>
    <w:rsid w:val="00AF1111"/>
    <w:rsid w:val="00AF30F2"/>
    <w:rsid w:val="00AF50D6"/>
    <w:rsid w:val="00B01320"/>
    <w:rsid w:val="00B02105"/>
    <w:rsid w:val="00B06210"/>
    <w:rsid w:val="00B06786"/>
    <w:rsid w:val="00B07529"/>
    <w:rsid w:val="00B10AA6"/>
    <w:rsid w:val="00B11A27"/>
    <w:rsid w:val="00B11E7A"/>
    <w:rsid w:val="00B1350A"/>
    <w:rsid w:val="00B13851"/>
    <w:rsid w:val="00B150C4"/>
    <w:rsid w:val="00B17526"/>
    <w:rsid w:val="00B20D25"/>
    <w:rsid w:val="00B223C8"/>
    <w:rsid w:val="00B22754"/>
    <w:rsid w:val="00B22F4A"/>
    <w:rsid w:val="00B2488A"/>
    <w:rsid w:val="00B24DCD"/>
    <w:rsid w:val="00B33A83"/>
    <w:rsid w:val="00B3520D"/>
    <w:rsid w:val="00B4191B"/>
    <w:rsid w:val="00B4279A"/>
    <w:rsid w:val="00B4544D"/>
    <w:rsid w:val="00B45552"/>
    <w:rsid w:val="00B461DD"/>
    <w:rsid w:val="00B46E8C"/>
    <w:rsid w:val="00B50C0F"/>
    <w:rsid w:val="00B52161"/>
    <w:rsid w:val="00B565FC"/>
    <w:rsid w:val="00B669C2"/>
    <w:rsid w:val="00B703BC"/>
    <w:rsid w:val="00B70887"/>
    <w:rsid w:val="00B72D44"/>
    <w:rsid w:val="00B74CD6"/>
    <w:rsid w:val="00B75117"/>
    <w:rsid w:val="00B761D5"/>
    <w:rsid w:val="00B7654B"/>
    <w:rsid w:val="00B7711A"/>
    <w:rsid w:val="00B810C9"/>
    <w:rsid w:val="00B81341"/>
    <w:rsid w:val="00B819E1"/>
    <w:rsid w:val="00B84AD3"/>
    <w:rsid w:val="00B8685D"/>
    <w:rsid w:val="00B9525F"/>
    <w:rsid w:val="00B95709"/>
    <w:rsid w:val="00B96C4B"/>
    <w:rsid w:val="00BB089A"/>
    <w:rsid w:val="00BB1FEA"/>
    <w:rsid w:val="00BB6771"/>
    <w:rsid w:val="00BB7410"/>
    <w:rsid w:val="00BC3FF5"/>
    <w:rsid w:val="00BC760D"/>
    <w:rsid w:val="00BC7862"/>
    <w:rsid w:val="00BD362F"/>
    <w:rsid w:val="00BD43BB"/>
    <w:rsid w:val="00BE0FCE"/>
    <w:rsid w:val="00BF1485"/>
    <w:rsid w:val="00BF6A13"/>
    <w:rsid w:val="00C019FE"/>
    <w:rsid w:val="00C01FC9"/>
    <w:rsid w:val="00C030CA"/>
    <w:rsid w:val="00C056BD"/>
    <w:rsid w:val="00C05E14"/>
    <w:rsid w:val="00C15A70"/>
    <w:rsid w:val="00C2460D"/>
    <w:rsid w:val="00C27918"/>
    <w:rsid w:val="00C27BFD"/>
    <w:rsid w:val="00C3031E"/>
    <w:rsid w:val="00C30C0C"/>
    <w:rsid w:val="00C3391C"/>
    <w:rsid w:val="00C35938"/>
    <w:rsid w:val="00C416AF"/>
    <w:rsid w:val="00C42E0F"/>
    <w:rsid w:val="00C439B1"/>
    <w:rsid w:val="00C470B4"/>
    <w:rsid w:val="00C47163"/>
    <w:rsid w:val="00C523DD"/>
    <w:rsid w:val="00C562CF"/>
    <w:rsid w:val="00C567C0"/>
    <w:rsid w:val="00C6060E"/>
    <w:rsid w:val="00C63743"/>
    <w:rsid w:val="00C65174"/>
    <w:rsid w:val="00C66B78"/>
    <w:rsid w:val="00C66D24"/>
    <w:rsid w:val="00C7259F"/>
    <w:rsid w:val="00C738F7"/>
    <w:rsid w:val="00C74074"/>
    <w:rsid w:val="00C7438D"/>
    <w:rsid w:val="00C74520"/>
    <w:rsid w:val="00C74A91"/>
    <w:rsid w:val="00C74E8C"/>
    <w:rsid w:val="00C757BC"/>
    <w:rsid w:val="00C76507"/>
    <w:rsid w:val="00C810CF"/>
    <w:rsid w:val="00C914A9"/>
    <w:rsid w:val="00C920C7"/>
    <w:rsid w:val="00C93DFE"/>
    <w:rsid w:val="00C95578"/>
    <w:rsid w:val="00C955A4"/>
    <w:rsid w:val="00CA3739"/>
    <w:rsid w:val="00CA60C3"/>
    <w:rsid w:val="00CB0368"/>
    <w:rsid w:val="00CB2C7F"/>
    <w:rsid w:val="00CB3DBA"/>
    <w:rsid w:val="00CB4033"/>
    <w:rsid w:val="00CB4EBB"/>
    <w:rsid w:val="00CB567F"/>
    <w:rsid w:val="00CB79D2"/>
    <w:rsid w:val="00CB7ED5"/>
    <w:rsid w:val="00CC1887"/>
    <w:rsid w:val="00CD39AA"/>
    <w:rsid w:val="00CE11A4"/>
    <w:rsid w:val="00CE16A6"/>
    <w:rsid w:val="00CE223F"/>
    <w:rsid w:val="00CE2EB5"/>
    <w:rsid w:val="00CE464A"/>
    <w:rsid w:val="00CF023D"/>
    <w:rsid w:val="00CF1381"/>
    <w:rsid w:val="00CF264A"/>
    <w:rsid w:val="00CF577A"/>
    <w:rsid w:val="00D00A88"/>
    <w:rsid w:val="00D01261"/>
    <w:rsid w:val="00D021D1"/>
    <w:rsid w:val="00D02B74"/>
    <w:rsid w:val="00D05626"/>
    <w:rsid w:val="00D11B4A"/>
    <w:rsid w:val="00D13B76"/>
    <w:rsid w:val="00D167CA"/>
    <w:rsid w:val="00D17E90"/>
    <w:rsid w:val="00D241A7"/>
    <w:rsid w:val="00D26C49"/>
    <w:rsid w:val="00D2719B"/>
    <w:rsid w:val="00D31F42"/>
    <w:rsid w:val="00D322A6"/>
    <w:rsid w:val="00D33661"/>
    <w:rsid w:val="00D40EF0"/>
    <w:rsid w:val="00D41B08"/>
    <w:rsid w:val="00D450C5"/>
    <w:rsid w:val="00D50626"/>
    <w:rsid w:val="00D506ED"/>
    <w:rsid w:val="00D56DDC"/>
    <w:rsid w:val="00D66151"/>
    <w:rsid w:val="00D7326E"/>
    <w:rsid w:val="00D8202D"/>
    <w:rsid w:val="00D86200"/>
    <w:rsid w:val="00D9238E"/>
    <w:rsid w:val="00D9496F"/>
    <w:rsid w:val="00D96F97"/>
    <w:rsid w:val="00DA1084"/>
    <w:rsid w:val="00DA2A0D"/>
    <w:rsid w:val="00DB0379"/>
    <w:rsid w:val="00DB4116"/>
    <w:rsid w:val="00DB6055"/>
    <w:rsid w:val="00DB6BB3"/>
    <w:rsid w:val="00DC1491"/>
    <w:rsid w:val="00DC261F"/>
    <w:rsid w:val="00DC6315"/>
    <w:rsid w:val="00DD21AB"/>
    <w:rsid w:val="00DE06C4"/>
    <w:rsid w:val="00DE20E6"/>
    <w:rsid w:val="00DE5542"/>
    <w:rsid w:val="00DE7CA9"/>
    <w:rsid w:val="00E013AA"/>
    <w:rsid w:val="00E018C6"/>
    <w:rsid w:val="00E03CD7"/>
    <w:rsid w:val="00E051DE"/>
    <w:rsid w:val="00E1015E"/>
    <w:rsid w:val="00E129DC"/>
    <w:rsid w:val="00E12A42"/>
    <w:rsid w:val="00E14817"/>
    <w:rsid w:val="00E148C9"/>
    <w:rsid w:val="00E2475A"/>
    <w:rsid w:val="00E258A0"/>
    <w:rsid w:val="00E27F64"/>
    <w:rsid w:val="00E309E2"/>
    <w:rsid w:val="00E31A13"/>
    <w:rsid w:val="00E348E1"/>
    <w:rsid w:val="00E374DB"/>
    <w:rsid w:val="00E42910"/>
    <w:rsid w:val="00E55959"/>
    <w:rsid w:val="00E57D06"/>
    <w:rsid w:val="00E60376"/>
    <w:rsid w:val="00E60C6F"/>
    <w:rsid w:val="00E62202"/>
    <w:rsid w:val="00E626C7"/>
    <w:rsid w:val="00E628E7"/>
    <w:rsid w:val="00E64E7A"/>
    <w:rsid w:val="00E679EF"/>
    <w:rsid w:val="00E67BD6"/>
    <w:rsid w:val="00E704C3"/>
    <w:rsid w:val="00E70B68"/>
    <w:rsid w:val="00E73262"/>
    <w:rsid w:val="00E75065"/>
    <w:rsid w:val="00E808DA"/>
    <w:rsid w:val="00E80E79"/>
    <w:rsid w:val="00E81D58"/>
    <w:rsid w:val="00E82BB1"/>
    <w:rsid w:val="00E859A5"/>
    <w:rsid w:val="00E85D71"/>
    <w:rsid w:val="00E87498"/>
    <w:rsid w:val="00E8797A"/>
    <w:rsid w:val="00E917D7"/>
    <w:rsid w:val="00E92B30"/>
    <w:rsid w:val="00E950FA"/>
    <w:rsid w:val="00E96DC4"/>
    <w:rsid w:val="00EA34DF"/>
    <w:rsid w:val="00EB2FB6"/>
    <w:rsid w:val="00EB4609"/>
    <w:rsid w:val="00EB7A35"/>
    <w:rsid w:val="00EC316A"/>
    <w:rsid w:val="00ED01BF"/>
    <w:rsid w:val="00ED409A"/>
    <w:rsid w:val="00ED5042"/>
    <w:rsid w:val="00EE6BE4"/>
    <w:rsid w:val="00EE7BF6"/>
    <w:rsid w:val="00EF57A6"/>
    <w:rsid w:val="00EF733D"/>
    <w:rsid w:val="00EF7CB2"/>
    <w:rsid w:val="00F0029B"/>
    <w:rsid w:val="00F01A0C"/>
    <w:rsid w:val="00F026C3"/>
    <w:rsid w:val="00F02791"/>
    <w:rsid w:val="00F05C36"/>
    <w:rsid w:val="00F13FF9"/>
    <w:rsid w:val="00F14A47"/>
    <w:rsid w:val="00F16687"/>
    <w:rsid w:val="00F16C6E"/>
    <w:rsid w:val="00F17C49"/>
    <w:rsid w:val="00F22B5D"/>
    <w:rsid w:val="00F27C0A"/>
    <w:rsid w:val="00F31662"/>
    <w:rsid w:val="00F3467D"/>
    <w:rsid w:val="00F34B78"/>
    <w:rsid w:val="00F35DE9"/>
    <w:rsid w:val="00F3769B"/>
    <w:rsid w:val="00F41120"/>
    <w:rsid w:val="00F4201E"/>
    <w:rsid w:val="00F44C2C"/>
    <w:rsid w:val="00F458CA"/>
    <w:rsid w:val="00F47BB6"/>
    <w:rsid w:val="00F5260D"/>
    <w:rsid w:val="00F54DE5"/>
    <w:rsid w:val="00F55B93"/>
    <w:rsid w:val="00F565F4"/>
    <w:rsid w:val="00F5797D"/>
    <w:rsid w:val="00F632B1"/>
    <w:rsid w:val="00F6434D"/>
    <w:rsid w:val="00F67C54"/>
    <w:rsid w:val="00F70068"/>
    <w:rsid w:val="00F70BE0"/>
    <w:rsid w:val="00F70ED6"/>
    <w:rsid w:val="00F71EC0"/>
    <w:rsid w:val="00F74674"/>
    <w:rsid w:val="00F75C8C"/>
    <w:rsid w:val="00F77C5B"/>
    <w:rsid w:val="00F822F5"/>
    <w:rsid w:val="00F83899"/>
    <w:rsid w:val="00F85046"/>
    <w:rsid w:val="00F902E6"/>
    <w:rsid w:val="00F905C5"/>
    <w:rsid w:val="00F90FA4"/>
    <w:rsid w:val="00F910FB"/>
    <w:rsid w:val="00F959DC"/>
    <w:rsid w:val="00FA0098"/>
    <w:rsid w:val="00FA0E7F"/>
    <w:rsid w:val="00FA32C9"/>
    <w:rsid w:val="00FA378B"/>
    <w:rsid w:val="00FA4A2A"/>
    <w:rsid w:val="00FA6027"/>
    <w:rsid w:val="00FA61FA"/>
    <w:rsid w:val="00FA6599"/>
    <w:rsid w:val="00FB0BDF"/>
    <w:rsid w:val="00FB2B48"/>
    <w:rsid w:val="00FB2FA0"/>
    <w:rsid w:val="00FB42BA"/>
    <w:rsid w:val="00FB4B5E"/>
    <w:rsid w:val="00FC0E1E"/>
    <w:rsid w:val="00FC268E"/>
    <w:rsid w:val="00FC401B"/>
    <w:rsid w:val="00FC6CEB"/>
    <w:rsid w:val="00FD28A4"/>
    <w:rsid w:val="00FD433E"/>
    <w:rsid w:val="00FD5BEB"/>
    <w:rsid w:val="00FD60D2"/>
    <w:rsid w:val="00FE18B4"/>
    <w:rsid w:val="00FF6EE7"/>
    <w:rsid w:val="00FF7DD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4483B"/>
  <w15:docId w15:val="{B2223732-9A82-43FB-939C-9B0065F3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2DCC"/>
  </w:style>
  <w:style w:type="paragraph" w:styleId="Kop1">
    <w:name w:val="heading 1"/>
    <w:basedOn w:val="Standaard"/>
    <w:next w:val="Standaard"/>
    <w:link w:val="Kop1Char"/>
    <w:uiPriority w:val="9"/>
    <w:qFormat/>
    <w:rsid w:val="00652DCC"/>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52DC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652DC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652DCC"/>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652DC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652DC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652DC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652DCC"/>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652DC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2DCC"/>
    <w:rPr>
      <w:rFonts w:asciiTheme="majorHAnsi" w:eastAsiaTheme="majorEastAsia" w:hAnsiTheme="majorHAnsi" w:cstheme="majorBidi"/>
      <w:color w:val="2E74B5" w:themeColor="accent1" w:themeShade="BF"/>
      <w:sz w:val="32"/>
      <w:szCs w:val="32"/>
    </w:rPr>
  </w:style>
  <w:style w:type="paragraph" w:styleId="Voetnoottekst">
    <w:name w:val="footnote text"/>
    <w:basedOn w:val="Standaard"/>
    <w:link w:val="VoetnoottekstChar"/>
    <w:uiPriority w:val="99"/>
    <w:unhideWhenUsed/>
    <w:rsid w:val="0045213E"/>
    <w:pPr>
      <w:spacing w:after="0"/>
    </w:pPr>
    <w:rPr>
      <w:rFonts w:ascii="Times New Roman" w:hAnsi="Times New Roman" w:cs="Times New Roman"/>
      <w:lang w:eastAsia="nl-BE"/>
    </w:rPr>
  </w:style>
  <w:style w:type="character" w:customStyle="1" w:styleId="VoetnoottekstChar">
    <w:name w:val="Voetnoottekst Char"/>
    <w:basedOn w:val="Standaardalinea-lettertype"/>
    <w:link w:val="Voetnoottekst"/>
    <w:uiPriority w:val="99"/>
    <w:rsid w:val="0045213E"/>
    <w:rPr>
      <w:rFonts w:ascii="Times New Roman" w:hAnsi="Times New Roman" w:cs="Times New Roman"/>
      <w:sz w:val="20"/>
      <w:szCs w:val="20"/>
      <w:lang w:eastAsia="nl-BE"/>
    </w:rPr>
  </w:style>
  <w:style w:type="character" w:styleId="Voetnootmarkering">
    <w:name w:val="footnote reference"/>
    <w:basedOn w:val="Standaardalinea-lettertype"/>
    <w:uiPriority w:val="99"/>
    <w:semiHidden/>
    <w:unhideWhenUsed/>
    <w:rsid w:val="0045213E"/>
    <w:rPr>
      <w:vertAlign w:val="superscript"/>
    </w:rPr>
  </w:style>
  <w:style w:type="paragraph" w:styleId="Normaalweb">
    <w:name w:val="Normal (Web)"/>
    <w:basedOn w:val="Standaard"/>
    <w:uiPriority w:val="99"/>
    <w:semiHidden/>
    <w:unhideWhenUsed/>
    <w:rsid w:val="0045213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2E5BA0"/>
    <w:pPr>
      <w:ind w:left="720"/>
      <w:contextualSpacing/>
    </w:pPr>
  </w:style>
  <w:style w:type="character" w:customStyle="1" w:styleId="Kop2Char">
    <w:name w:val="Kop 2 Char"/>
    <w:basedOn w:val="Standaardalinea-lettertype"/>
    <w:link w:val="Kop2"/>
    <w:uiPriority w:val="9"/>
    <w:rsid w:val="00652DCC"/>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652DCC"/>
    <w:rPr>
      <w:rFonts w:asciiTheme="majorHAnsi" w:eastAsiaTheme="majorEastAsia" w:hAnsiTheme="majorHAnsi" w:cstheme="majorBidi"/>
      <w:color w:val="44546A" w:themeColor="text2"/>
      <w:sz w:val="24"/>
      <w:szCs w:val="24"/>
    </w:rPr>
  </w:style>
  <w:style w:type="paragraph" w:customStyle="1" w:styleId="Default">
    <w:name w:val="Default"/>
    <w:rsid w:val="00C6060E"/>
    <w:pPr>
      <w:autoSpaceDE w:val="0"/>
      <w:autoSpaceDN w:val="0"/>
      <w:adjustRightInd w:val="0"/>
      <w:spacing w:after="0" w:line="240" w:lineRule="auto"/>
    </w:pPr>
    <w:rPr>
      <w:rFonts w:ascii="Cambria" w:hAnsi="Cambria" w:cs="Cambria"/>
      <w:color w:val="000000"/>
      <w:sz w:val="24"/>
      <w:szCs w:val="24"/>
    </w:rPr>
  </w:style>
  <w:style w:type="paragraph" w:styleId="Ballontekst">
    <w:name w:val="Balloon Text"/>
    <w:basedOn w:val="Standaard"/>
    <w:link w:val="BallontekstChar"/>
    <w:uiPriority w:val="99"/>
    <w:semiHidden/>
    <w:unhideWhenUsed/>
    <w:rsid w:val="00CB4EB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4EBB"/>
    <w:rPr>
      <w:rFonts w:ascii="Tahoma" w:hAnsi="Tahoma" w:cs="Tahoma"/>
      <w:sz w:val="16"/>
      <w:szCs w:val="16"/>
    </w:rPr>
  </w:style>
  <w:style w:type="character" w:styleId="Hyperlink">
    <w:name w:val="Hyperlink"/>
    <w:basedOn w:val="Standaardalinea-lettertype"/>
    <w:uiPriority w:val="99"/>
    <w:unhideWhenUsed/>
    <w:rsid w:val="007657D6"/>
    <w:rPr>
      <w:color w:val="0563C1" w:themeColor="hyperlink"/>
      <w:u w:val="single"/>
    </w:rPr>
  </w:style>
  <w:style w:type="character" w:styleId="Verwijzingopmerking">
    <w:name w:val="annotation reference"/>
    <w:basedOn w:val="Standaardalinea-lettertype"/>
    <w:uiPriority w:val="99"/>
    <w:semiHidden/>
    <w:unhideWhenUsed/>
    <w:rsid w:val="006350C4"/>
    <w:rPr>
      <w:sz w:val="16"/>
      <w:szCs w:val="16"/>
    </w:rPr>
  </w:style>
  <w:style w:type="paragraph" w:styleId="Tekstopmerking">
    <w:name w:val="annotation text"/>
    <w:basedOn w:val="Standaard"/>
    <w:link w:val="TekstopmerkingChar"/>
    <w:uiPriority w:val="99"/>
    <w:unhideWhenUsed/>
    <w:rsid w:val="006350C4"/>
    <w:pPr>
      <w:spacing w:line="240" w:lineRule="auto"/>
    </w:pPr>
  </w:style>
  <w:style w:type="character" w:customStyle="1" w:styleId="TekstopmerkingChar">
    <w:name w:val="Tekst opmerking Char"/>
    <w:basedOn w:val="Standaardalinea-lettertype"/>
    <w:link w:val="Tekstopmerking"/>
    <w:uiPriority w:val="99"/>
    <w:rsid w:val="006350C4"/>
    <w:rPr>
      <w:sz w:val="20"/>
      <w:szCs w:val="20"/>
    </w:rPr>
  </w:style>
  <w:style w:type="paragraph" w:styleId="Onderwerpvanopmerking">
    <w:name w:val="annotation subject"/>
    <w:basedOn w:val="Tekstopmerking"/>
    <w:next w:val="Tekstopmerking"/>
    <w:link w:val="OnderwerpvanopmerkingChar"/>
    <w:uiPriority w:val="99"/>
    <w:semiHidden/>
    <w:unhideWhenUsed/>
    <w:rsid w:val="006350C4"/>
    <w:rPr>
      <w:b/>
      <w:bCs/>
    </w:rPr>
  </w:style>
  <w:style w:type="character" w:customStyle="1" w:styleId="OnderwerpvanopmerkingChar">
    <w:name w:val="Onderwerp van opmerking Char"/>
    <w:basedOn w:val="TekstopmerkingChar"/>
    <w:link w:val="Onderwerpvanopmerking"/>
    <w:uiPriority w:val="99"/>
    <w:semiHidden/>
    <w:rsid w:val="006350C4"/>
    <w:rPr>
      <w:b/>
      <w:bCs/>
      <w:sz w:val="20"/>
      <w:szCs w:val="20"/>
    </w:rPr>
  </w:style>
  <w:style w:type="paragraph" w:styleId="Koptekst">
    <w:name w:val="header"/>
    <w:basedOn w:val="Standaard"/>
    <w:link w:val="KoptekstChar"/>
    <w:uiPriority w:val="99"/>
    <w:unhideWhenUsed/>
    <w:rsid w:val="00AF04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04C3"/>
  </w:style>
  <w:style w:type="paragraph" w:styleId="Voettekst">
    <w:name w:val="footer"/>
    <w:basedOn w:val="Standaard"/>
    <w:link w:val="VoettekstChar"/>
    <w:uiPriority w:val="99"/>
    <w:unhideWhenUsed/>
    <w:rsid w:val="00AF0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04C3"/>
  </w:style>
  <w:style w:type="character" w:customStyle="1" w:styleId="author">
    <w:name w:val="author"/>
    <w:basedOn w:val="Standaardalinea-lettertype"/>
    <w:rsid w:val="00912EC1"/>
  </w:style>
  <w:style w:type="character" w:customStyle="1" w:styleId="apple-converted-space">
    <w:name w:val="apple-converted-space"/>
    <w:basedOn w:val="Standaardalinea-lettertype"/>
    <w:rsid w:val="00912EC1"/>
  </w:style>
  <w:style w:type="character" w:customStyle="1" w:styleId="entry-date">
    <w:name w:val="entry-date"/>
    <w:basedOn w:val="Standaardalinea-lettertype"/>
    <w:rsid w:val="00912EC1"/>
  </w:style>
  <w:style w:type="character" w:customStyle="1" w:styleId="Kop4Char">
    <w:name w:val="Kop 4 Char"/>
    <w:basedOn w:val="Standaardalinea-lettertype"/>
    <w:link w:val="Kop4"/>
    <w:uiPriority w:val="9"/>
    <w:semiHidden/>
    <w:rsid w:val="00652DCC"/>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652DCC"/>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652DCC"/>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652DCC"/>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652DCC"/>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652DCC"/>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652DCC"/>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652DCC"/>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Char">
    <w:name w:val="Titel Char"/>
    <w:basedOn w:val="Standaardalinea-lettertype"/>
    <w:link w:val="Titel"/>
    <w:uiPriority w:val="10"/>
    <w:rsid w:val="00652DCC"/>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rsid w:val="00652DCC"/>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652DCC"/>
    <w:rPr>
      <w:rFonts w:asciiTheme="majorHAnsi" w:eastAsiaTheme="majorEastAsia" w:hAnsiTheme="majorHAnsi" w:cstheme="majorBidi"/>
      <w:sz w:val="24"/>
      <w:szCs w:val="24"/>
    </w:rPr>
  </w:style>
  <w:style w:type="character" w:styleId="Zwaar">
    <w:name w:val="Strong"/>
    <w:basedOn w:val="Standaardalinea-lettertype"/>
    <w:uiPriority w:val="22"/>
    <w:qFormat/>
    <w:rsid w:val="00652DCC"/>
    <w:rPr>
      <w:b/>
      <w:bCs/>
    </w:rPr>
  </w:style>
  <w:style w:type="character" w:styleId="Nadruk">
    <w:name w:val="Emphasis"/>
    <w:basedOn w:val="Standaardalinea-lettertype"/>
    <w:uiPriority w:val="20"/>
    <w:qFormat/>
    <w:rsid w:val="00652DCC"/>
    <w:rPr>
      <w:i/>
      <w:iCs/>
    </w:rPr>
  </w:style>
  <w:style w:type="paragraph" w:styleId="Geenafstand">
    <w:name w:val="No Spacing"/>
    <w:uiPriority w:val="1"/>
    <w:qFormat/>
    <w:rsid w:val="00652DCC"/>
    <w:pPr>
      <w:spacing w:after="0" w:line="240" w:lineRule="auto"/>
    </w:pPr>
  </w:style>
  <w:style w:type="paragraph" w:styleId="Citaat">
    <w:name w:val="Quote"/>
    <w:basedOn w:val="Standaard"/>
    <w:next w:val="Standaard"/>
    <w:link w:val="CitaatChar"/>
    <w:uiPriority w:val="29"/>
    <w:qFormat/>
    <w:rsid w:val="00652DCC"/>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652DCC"/>
    <w:rPr>
      <w:i/>
      <w:iCs/>
      <w:color w:val="404040" w:themeColor="text1" w:themeTint="BF"/>
    </w:rPr>
  </w:style>
  <w:style w:type="paragraph" w:styleId="Duidelijkcitaat">
    <w:name w:val="Intense Quote"/>
    <w:basedOn w:val="Standaard"/>
    <w:next w:val="Standaard"/>
    <w:link w:val="DuidelijkcitaatChar"/>
    <w:uiPriority w:val="30"/>
    <w:qFormat/>
    <w:rsid w:val="00652DC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652DCC"/>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652DCC"/>
    <w:rPr>
      <w:i/>
      <w:iCs/>
      <w:color w:val="404040" w:themeColor="text1" w:themeTint="BF"/>
    </w:rPr>
  </w:style>
  <w:style w:type="character" w:styleId="Intensievebenadrukking">
    <w:name w:val="Intense Emphasis"/>
    <w:basedOn w:val="Standaardalinea-lettertype"/>
    <w:uiPriority w:val="21"/>
    <w:qFormat/>
    <w:rsid w:val="00652DCC"/>
    <w:rPr>
      <w:b/>
      <w:bCs/>
      <w:i/>
      <w:iCs/>
    </w:rPr>
  </w:style>
  <w:style w:type="character" w:styleId="Subtieleverwijzing">
    <w:name w:val="Subtle Reference"/>
    <w:basedOn w:val="Standaardalinea-lettertype"/>
    <w:uiPriority w:val="31"/>
    <w:qFormat/>
    <w:rsid w:val="00652DCC"/>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652DCC"/>
    <w:rPr>
      <w:b/>
      <w:bCs/>
      <w:smallCaps/>
      <w:spacing w:val="5"/>
      <w:u w:val="single"/>
    </w:rPr>
  </w:style>
  <w:style w:type="character" w:styleId="Titelvanboek">
    <w:name w:val="Book Title"/>
    <w:basedOn w:val="Standaardalinea-lettertype"/>
    <w:uiPriority w:val="33"/>
    <w:qFormat/>
    <w:rsid w:val="00652DCC"/>
    <w:rPr>
      <w:b/>
      <w:bCs/>
      <w:smallCaps/>
    </w:rPr>
  </w:style>
  <w:style w:type="paragraph" w:styleId="Kopvaninhoudsopgave">
    <w:name w:val="TOC Heading"/>
    <w:basedOn w:val="Kop1"/>
    <w:next w:val="Standaard"/>
    <w:uiPriority w:val="39"/>
    <w:unhideWhenUsed/>
    <w:qFormat/>
    <w:rsid w:val="00652DCC"/>
    <w:pPr>
      <w:outlineLvl w:val="9"/>
    </w:pPr>
  </w:style>
  <w:style w:type="paragraph" w:styleId="Inhopg1">
    <w:name w:val="toc 1"/>
    <w:basedOn w:val="Standaard"/>
    <w:next w:val="Standaard"/>
    <w:autoRedefine/>
    <w:uiPriority w:val="39"/>
    <w:unhideWhenUsed/>
    <w:rsid w:val="00791828"/>
    <w:pPr>
      <w:spacing w:after="100"/>
    </w:pPr>
  </w:style>
  <w:style w:type="paragraph" w:styleId="Inhopg2">
    <w:name w:val="toc 2"/>
    <w:basedOn w:val="Standaard"/>
    <w:next w:val="Standaard"/>
    <w:autoRedefine/>
    <w:uiPriority w:val="39"/>
    <w:unhideWhenUsed/>
    <w:rsid w:val="00791828"/>
    <w:pPr>
      <w:spacing w:after="100"/>
      <w:ind w:left="200"/>
    </w:pPr>
  </w:style>
  <w:style w:type="paragraph" w:styleId="Inhopg3">
    <w:name w:val="toc 3"/>
    <w:basedOn w:val="Standaard"/>
    <w:next w:val="Standaard"/>
    <w:autoRedefine/>
    <w:uiPriority w:val="39"/>
    <w:unhideWhenUsed/>
    <w:rsid w:val="00791828"/>
    <w:pPr>
      <w:spacing w:after="100"/>
      <w:ind w:left="400"/>
    </w:pPr>
  </w:style>
  <w:style w:type="paragraph" w:customStyle="1" w:styleId="articleintro">
    <w:name w:val="article__intro"/>
    <w:basedOn w:val="Standaard"/>
    <w:rsid w:val="001738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iclefigurecountnumber">
    <w:name w:val="article__figure__count__number"/>
    <w:basedOn w:val="Standaardalinea-lettertype"/>
    <w:rsid w:val="0017387E"/>
  </w:style>
  <w:style w:type="character" w:customStyle="1" w:styleId="articlefigurecaptioncredit">
    <w:name w:val="article__figure__caption__credit"/>
    <w:basedOn w:val="Standaardalinea-lettertype"/>
    <w:rsid w:val="0017387E"/>
  </w:style>
  <w:style w:type="character" w:customStyle="1" w:styleId="articleblockquotecaption">
    <w:name w:val="article__blockquote__caption"/>
    <w:basedOn w:val="Standaardalinea-lettertype"/>
    <w:rsid w:val="0017387E"/>
  </w:style>
  <w:style w:type="paragraph" w:customStyle="1" w:styleId="articleblockquotebody">
    <w:name w:val="article__blockquote__body"/>
    <w:basedOn w:val="Standaard"/>
    <w:rsid w:val="001738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rticlebodyparagraph">
    <w:name w:val="article__body__paragraph"/>
    <w:basedOn w:val="Standaard"/>
    <w:rsid w:val="0017387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907">
      <w:bodyDiv w:val="1"/>
      <w:marLeft w:val="0"/>
      <w:marRight w:val="0"/>
      <w:marTop w:val="0"/>
      <w:marBottom w:val="0"/>
      <w:divBdr>
        <w:top w:val="none" w:sz="0" w:space="0" w:color="auto"/>
        <w:left w:val="none" w:sz="0" w:space="0" w:color="auto"/>
        <w:bottom w:val="none" w:sz="0" w:space="0" w:color="auto"/>
        <w:right w:val="none" w:sz="0" w:space="0" w:color="auto"/>
      </w:divBdr>
    </w:div>
    <w:div w:id="74976325">
      <w:bodyDiv w:val="1"/>
      <w:marLeft w:val="0"/>
      <w:marRight w:val="0"/>
      <w:marTop w:val="0"/>
      <w:marBottom w:val="0"/>
      <w:divBdr>
        <w:top w:val="none" w:sz="0" w:space="0" w:color="auto"/>
        <w:left w:val="none" w:sz="0" w:space="0" w:color="auto"/>
        <w:bottom w:val="none" w:sz="0" w:space="0" w:color="auto"/>
        <w:right w:val="none" w:sz="0" w:space="0" w:color="auto"/>
      </w:divBdr>
      <w:divsChild>
        <w:div w:id="468521368">
          <w:marLeft w:val="0"/>
          <w:marRight w:val="0"/>
          <w:marTop w:val="0"/>
          <w:marBottom w:val="240"/>
          <w:divBdr>
            <w:top w:val="none" w:sz="0" w:space="0" w:color="auto"/>
            <w:left w:val="none" w:sz="0" w:space="0" w:color="auto"/>
            <w:bottom w:val="none" w:sz="0" w:space="0" w:color="auto"/>
            <w:right w:val="none" w:sz="0" w:space="0" w:color="auto"/>
          </w:divBdr>
        </w:div>
      </w:divsChild>
    </w:div>
    <w:div w:id="97331878">
      <w:bodyDiv w:val="1"/>
      <w:marLeft w:val="0"/>
      <w:marRight w:val="0"/>
      <w:marTop w:val="0"/>
      <w:marBottom w:val="0"/>
      <w:divBdr>
        <w:top w:val="none" w:sz="0" w:space="0" w:color="auto"/>
        <w:left w:val="none" w:sz="0" w:space="0" w:color="auto"/>
        <w:bottom w:val="none" w:sz="0" w:space="0" w:color="auto"/>
        <w:right w:val="none" w:sz="0" w:space="0" w:color="auto"/>
      </w:divBdr>
    </w:div>
    <w:div w:id="204367205">
      <w:bodyDiv w:val="1"/>
      <w:marLeft w:val="0"/>
      <w:marRight w:val="0"/>
      <w:marTop w:val="0"/>
      <w:marBottom w:val="0"/>
      <w:divBdr>
        <w:top w:val="none" w:sz="0" w:space="0" w:color="auto"/>
        <w:left w:val="none" w:sz="0" w:space="0" w:color="auto"/>
        <w:bottom w:val="none" w:sz="0" w:space="0" w:color="auto"/>
        <w:right w:val="none" w:sz="0" w:space="0" w:color="auto"/>
      </w:divBdr>
      <w:divsChild>
        <w:div w:id="693658082">
          <w:marLeft w:val="360"/>
          <w:marRight w:val="0"/>
          <w:marTop w:val="200"/>
          <w:marBottom w:val="0"/>
          <w:divBdr>
            <w:top w:val="none" w:sz="0" w:space="0" w:color="auto"/>
            <w:left w:val="none" w:sz="0" w:space="0" w:color="auto"/>
            <w:bottom w:val="none" w:sz="0" w:space="0" w:color="auto"/>
            <w:right w:val="none" w:sz="0" w:space="0" w:color="auto"/>
          </w:divBdr>
        </w:div>
        <w:div w:id="578710032">
          <w:marLeft w:val="360"/>
          <w:marRight w:val="0"/>
          <w:marTop w:val="200"/>
          <w:marBottom w:val="0"/>
          <w:divBdr>
            <w:top w:val="none" w:sz="0" w:space="0" w:color="auto"/>
            <w:left w:val="none" w:sz="0" w:space="0" w:color="auto"/>
            <w:bottom w:val="none" w:sz="0" w:space="0" w:color="auto"/>
            <w:right w:val="none" w:sz="0" w:space="0" w:color="auto"/>
          </w:divBdr>
        </w:div>
        <w:div w:id="90905273">
          <w:marLeft w:val="360"/>
          <w:marRight w:val="0"/>
          <w:marTop w:val="200"/>
          <w:marBottom w:val="0"/>
          <w:divBdr>
            <w:top w:val="none" w:sz="0" w:space="0" w:color="auto"/>
            <w:left w:val="none" w:sz="0" w:space="0" w:color="auto"/>
            <w:bottom w:val="none" w:sz="0" w:space="0" w:color="auto"/>
            <w:right w:val="none" w:sz="0" w:space="0" w:color="auto"/>
          </w:divBdr>
        </w:div>
        <w:div w:id="1951427522">
          <w:marLeft w:val="360"/>
          <w:marRight w:val="0"/>
          <w:marTop w:val="200"/>
          <w:marBottom w:val="0"/>
          <w:divBdr>
            <w:top w:val="none" w:sz="0" w:space="0" w:color="auto"/>
            <w:left w:val="none" w:sz="0" w:space="0" w:color="auto"/>
            <w:bottom w:val="none" w:sz="0" w:space="0" w:color="auto"/>
            <w:right w:val="none" w:sz="0" w:space="0" w:color="auto"/>
          </w:divBdr>
        </w:div>
        <w:div w:id="929898405">
          <w:marLeft w:val="360"/>
          <w:marRight w:val="0"/>
          <w:marTop w:val="200"/>
          <w:marBottom w:val="0"/>
          <w:divBdr>
            <w:top w:val="none" w:sz="0" w:space="0" w:color="auto"/>
            <w:left w:val="none" w:sz="0" w:space="0" w:color="auto"/>
            <w:bottom w:val="none" w:sz="0" w:space="0" w:color="auto"/>
            <w:right w:val="none" w:sz="0" w:space="0" w:color="auto"/>
          </w:divBdr>
        </w:div>
        <w:div w:id="494539724">
          <w:marLeft w:val="360"/>
          <w:marRight w:val="0"/>
          <w:marTop w:val="200"/>
          <w:marBottom w:val="0"/>
          <w:divBdr>
            <w:top w:val="none" w:sz="0" w:space="0" w:color="auto"/>
            <w:left w:val="none" w:sz="0" w:space="0" w:color="auto"/>
            <w:bottom w:val="none" w:sz="0" w:space="0" w:color="auto"/>
            <w:right w:val="none" w:sz="0" w:space="0" w:color="auto"/>
          </w:divBdr>
        </w:div>
      </w:divsChild>
    </w:div>
    <w:div w:id="245650580">
      <w:bodyDiv w:val="1"/>
      <w:marLeft w:val="0"/>
      <w:marRight w:val="0"/>
      <w:marTop w:val="0"/>
      <w:marBottom w:val="0"/>
      <w:divBdr>
        <w:top w:val="none" w:sz="0" w:space="0" w:color="auto"/>
        <w:left w:val="none" w:sz="0" w:space="0" w:color="auto"/>
        <w:bottom w:val="none" w:sz="0" w:space="0" w:color="auto"/>
        <w:right w:val="none" w:sz="0" w:space="0" w:color="auto"/>
      </w:divBdr>
      <w:divsChild>
        <w:div w:id="1198271328">
          <w:marLeft w:val="360"/>
          <w:marRight w:val="0"/>
          <w:marTop w:val="200"/>
          <w:marBottom w:val="0"/>
          <w:divBdr>
            <w:top w:val="none" w:sz="0" w:space="0" w:color="auto"/>
            <w:left w:val="none" w:sz="0" w:space="0" w:color="auto"/>
            <w:bottom w:val="none" w:sz="0" w:space="0" w:color="auto"/>
            <w:right w:val="none" w:sz="0" w:space="0" w:color="auto"/>
          </w:divBdr>
        </w:div>
        <w:div w:id="653267144">
          <w:marLeft w:val="360"/>
          <w:marRight w:val="0"/>
          <w:marTop w:val="200"/>
          <w:marBottom w:val="0"/>
          <w:divBdr>
            <w:top w:val="none" w:sz="0" w:space="0" w:color="auto"/>
            <w:left w:val="none" w:sz="0" w:space="0" w:color="auto"/>
            <w:bottom w:val="none" w:sz="0" w:space="0" w:color="auto"/>
            <w:right w:val="none" w:sz="0" w:space="0" w:color="auto"/>
          </w:divBdr>
        </w:div>
        <w:div w:id="423035105">
          <w:marLeft w:val="360"/>
          <w:marRight w:val="0"/>
          <w:marTop w:val="200"/>
          <w:marBottom w:val="0"/>
          <w:divBdr>
            <w:top w:val="none" w:sz="0" w:space="0" w:color="auto"/>
            <w:left w:val="none" w:sz="0" w:space="0" w:color="auto"/>
            <w:bottom w:val="none" w:sz="0" w:space="0" w:color="auto"/>
            <w:right w:val="none" w:sz="0" w:space="0" w:color="auto"/>
          </w:divBdr>
        </w:div>
        <w:div w:id="802574645">
          <w:marLeft w:val="360"/>
          <w:marRight w:val="0"/>
          <w:marTop w:val="200"/>
          <w:marBottom w:val="0"/>
          <w:divBdr>
            <w:top w:val="none" w:sz="0" w:space="0" w:color="auto"/>
            <w:left w:val="none" w:sz="0" w:space="0" w:color="auto"/>
            <w:bottom w:val="none" w:sz="0" w:space="0" w:color="auto"/>
            <w:right w:val="none" w:sz="0" w:space="0" w:color="auto"/>
          </w:divBdr>
        </w:div>
      </w:divsChild>
    </w:div>
    <w:div w:id="481119150">
      <w:bodyDiv w:val="1"/>
      <w:marLeft w:val="0"/>
      <w:marRight w:val="0"/>
      <w:marTop w:val="0"/>
      <w:marBottom w:val="0"/>
      <w:divBdr>
        <w:top w:val="none" w:sz="0" w:space="0" w:color="auto"/>
        <w:left w:val="none" w:sz="0" w:space="0" w:color="auto"/>
        <w:bottom w:val="none" w:sz="0" w:space="0" w:color="auto"/>
        <w:right w:val="none" w:sz="0" w:space="0" w:color="auto"/>
      </w:divBdr>
    </w:div>
    <w:div w:id="533690172">
      <w:bodyDiv w:val="1"/>
      <w:marLeft w:val="0"/>
      <w:marRight w:val="0"/>
      <w:marTop w:val="0"/>
      <w:marBottom w:val="0"/>
      <w:divBdr>
        <w:top w:val="none" w:sz="0" w:space="0" w:color="auto"/>
        <w:left w:val="none" w:sz="0" w:space="0" w:color="auto"/>
        <w:bottom w:val="none" w:sz="0" w:space="0" w:color="auto"/>
        <w:right w:val="none" w:sz="0" w:space="0" w:color="auto"/>
      </w:divBdr>
    </w:div>
    <w:div w:id="606884505">
      <w:bodyDiv w:val="1"/>
      <w:marLeft w:val="0"/>
      <w:marRight w:val="0"/>
      <w:marTop w:val="0"/>
      <w:marBottom w:val="0"/>
      <w:divBdr>
        <w:top w:val="none" w:sz="0" w:space="0" w:color="auto"/>
        <w:left w:val="none" w:sz="0" w:space="0" w:color="auto"/>
        <w:bottom w:val="none" w:sz="0" w:space="0" w:color="auto"/>
        <w:right w:val="none" w:sz="0" w:space="0" w:color="auto"/>
      </w:divBdr>
      <w:divsChild>
        <w:div w:id="1615676318">
          <w:marLeft w:val="0"/>
          <w:marRight w:val="0"/>
          <w:marTop w:val="0"/>
          <w:marBottom w:val="75"/>
          <w:divBdr>
            <w:top w:val="none" w:sz="0" w:space="0" w:color="auto"/>
            <w:left w:val="none" w:sz="0" w:space="0" w:color="auto"/>
            <w:bottom w:val="none" w:sz="0" w:space="0" w:color="auto"/>
            <w:right w:val="none" w:sz="0" w:space="0" w:color="auto"/>
          </w:divBdr>
        </w:div>
      </w:divsChild>
    </w:div>
    <w:div w:id="622348171">
      <w:bodyDiv w:val="1"/>
      <w:marLeft w:val="0"/>
      <w:marRight w:val="0"/>
      <w:marTop w:val="0"/>
      <w:marBottom w:val="0"/>
      <w:divBdr>
        <w:top w:val="none" w:sz="0" w:space="0" w:color="auto"/>
        <w:left w:val="none" w:sz="0" w:space="0" w:color="auto"/>
        <w:bottom w:val="none" w:sz="0" w:space="0" w:color="auto"/>
        <w:right w:val="none" w:sz="0" w:space="0" w:color="auto"/>
      </w:divBdr>
      <w:divsChild>
        <w:div w:id="965626803">
          <w:marLeft w:val="0"/>
          <w:marRight w:val="0"/>
          <w:marTop w:val="0"/>
          <w:marBottom w:val="240"/>
          <w:divBdr>
            <w:top w:val="none" w:sz="0" w:space="0" w:color="auto"/>
            <w:left w:val="none" w:sz="0" w:space="0" w:color="auto"/>
            <w:bottom w:val="none" w:sz="0" w:space="0" w:color="auto"/>
            <w:right w:val="none" w:sz="0" w:space="0" w:color="auto"/>
          </w:divBdr>
        </w:div>
      </w:divsChild>
    </w:div>
    <w:div w:id="640156678">
      <w:bodyDiv w:val="1"/>
      <w:marLeft w:val="0"/>
      <w:marRight w:val="0"/>
      <w:marTop w:val="0"/>
      <w:marBottom w:val="0"/>
      <w:divBdr>
        <w:top w:val="none" w:sz="0" w:space="0" w:color="auto"/>
        <w:left w:val="none" w:sz="0" w:space="0" w:color="auto"/>
        <w:bottom w:val="none" w:sz="0" w:space="0" w:color="auto"/>
        <w:right w:val="none" w:sz="0" w:space="0" w:color="auto"/>
      </w:divBdr>
      <w:divsChild>
        <w:div w:id="907568052">
          <w:marLeft w:val="360"/>
          <w:marRight w:val="0"/>
          <w:marTop w:val="200"/>
          <w:marBottom w:val="0"/>
          <w:divBdr>
            <w:top w:val="none" w:sz="0" w:space="0" w:color="auto"/>
            <w:left w:val="none" w:sz="0" w:space="0" w:color="auto"/>
            <w:bottom w:val="none" w:sz="0" w:space="0" w:color="auto"/>
            <w:right w:val="none" w:sz="0" w:space="0" w:color="auto"/>
          </w:divBdr>
        </w:div>
      </w:divsChild>
    </w:div>
    <w:div w:id="646202658">
      <w:bodyDiv w:val="1"/>
      <w:marLeft w:val="0"/>
      <w:marRight w:val="0"/>
      <w:marTop w:val="0"/>
      <w:marBottom w:val="0"/>
      <w:divBdr>
        <w:top w:val="none" w:sz="0" w:space="0" w:color="auto"/>
        <w:left w:val="none" w:sz="0" w:space="0" w:color="auto"/>
        <w:bottom w:val="none" w:sz="0" w:space="0" w:color="auto"/>
        <w:right w:val="none" w:sz="0" w:space="0" w:color="auto"/>
      </w:divBdr>
      <w:divsChild>
        <w:div w:id="1746955924">
          <w:marLeft w:val="360"/>
          <w:marRight w:val="0"/>
          <w:marTop w:val="200"/>
          <w:marBottom w:val="0"/>
          <w:divBdr>
            <w:top w:val="none" w:sz="0" w:space="0" w:color="auto"/>
            <w:left w:val="none" w:sz="0" w:space="0" w:color="auto"/>
            <w:bottom w:val="none" w:sz="0" w:space="0" w:color="auto"/>
            <w:right w:val="none" w:sz="0" w:space="0" w:color="auto"/>
          </w:divBdr>
        </w:div>
        <w:div w:id="65612989">
          <w:marLeft w:val="360"/>
          <w:marRight w:val="0"/>
          <w:marTop w:val="200"/>
          <w:marBottom w:val="0"/>
          <w:divBdr>
            <w:top w:val="none" w:sz="0" w:space="0" w:color="auto"/>
            <w:left w:val="none" w:sz="0" w:space="0" w:color="auto"/>
            <w:bottom w:val="none" w:sz="0" w:space="0" w:color="auto"/>
            <w:right w:val="none" w:sz="0" w:space="0" w:color="auto"/>
          </w:divBdr>
        </w:div>
        <w:div w:id="1404183538">
          <w:marLeft w:val="360"/>
          <w:marRight w:val="0"/>
          <w:marTop w:val="200"/>
          <w:marBottom w:val="0"/>
          <w:divBdr>
            <w:top w:val="none" w:sz="0" w:space="0" w:color="auto"/>
            <w:left w:val="none" w:sz="0" w:space="0" w:color="auto"/>
            <w:bottom w:val="none" w:sz="0" w:space="0" w:color="auto"/>
            <w:right w:val="none" w:sz="0" w:space="0" w:color="auto"/>
          </w:divBdr>
        </w:div>
        <w:div w:id="1488588370">
          <w:marLeft w:val="360"/>
          <w:marRight w:val="0"/>
          <w:marTop w:val="200"/>
          <w:marBottom w:val="0"/>
          <w:divBdr>
            <w:top w:val="none" w:sz="0" w:space="0" w:color="auto"/>
            <w:left w:val="none" w:sz="0" w:space="0" w:color="auto"/>
            <w:bottom w:val="none" w:sz="0" w:space="0" w:color="auto"/>
            <w:right w:val="none" w:sz="0" w:space="0" w:color="auto"/>
          </w:divBdr>
        </w:div>
        <w:div w:id="1874994633">
          <w:marLeft w:val="360"/>
          <w:marRight w:val="0"/>
          <w:marTop w:val="200"/>
          <w:marBottom w:val="0"/>
          <w:divBdr>
            <w:top w:val="none" w:sz="0" w:space="0" w:color="auto"/>
            <w:left w:val="none" w:sz="0" w:space="0" w:color="auto"/>
            <w:bottom w:val="none" w:sz="0" w:space="0" w:color="auto"/>
            <w:right w:val="none" w:sz="0" w:space="0" w:color="auto"/>
          </w:divBdr>
        </w:div>
      </w:divsChild>
    </w:div>
    <w:div w:id="710224304">
      <w:bodyDiv w:val="1"/>
      <w:marLeft w:val="0"/>
      <w:marRight w:val="0"/>
      <w:marTop w:val="0"/>
      <w:marBottom w:val="0"/>
      <w:divBdr>
        <w:top w:val="none" w:sz="0" w:space="0" w:color="auto"/>
        <w:left w:val="none" w:sz="0" w:space="0" w:color="auto"/>
        <w:bottom w:val="none" w:sz="0" w:space="0" w:color="auto"/>
        <w:right w:val="none" w:sz="0" w:space="0" w:color="auto"/>
      </w:divBdr>
      <w:divsChild>
        <w:div w:id="1791779795">
          <w:marLeft w:val="360"/>
          <w:marRight w:val="0"/>
          <w:marTop w:val="200"/>
          <w:marBottom w:val="0"/>
          <w:divBdr>
            <w:top w:val="none" w:sz="0" w:space="0" w:color="auto"/>
            <w:left w:val="none" w:sz="0" w:space="0" w:color="auto"/>
            <w:bottom w:val="none" w:sz="0" w:space="0" w:color="auto"/>
            <w:right w:val="none" w:sz="0" w:space="0" w:color="auto"/>
          </w:divBdr>
        </w:div>
        <w:div w:id="1684669786">
          <w:marLeft w:val="360"/>
          <w:marRight w:val="0"/>
          <w:marTop w:val="200"/>
          <w:marBottom w:val="0"/>
          <w:divBdr>
            <w:top w:val="none" w:sz="0" w:space="0" w:color="auto"/>
            <w:left w:val="none" w:sz="0" w:space="0" w:color="auto"/>
            <w:bottom w:val="none" w:sz="0" w:space="0" w:color="auto"/>
            <w:right w:val="none" w:sz="0" w:space="0" w:color="auto"/>
          </w:divBdr>
        </w:div>
        <w:div w:id="464661731">
          <w:marLeft w:val="1080"/>
          <w:marRight w:val="0"/>
          <w:marTop w:val="100"/>
          <w:marBottom w:val="0"/>
          <w:divBdr>
            <w:top w:val="none" w:sz="0" w:space="0" w:color="auto"/>
            <w:left w:val="none" w:sz="0" w:space="0" w:color="auto"/>
            <w:bottom w:val="none" w:sz="0" w:space="0" w:color="auto"/>
            <w:right w:val="none" w:sz="0" w:space="0" w:color="auto"/>
          </w:divBdr>
        </w:div>
        <w:div w:id="295068063">
          <w:marLeft w:val="1080"/>
          <w:marRight w:val="0"/>
          <w:marTop w:val="100"/>
          <w:marBottom w:val="0"/>
          <w:divBdr>
            <w:top w:val="none" w:sz="0" w:space="0" w:color="auto"/>
            <w:left w:val="none" w:sz="0" w:space="0" w:color="auto"/>
            <w:bottom w:val="none" w:sz="0" w:space="0" w:color="auto"/>
            <w:right w:val="none" w:sz="0" w:space="0" w:color="auto"/>
          </w:divBdr>
        </w:div>
      </w:divsChild>
    </w:div>
    <w:div w:id="882130313">
      <w:bodyDiv w:val="1"/>
      <w:marLeft w:val="0"/>
      <w:marRight w:val="0"/>
      <w:marTop w:val="0"/>
      <w:marBottom w:val="0"/>
      <w:divBdr>
        <w:top w:val="none" w:sz="0" w:space="0" w:color="auto"/>
        <w:left w:val="none" w:sz="0" w:space="0" w:color="auto"/>
        <w:bottom w:val="none" w:sz="0" w:space="0" w:color="auto"/>
        <w:right w:val="none" w:sz="0" w:space="0" w:color="auto"/>
      </w:divBdr>
      <w:divsChild>
        <w:div w:id="847136654">
          <w:marLeft w:val="0"/>
          <w:marRight w:val="0"/>
          <w:marTop w:val="0"/>
          <w:marBottom w:val="0"/>
          <w:divBdr>
            <w:top w:val="none" w:sz="0" w:space="0" w:color="auto"/>
            <w:left w:val="none" w:sz="0" w:space="0" w:color="auto"/>
            <w:bottom w:val="none" w:sz="0" w:space="0" w:color="auto"/>
            <w:right w:val="none" w:sz="0" w:space="0" w:color="auto"/>
          </w:divBdr>
          <w:divsChild>
            <w:div w:id="308169618">
              <w:marLeft w:val="0"/>
              <w:marRight w:val="0"/>
              <w:marTop w:val="120"/>
              <w:marBottom w:val="360"/>
              <w:divBdr>
                <w:top w:val="none" w:sz="0" w:space="0" w:color="auto"/>
                <w:left w:val="none" w:sz="0" w:space="0" w:color="auto"/>
                <w:bottom w:val="dotted" w:sz="6" w:space="18" w:color="000000"/>
                <w:right w:val="none" w:sz="0" w:space="0" w:color="auto"/>
              </w:divBdr>
            </w:div>
          </w:divsChild>
        </w:div>
      </w:divsChild>
    </w:div>
    <w:div w:id="1366254191">
      <w:bodyDiv w:val="1"/>
      <w:marLeft w:val="0"/>
      <w:marRight w:val="0"/>
      <w:marTop w:val="0"/>
      <w:marBottom w:val="0"/>
      <w:divBdr>
        <w:top w:val="none" w:sz="0" w:space="0" w:color="auto"/>
        <w:left w:val="none" w:sz="0" w:space="0" w:color="auto"/>
        <w:bottom w:val="none" w:sz="0" w:space="0" w:color="auto"/>
        <w:right w:val="none" w:sz="0" w:space="0" w:color="auto"/>
      </w:divBdr>
    </w:div>
    <w:div w:id="1377199184">
      <w:bodyDiv w:val="1"/>
      <w:marLeft w:val="0"/>
      <w:marRight w:val="0"/>
      <w:marTop w:val="0"/>
      <w:marBottom w:val="0"/>
      <w:divBdr>
        <w:top w:val="none" w:sz="0" w:space="0" w:color="auto"/>
        <w:left w:val="none" w:sz="0" w:space="0" w:color="auto"/>
        <w:bottom w:val="none" w:sz="0" w:space="0" w:color="auto"/>
        <w:right w:val="none" w:sz="0" w:space="0" w:color="auto"/>
      </w:divBdr>
    </w:div>
    <w:div w:id="1519000139">
      <w:bodyDiv w:val="1"/>
      <w:marLeft w:val="0"/>
      <w:marRight w:val="0"/>
      <w:marTop w:val="0"/>
      <w:marBottom w:val="0"/>
      <w:divBdr>
        <w:top w:val="none" w:sz="0" w:space="0" w:color="auto"/>
        <w:left w:val="none" w:sz="0" w:space="0" w:color="auto"/>
        <w:bottom w:val="none" w:sz="0" w:space="0" w:color="auto"/>
        <w:right w:val="none" w:sz="0" w:space="0" w:color="auto"/>
      </w:divBdr>
    </w:div>
    <w:div w:id="1521162318">
      <w:bodyDiv w:val="1"/>
      <w:marLeft w:val="0"/>
      <w:marRight w:val="0"/>
      <w:marTop w:val="0"/>
      <w:marBottom w:val="0"/>
      <w:divBdr>
        <w:top w:val="none" w:sz="0" w:space="0" w:color="auto"/>
        <w:left w:val="none" w:sz="0" w:space="0" w:color="auto"/>
        <w:bottom w:val="none" w:sz="0" w:space="0" w:color="auto"/>
        <w:right w:val="none" w:sz="0" w:space="0" w:color="auto"/>
      </w:divBdr>
      <w:divsChild>
        <w:div w:id="501815337">
          <w:marLeft w:val="0"/>
          <w:marRight w:val="0"/>
          <w:marTop w:val="0"/>
          <w:marBottom w:val="0"/>
          <w:divBdr>
            <w:top w:val="none" w:sz="0" w:space="0" w:color="auto"/>
            <w:left w:val="none" w:sz="0" w:space="0" w:color="auto"/>
            <w:bottom w:val="none" w:sz="0" w:space="0" w:color="auto"/>
            <w:right w:val="none" w:sz="0" w:space="0" w:color="auto"/>
          </w:divBdr>
          <w:divsChild>
            <w:div w:id="242498391">
              <w:marLeft w:val="0"/>
              <w:marRight w:val="0"/>
              <w:marTop w:val="0"/>
              <w:marBottom w:val="0"/>
              <w:divBdr>
                <w:top w:val="none" w:sz="0" w:space="0" w:color="auto"/>
                <w:left w:val="none" w:sz="0" w:space="0" w:color="auto"/>
                <w:bottom w:val="none" w:sz="0" w:space="0" w:color="auto"/>
                <w:right w:val="none" w:sz="0" w:space="0" w:color="auto"/>
              </w:divBdr>
              <w:divsChild>
                <w:div w:id="14833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2152">
          <w:marLeft w:val="0"/>
          <w:marRight w:val="0"/>
          <w:marTop w:val="0"/>
          <w:marBottom w:val="0"/>
          <w:divBdr>
            <w:top w:val="none" w:sz="0" w:space="0" w:color="auto"/>
            <w:left w:val="none" w:sz="0" w:space="0" w:color="auto"/>
            <w:bottom w:val="none" w:sz="0" w:space="0" w:color="auto"/>
            <w:right w:val="none" w:sz="0" w:space="0" w:color="auto"/>
          </w:divBdr>
        </w:div>
        <w:div w:id="323167417">
          <w:marLeft w:val="0"/>
          <w:marRight w:val="0"/>
          <w:marTop w:val="300"/>
          <w:marBottom w:val="0"/>
          <w:divBdr>
            <w:top w:val="none" w:sz="0" w:space="0" w:color="auto"/>
            <w:left w:val="none" w:sz="0" w:space="0" w:color="auto"/>
            <w:bottom w:val="none" w:sz="0" w:space="0" w:color="auto"/>
            <w:right w:val="none" w:sz="0" w:space="0" w:color="auto"/>
          </w:divBdr>
          <w:divsChild>
            <w:div w:id="1077553392">
              <w:marLeft w:val="0"/>
              <w:marRight w:val="0"/>
              <w:marTop w:val="0"/>
              <w:marBottom w:val="0"/>
              <w:divBdr>
                <w:top w:val="none" w:sz="0" w:space="0" w:color="auto"/>
                <w:left w:val="none" w:sz="0" w:space="0" w:color="auto"/>
                <w:bottom w:val="none" w:sz="0" w:space="0" w:color="auto"/>
                <w:right w:val="none" w:sz="0" w:space="0" w:color="auto"/>
              </w:divBdr>
              <w:divsChild>
                <w:div w:id="1535265945">
                  <w:marLeft w:val="0"/>
                  <w:marRight w:val="0"/>
                  <w:marTop w:val="0"/>
                  <w:marBottom w:val="0"/>
                  <w:divBdr>
                    <w:top w:val="none" w:sz="0" w:space="0" w:color="auto"/>
                    <w:left w:val="none" w:sz="0" w:space="0" w:color="auto"/>
                    <w:bottom w:val="none" w:sz="0" w:space="0" w:color="auto"/>
                    <w:right w:val="none" w:sz="0" w:space="0" w:color="auto"/>
                  </w:divBdr>
                  <w:divsChild>
                    <w:div w:id="885143341">
                      <w:marLeft w:val="300"/>
                      <w:marRight w:val="0"/>
                      <w:marTop w:val="0"/>
                      <w:marBottom w:val="300"/>
                      <w:divBdr>
                        <w:top w:val="none" w:sz="0" w:space="0" w:color="auto"/>
                        <w:left w:val="none" w:sz="0" w:space="0" w:color="auto"/>
                        <w:bottom w:val="none" w:sz="0" w:space="0" w:color="auto"/>
                        <w:right w:val="none" w:sz="0" w:space="0" w:color="auto"/>
                      </w:divBdr>
                      <w:divsChild>
                        <w:div w:id="368919565">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3106406">
                  <w:marLeft w:val="0"/>
                  <w:marRight w:val="0"/>
                  <w:marTop w:val="0"/>
                  <w:marBottom w:val="0"/>
                  <w:divBdr>
                    <w:top w:val="none" w:sz="0" w:space="0" w:color="auto"/>
                    <w:left w:val="none" w:sz="0" w:space="0" w:color="auto"/>
                    <w:bottom w:val="none" w:sz="0" w:space="0" w:color="auto"/>
                    <w:right w:val="none" w:sz="0" w:space="0" w:color="auto"/>
                  </w:divBdr>
                  <w:divsChild>
                    <w:div w:id="174654074">
                      <w:marLeft w:val="300"/>
                      <w:marRight w:val="0"/>
                      <w:marTop w:val="0"/>
                      <w:marBottom w:val="300"/>
                      <w:divBdr>
                        <w:top w:val="none" w:sz="0" w:space="0" w:color="auto"/>
                        <w:left w:val="none" w:sz="0" w:space="0" w:color="auto"/>
                        <w:bottom w:val="none" w:sz="0" w:space="0" w:color="auto"/>
                        <w:right w:val="none" w:sz="0" w:space="0" w:color="auto"/>
                      </w:divBdr>
                      <w:divsChild>
                        <w:div w:id="957174797">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807665">
      <w:bodyDiv w:val="1"/>
      <w:marLeft w:val="0"/>
      <w:marRight w:val="0"/>
      <w:marTop w:val="0"/>
      <w:marBottom w:val="0"/>
      <w:divBdr>
        <w:top w:val="none" w:sz="0" w:space="0" w:color="auto"/>
        <w:left w:val="none" w:sz="0" w:space="0" w:color="auto"/>
        <w:bottom w:val="none" w:sz="0" w:space="0" w:color="auto"/>
        <w:right w:val="none" w:sz="0" w:space="0" w:color="auto"/>
      </w:divBdr>
    </w:div>
    <w:div w:id="2019888166">
      <w:bodyDiv w:val="1"/>
      <w:marLeft w:val="0"/>
      <w:marRight w:val="0"/>
      <w:marTop w:val="0"/>
      <w:marBottom w:val="0"/>
      <w:divBdr>
        <w:top w:val="none" w:sz="0" w:space="0" w:color="auto"/>
        <w:left w:val="none" w:sz="0" w:space="0" w:color="auto"/>
        <w:bottom w:val="none" w:sz="0" w:space="0" w:color="auto"/>
        <w:right w:val="none" w:sz="0" w:space="0" w:color="auto"/>
      </w:divBdr>
      <w:divsChild>
        <w:div w:id="399713149">
          <w:marLeft w:val="360"/>
          <w:marRight w:val="0"/>
          <w:marTop w:val="200"/>
          <w:marBottom w:val="0"/>
          <w:divBdr>
            <w:top w:val="none" w:sz="0" w:space="0" w:color="auto"/>
            <w:left w:val="none" w:sz="0" w:space="0" w:color="auto"/>
            <w:bottom w:val="none" w:sz="0" w:space="0" w:color="auto"/>
            <w:right w:val="none" w:sz="0" w:space="0" w:color="auto"/>
          </w:divBdr>
        </w:div>
      </w:divsChild>
    </w:div>
    <w:div w:id="2063477141">
      <w:bodyDiv w:val="1"/>
      <w:marLeft w:val="0"/>
      <w:marRight w:val="0"/>
      <w:marTop w:val="0"/>
      <w:marBottom w:val="0"/>
      <w:divBdr>
        <w:top w:val="none" w:sz="0" w:space="0" w:color="auto"/>
        <w:left w:val="none" w:sz="0" w:space="0" w:color="auto"/>
        <w:bottom w:val="none" w:sz="0" w:space="0" w:color="auto"/>
        <w:right w:val="none" w:sz="0" w:space="0" w:color="auto"/>
      </w:divBdr>
      <w:divsChild>
        <w:div w:id="1042098469">
          <w:marLeft w:val="360"/>
          <w:marRight w:val="0"/>
          <w:marTop w:val="200"/>
          <w:marBottom w:val="0"/>
          <w:divBdr>
            <w:top w:val="none" w:sz="0" w:space="0" w:color="auto"/>
            <w:left w:val="none" w:sz="0" w:space="0" w:color="auto"/>
            <w:bottom w:val="none" w:sz="0" w:space="0" w:color="auto"/>
            <w:right w:val="none" w:sz="0" w:space="0" w:color="auto"/>
          </w:divBdr>
        </w:div>
        <w:div w:id="919364445">
          <w:marLeft w:val="360"/>
          <w:marRight w:val="0"/>
          <w:marTop w:val="200"/>
          <w:marBottom w:val="0"/>
          <w:divBdr>
            <w:top w:val="none" w:sz="0" w:space="0" w:color="auto"/>
            <w:left w:val="none" w:sz="0" w:space="0" w:color="auto"/>
            <w:bottom w:val="none" w:sz="0" w:space="0" w:color="auto"/>
            <w:right w:val="none" w:sz="0" w:space="0" w:color="auto"/>
          </w:divBdr>
        </w:div>
      </w:divsChild>
    </w:div>
    <w:div w:id="2085056988">
      <w:bodyDiv w:val="1"/>
      <w:marLeft w:val="0"/>
      <w:marRight w:val="0"/>
      <w:marTop w:val="0"/>
      <w:marBottom w:val="0"/>
      <w:divBdr>
        <w:top w:val="none" w:sz="0" w:space="0" w:color="auto"/>
        <w:left w:val="none" w:sz="0" w:space="0" w:color="auto"/>
        <w:bottom w:val="none" w:sz="0" w:space="0" w:color="auto"/>
        <w:right w:val="none" w:sz="0" w:space="0" w:color="auto"/>
      </w:divBdr>
      <w:divsChild>
        <w:div w:id="1768186563">
          <w:marLeft w:val="360"/>
          <w:marRight w:val="0"/>
          <w:marTop w:val="200"/>
          <w:marBottom w:val="0"/>
          <w:divBdr>
            <w:top w:val="none" w:sz="0" w:space="0" w:color="auto"/>
            <w:left w:val="none" w:sz="0" w:space="0" w:color="auto"/>
            <w:bottom w:val="none" w:sz="0" w:space="0" w:color="auto"/>
            <w:right w:val="none" w:sz="0" w:space="0" w:color="auto"/>
          </w:divBdr>
        </w:div>
        <w:div w:id="263273393">
          <w:marLeft w:val="360"/>
          <w:marRight w:val="0"/>
          <w:marTop w:val="200"/>
          <w:marBottom w:val="0"/>
          <w:divBdr>
            <w:top w:val="none" w:sz="0" w:space="0" w:color="auto"/>
            <w:left w:val="none" w:sz="0" w:space="0" w:color="auto"/>
            <w:bottom w:val="none" w:sz="0" w:space="0" w:color="auto"/>
            <w:right w:val="none" w:sz="0" w:space="0" w:color="auto"/>
          </w:divBdr>
        </w:div>
      </w:divsChild>
    </w:div>
    <w:div w:id="209088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diversiteit.be/socio-economische-monitoring" TargetMode="External"/><Relationship Id="rId26" Type="http://schemas.openxmlformats.org/officeDocument/2006/relationships/hyperlink" Target="http://www.demorgen.be/opinie/waarom-vrijwilligers-de-burn-out-nabij-zijn-b7c24991/" TargetMode="External"/><Relationship Id="rId3" Type="http://schemas.openxmlformats.org/officeDocument/2006/relationships/styles" Target="styles.xml"/><Relationship Id="rId21" Type="http://schemas.openxmlformats.org/officeDocument/2006/relationships/hyperlink" Target="http://www.kifkif.be"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academia.edu/9836633/De_superdiverse_stad._Sociaal_werk_op_de_frontlijn" TargetMode="External"/><Relationship Id="rId25" Type="http://schemas.openxmlformats.org/officeDocument/2006/relationships/hyperlink" Target="http://www.lokalepolitie.be/5341/nl/de-territoriale-structuur.html" TargetMode="External"/><Relationship Id="rId2" Type="http://schemas.openxmlformats.org/officeDocument/2006/relationships/numbering" Target="numbering.xml"/><Relationship Id="rId16" Type="http://schemas.openxmlformats.org/officeDocument/2006/relationships/hyperlink" Target="http://www.mangoboominbloei.be/" TargetMode="External"/><Relationship Id="rId20" Type="http://schemas.openxmlformats.org/officeDocument/2006/relationships/hyperlink" Target="http://www.briobrussel.be/assets/matrix_fiches/fiche_tb3_brio.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angoboominbloei.b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socialevraagstukken.nl/onzeker-weten-als-tegenkracht-tegen-onverschilligheid-domheid-en-arrogantie/" TargetMode="External"/><Relationship Id="rId28" Type="http://schemas.openxmlformats.org/officeDocument/2006/relationships/hyperlink" Target="http://www.demorgen.be/opinie/waarom-vrijwilligers-de-burn-out-nabij-zijn-b7c24991/" TargetMode="External"/><Relationship Id="rId10" Type="http://schemas.openxmlformats.org/officeDocument/2006/relationships/image" Target="media/image3.jpeg"/><Relationship Id="rId19" Type="http://schemas.openxmlformats.org/officeDocument/2006/relationships/hyperlink" Target="http://brusselsstudies.be/medias/publications/EN_78_CFB8.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zovl.be/" TargetMode="External"/><Relationship Id="rId22" Type="http://schemas.openxmlformats.org/officeDocument/2006/relationships/hyperlink" Target="https://www.acco.be/nl-be/items/9789462922716/Transmigratie" TargetMode="External"/><Relationship Id="rId27" Type="http://schemas.openxmlformats.org/officeDocument/2006/relationships/image" Target="media/image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riobrussel.be/assets/matrix_fiches/fiche_tb3_brio.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E7148-2D16-4521-9AEE-7CBE9207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17976</Words>
  <Characters>98871</Characters>
  <Application>Microsoft Office Word</Application>
  <DocSecurity>0</DocSecurity>
  <Lines>823</Lines>
  <Paragraphs>233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UA</Company>
  <LinksUpToDate>false</LinksUpToDate>
  <CharactersWithSpaces>116614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Debruyne</dc:creator>
  <cp:lastModifiedBy>Pascal Debruyne</cp:lastModifiedBy>
  <cp:revision>3</cp:revision>
  <dcterms:created xsi:type="dcterms:W3CDTF">2016-11-14T11:40:00Z</dcterms:created>
  <dcterms:modified xsi:type="dcterms:W3CDTF">2016-11-14T11:40:00Z</dcterms:modified>
</cp:coreProperties>
</file>